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6E5" w:rsidRPr="00010033" w:rsidRDefault="00D066E5" w:rsidP="00D066E5">
      <w:pPr>
        <w:spacing w:after="0" w:line="240" w:lineRule="auto"/>
        <w:ind w:right="23"/>
        <w:jc w:val="center"/>
        <w:rPr>
          <w:rFonts w:ascii="Times New Roman" w:eastAsia="Times New Roman" w:hAnsi="Times New Roman" w:cs="Times New Roman"/>
          <w:b/>
          <w:sz w:val="28"/>
          <w:szCs w:val="28"/>
          <w:lang w:eastAsia="bg-BG"/>
        </w:rPr>
      </w:pPr>
      <w:r w:rsidRPr="00010033">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59264" behindDoc="0" locked="0" layoutInCell="1" allowOverlap="1" wp14:anchorId="31DBF2FC" wp14:editId="5E05691D">
                <wp:simplePos x="0" y="0"/>
                <wp:positionH relativeFrom="column">
                  <wp:posOffset>7315200</wp:posOffset>
                </wp:positionH>
                <wp:positionV relativeFrom="paragraph">
                  <wp:posOffset>-342900</wp:posOffset>
                </wp:positionV>
                <wp:extent cx="914400" cy="914400"/>
                <wp:effectExtent l="9525" t="9525" r="952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5E7D68" w:rsidRDefault="005E7D68" w:rsidP="00D06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in;margin-top:-27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">
                <v:textbox>
                  <w:txbxContent>
                    <w:p w:rsidR="005E7D68" w:rsidRDefault="005E7D68" w:rsidP="00D066E5"/>
                  </w:txbxContent>
                </v:textbox>
              </v:shape>
            </w:pict>
          </mc:Fallback>
        </mc:AlternateContent>
      </w:r>
      <w:r w:rsidRPr="00010033">
        <w:rPr>
          <w:rFonts w:ascii="Times New Roman" w:eastAsia="Times New Roman" w:hAnsi="Times New Roman" w:cs="Times New Roman"/>
          <w:b/>
          <w:sz w:val="28"/>
          <w:szCs w:val="28"/>
          <w:lang w:eastAsia="bg-BG"/>
        </w:rPr>
        <w:t>О Б Щ И Н С К И    С Ъ В Е Т  -   Н И К О П О Л</w:t>
      </w:r>
    </w:p>
    <w:p w:rsidR="00D066E5" w:rsidRPr="00010033" w:rsidRDefault="00D066E5" w:rsidP="00D066E5">
      <w:pPr>
        <w:spacing w:after="0" w:line="240" w:lineRule="auto"/>
        <w:ind w:right="23"/>
        <w:jc w:val="center"/>
        <w:rPr>
          <w:rFonts w:ascii="Times New Roman" w:eastAsia="Times New Roman" w:hAnsi="Times New Roman" w:cs="Times New Roman"/>
          <w:sz w:val="28"/>
          <w:szCs w:val="28"/>
          <w:lang w:eastAsia="bg-BG"/>
        </w:rPr>
      </w:pPr>
      <w:r w:rsidRPr="00010033">
        <w:rPr>
          <w:rFonts w:ascii="Times New Roman" w:eastAsia="Times New Roman" w:hAnsi="Times New Roman" w:cs="Times New Roman"/>
          <w:sz w:val="28"/>
          <w:szCs w:val="28"/>
          <w:lang w:eastAsia="bg-BG"/>
        </w:rPr>
        <w:t>-------------------------------------------------------------------------------------------------</w:t>
      </w:r>
    </w:p>
    <w:p w:rsidR="00D066E5" w:rsidRPr="00010033" w:rsidRDefault="00D066E5" w:rsidP="00D066E5">
      <w:pPr>
        <w:spacing w:after="0" w:line="240" w:lineRule="auto"/>
        <w:ind w:right="-54"/>
        <w:rPr>
          <w:rFonts w:ascii="Times New Roman" w:eastAsia="Times New Roman" w:hAnsi="Times New Roman" w:cs="Times New Roman"/>
          <w:b/>
          <w:sz w:val="28"/>
          <w:szCs w:val="28"/>
          <w:lang w:eastAsia="bg-BG"/>
        </w:rPr>
      </w:pPr>
    </w:p>
    <w:p w:rsidR="00D066E5" w:rsidRPr="00010033" w:rsidRDefault="00D066E5" w:rsidP="00D066E5">
      <w:pPr>
        <w:spacing w:after="0" w:line="240" w:lineRule="auto"/>
        <w:ind w:right="23"/>
        <w:jc w:val="center"/>
        <w:rPr>
          <w:rFonts w:ascii="Times New Roman" w:eastAsia="Times New Roman" w:hAnsi="Times New Roman" w:cs="Times New Roman"/>
          <w:b/>
          <w:sz w:val="28"/>
          <w:szCs w:val="28"/>
          <w:lang w:eastAsia="bg-BG"/>
        </w:rPr>
      </w:pPr>
      <w:r w:rsidRPr="00010033">
        <w:rPr>
          <w:rFonts w:ascii="Times New Roman" w:eastAsia="Times New Roman" w:hAnsi="Times New Roman" w:cs="Times New Roman"/>
          <w:b/>
          <w:sz w:val="28"/>
          <w:szCs w:val="28"/>
          <w:lang w:eastAsia="bg-BG"/>
        </w:rPr>
        <w:t>П Р О Т О К О Л</w:t>
      </w:r>
    </w:p>
    <w:p w:rsidR="00D066E5" w:rsidRPr="00010033" w:rsidRDefault="00D066E5" w:rsidP="00D066E5">
      <w:pPr>
        <w:spacing w:after="0" w:line="240" w:lineRule="auto"/>
        <w:ind w:right="23"/>
        <w:jc w:val="center"/>
        <w:rPr>
          <w:rFonts w:ascii="Times New Roman" w:eastAsia="Times New Roman" w:hAnsi="Times New Roman" w:cs="Times New Roman"/>
          <w:sz w:val="28"/>
          <w:szCs w:val="28"/>
          <w:lang w:eastAsia="bg-BG"/>
        </w:rPr>
      </w:pPr>
      <w:r>
        <w:rPr>
          <w:rFonts w:ascii="Times New Roman" w:eastAsia="Times New Roman" w:hAnsi="Times New Roman" w:cs="Times New Roman"/>
          <w:b/>
          <w:sz w:val="28"/>
          <w:szCs w:val="28"/>
          <w:lang w:eastAsia="bg-BG"/>
        </w:rPr>
        <w:t>№ 6</w:t>
      </w:r>
      <w:r w:rsidRPr="00010033">
        <w:rPr>
          <w:rFonts w:ascii="Times New Roman" w:eastAsia="Times New Roman" w:hAnsi="Times New Roman" w:cs="Times New Roman"/>
          <w:b/>
          <w:sz w:val="28"/>
          <w:szCs w:val="28"/>
          <w:lang w:eastAsia="bg-BG"/>
        </w:rPr>
        <w:t xml:space="preserve">      </w:t>
      </w:r>
    </w:p>
    <w:p w:rsidR="00D066E5" w:rsidRPr="00010033" w:rsidRDefault="00D066E5" w:rsidP="00D066E5">
      <w:pPr>
        <w:spacing w:after="0" w:line="240" w:lineRule="auto"/>
        <w:ind w:right="23"/>
        <w:jc w:val="both"/>
        <w:rPr>
          <w:rFonts w:ascii="Times New Roman" w:eastAsia="Times New Roman" w:hAnsi="Times New Roman" w:cs="Times New Roman"/>
          <w:sz w:val="28"/>
          <w:szCs w:val="28"/>
          <w:lang w:eastAsia="bg-BG"/>
        </w:rPr>
      </w:pPr>
    </w:p>
    <w:p w:rsidR="00D066E5" w:rsidRPr="00010033" w:rsidRDefault="00D066E5" w:rsidP="00D066E5">
      <w:pPr>
        <w:spacing w:after="0" w:line="240" w:lineRule="auto"/>
        <w:ind w:right="23"/>
        <w:jc w:val="both"/>
        <w:rPr>
          <w:rFonts w:ascii="Times New Roman" w:eastAsia="Times New Roman" w:hAnsi="Times New Roman" w:cs="Times New Roman"/>
          <w:sz w:val="28"/>
          <w:szCs w:val="28"/>
          <w:lang w:eastAsia="bg-BG"/>
        </w:rPr>
      </w:pPr>
      <w:r w:rsidRPr="00010033">
        <w:rPr>
          <w:rFonts w:ascii="Times New Roman" w:eastAsia="Times New Roman" w:hAnsi="Times New Roman" w:cs="Times New Roman"/>
          <w:sz w:val="28"/>
          <w:szCs w:val="28"/>
          <w:lang w:eastAsia="bg-BG"/>
        </w:rPr>
        <w:tab/>
        <w:t xml:space="preserve">Днес </w:t>
      </w:r>
      <w:r>
        <w:rPr>
          <w:rFonts w:ascii="Times New Roman" w:eastAsia="Times New Roman" w:hAnsi="Times New Roman" w:cs="Times New Roman"/>
          <w:b/>
          <w:sz w:val="28"/>
          <w:szCs w:val="28"/>
          <w:lang w:val="ru-RU" w:eastAsia="bg-BG"/>
        </w:rPr>
        <w:t>29</w:t>
      </w:r>
      <w:r>
        <w:rPr>
          <w:rFonts w:ascii="Times New Roman" w:eastAsia="Times New Roman" w:hAnsi="Times New Roman" w:cs="Times New Roman"/>
          <w:b/>
          <w:sz w:val="28"/>
          <w:szCs w:val="28"/>
          <w:lang w:eastAsia="bg-BG"/>
        </w:rPr>
        <w:t>.01.2020</w:t>
      </w:r>
      <w:r w:rsidRPr="00010033">
        <w:rPr>
          <w:rFonts w:ascii="Times New Roman" w:eastAsia="Times New Roman" w:hAnsi="Times New Roman" w:cs="Times New Roman"/>
          <w:b/>
          <w:sz w:val="28"/>
          <w:szCs w:val="28"/>
          <w:lang w:eastAsia="bg-BG"/>
        </w:rPr>
        <w:t>г</w:t>
      </w:r>
      <w:r>
        <w:rPr>
          <w:rFonts w:ascii="Times New Roman" w:eastAsia="Times New Roman" w:hAnsi="Times New Roman" w:cs="Times New Roman"/>
          <w:sz w:val="28"/>
          <w:szCs w:val="28"/>
          <w:lang w:eastAsia="bg-BG"/>
        </w:rPr>
        <w:t>. /сряда</w:t>
      </w:r>
      <w:r w:rsidRPr="00010033">
        <w:rPr>
          <w:rFonts w:ascii="Times New Roman" w:eastAsia="Times New Roman" w:hAnsi="Times New Roman" w:cs="Times New Roman"/>
          <w:sz w:val="28"/>
          <w:szCs w:val="28"/>
          <w:lang w:eastAsia="bg-BG"/>
        </w:rPr>
        <w:t xml:space="preserve">/ от 10.00 часа в заседателната  зала на Община Никопол се проведе  </w:t>
      </w:r>
      <w:r>
        <w:rPr>
          <w:rFonts w:ascii="Times New Roman" w:eastAsia="Times New Roman" w:hAnsi="Times New Roman" w:cs="Times New Roman"/>
          <w:b/>
          <w:sz w:val="28"/>
          <w:szCs w:val="28"/>
          <w:lang w:eastAsia="bg-BG"/>
        </w:rPr>
        <w:t>шестото</w:t>
      </w:r>
      <w:r w:rsidRPr="00010033">
        <w:rPr>
          <w:rFonts w:ascii="Times New Roman" w:eastAsia="Times New Roman" w:hAnsi="Times New Roman" w:cs="Times New Roman"/>
          <w:b/>
          <w:sz w:val="28"/>
          <w:szCs w:val="28"/>
          <w:lang w:eastAsia="bg-BG"/>
        </w:rPr>
        <w:t xml:space="preserve">    </w:t>
      </w:r>
      <w:r w:rsidRPr="00010033">
        <w:rPr>
          <w:rFonts w:ascii="Times New Roman" w:eastAsia="Times New Roman" w:hAnsi="Times New Roman" w:cs="Times New Roman"/>
          <w:sz w:val="28"/>
          <w:szCs w:val="28"/>
          <w:lang w:eastAsia="bg-BG"/>
        </w:rPr>
        <w:t>заседание на Общински Съвет – Никопол.</w:t>
      </w:r>
    </w:p>
    <w:p w:rsidR="00D066E5" w:rsidRPr="00010033" w:rsidRDefault="00D066E5" w:rsidP="00D066E5">
      <w:pPr>
        <w:spacing w:after="0" w:line="240" w:lineRule="auto"/>
        <w:ind w:right="23"/>
        <w:jc w:val="both"/>
        <w:rPr>
          <w:rFonts w:ascii="Times New Roman" w:eastAsia="Times New Roman" w:hAnsi="Times New Roman" w:cs="Times New Roman"/>
          <w:sz w:val="28"/>
          <w:szCs w:val="28"/>
          <w:lang w:eastAsia="bg-BG"/>
        </w:rPr>
      </w:pPr>
      <w:r w:rsidRPr="00010033">
        <w:rPr>
          <w:rFonts w:ascii="Times New Roman" w:eastAsia="Times New Roman" w:hAnsi="Times New Roman" w:cs="Times New Roman"/>
          <w:sz w:val="28"/>
          <w:szCs w:val="28"/>
          <w:lang w:eastAsia="bg-BG"/>
        </w:rPr>
        <w:tab/>
        <w:t xml:space="preserve">На заседанието присъстват: общинските съветници, Кмета на Община Никопол – Ивелин Савов,  зам.Кмета на общината Ахмед Ахмедов, </w:t>
      </w:r>
      <w:r>
        <w:rPr>
          <w:rFonts w:ascii="Times New Roman" w:eastAsia="Times New Roman" w:hAnsi="Times New Roman" w:cs="Times New Roman"/>
          <w:sz w:val="28"/>
          <w:szCs w:val="28"/>
          <w:lang w:eastAsia="bg-BG"/>
        </w:rPr>
        <w:t xml:space="preserve">зам.кмета на Общината – Анелия Димитрова, </w:t>
      </w:r>
      <w:r w:rsidRPr="00010033">
        <w:rPr>
          <w:rFonts w:ascii="Times New Roman" w:eastAsia="Times New Roman" w:hAnsi="Times New Roman" w:cs="Times New Roman"/>
          <w:sz w:val="28"/>
          <w:szCs w:val="28"/>
          <w:lang w:eastAsia="bg-BG"/>
        </w:rPr>
        <w:t>кметове и кметски наместници на населени места от общината.</w:t>
      </w:r>
    </w:p>
    <w:p w:rsidR="00D066E5" w:rsidRPr="00010033" w:rsidRDefault="00D066E5" w:rsidP="00D066E5">
      <w:pPr>
        <w:spacing w:after="0" w:line="240" w:lineRule="auto"/>
        <w:ind w:right="23" w:firstLine="708"/>
        <w:jc w:val="both"/>
        <w:rPr>
          <w:rFonts w:ascii="Times New Roman" w:eastAsia="Times New Roman" w:hAnsi="Times New Roman" w:cs="Times New Roman"/>
          <w:sz w:val="28"/>
          <w:szCs w:val="28"/>
          <w:lang w:eastAsia="bg-BG"/>
        </w:rPr>
      </w:pPr>
      <w:r w:rsidRPr="00010033">
        <w:rPr>
          <w:rFonts w:ascii="Times New Roman" w:eastAsia="Times New Roman" w:hAnsi="Times New Roman" w:cs="Times New Roman"/>
          <w:sz w:val="28"/>
          <w:szCs w:val="28"/>
          <w:lang w:eastAsia="bg-BG"/>
        </w:rPr>
        <w:t>Заседанието се председателства от д-р Цветан Андреев – Председател на ОбС – Никопол, протоколчик – Христина Миланова- главен специалист в  ОбС – Никопол.</w:t>
      </w:r>
    </w:p>
    <w:p w:rsidR="00D066E5" w:rsidRPr="00010033" w:rsidRDefault="00D066E5" w:rsidP="00D066E5">
      <w:pPr>
        <w:spacing w:after="0" w:line="240" w:lineRule="auto"/>
        <w:ind w:right="23"/>
        <w:jc w:val="both"/>
        <w:rPr>
          <w:rFonts w:ascii="Times New Roman" w:eastAsia="Times New Roman" w:hAnsi="Times New Roman" w:cs="Times New Roman"/>
          <w:sz w:val="28"/>
          <w:szCs w:val="28"/>
          <w:lang w:eastAsia="bg-BG"/>
        </w:rPr>
      </w:pPr>
      <w:r w:rsidRPr="00010033">
        <w:rPr>
          <w:rFonts w:ascii="Times New Roman" w:eastAsia="Times New Roman" w:hAnsi="Times New Roman" w:cs="Times New Roman"/>
          <w:sz w:val="28"/>
          <w:szCs w:val="28"/>
          <w:lang w:eastAsia="bg-BG"/>
        </w:rPr>
        <w:tab/>
      </w:r>
      <w:r w:rsidRPr="00010033">
        <w:rPr>
          <w:rFonts w:ascii="Times New Roman" w:eastAsia="Times New Roman" w:hAnsi="Times New Roman" w:cs="Times New Roman"/>
          <w:sz w:val="28"/>
          <w:szCs w:val="28"/>
          <w:u w:val="single"/>
          <w:lang w:eastAsia="bg-BG"/>
        </w:rPr>
        <w:t>Цв.Андреев</w:t>
      </w:r>
      <w:r w:rsidRPr="00010033">
        <w:rPr>
          <w:rFonts w:ascii="Times New Roman" w:eastAsia="Times New Roman" w:hAnsi="Times New Roman" w:cs="Times New Roman"/>
          <w:sz w:val="28"/>
          <w:szCs w:val="28"/>
          <w:lang w:eastAsia="bg-BG"/>
        </w:rPr>
        <w:t>: Уважаеми общински съветници,  уважаеми г-н Савов,   на основание чл.23, ал.4</w:t>
      </w:r>
      <w:r>
        <w:rPr>
          <w:rFonts w:ascii="Times New Roman" w:eastAsia="Times New Roman" w:hAnsi="Times New Roman" w:cs="Times New Roman"/>
          <w:sz w:val="28"/>
          <w:szCs w:val="28"/>
          <w:lang w:eastAsia="bg-BG"/>
        </w:rPr>
        <w:t>, т.1 от ЗМСМА, откривам шестото</w:t>
      </w:r>
      <w:r w:rsidRPr="00010033">
        <w:rPr>
          <w:rFonts w:ascii="Times New Roman" w:eastAsia="Times New Roman" w:hAnsi="Times New Roman" w:cs="Times New Roman"/>
          <w:sz w:val="28"/>
          <w:szCs w:val="28"/>
          <w:lang w:eastAsia="bg-BG"/>
        </w:rPr>
        <w:t xml:space="preserve"> по ред</w:t>
      </w:r>
      <w:r w:rsidRPr="00010033">
        <w:rPr>
          <w:rFonts w:ascii="Times New Roman" w:eastAsia="Times New Roman" w:hAnsi="Times New Roman" w:cs="Times New Roman"/>
          <w:b/>
          <w:sz w:val="28"/>
          <w:szCs w:val="28"/>
          <w:lang w:eastAsia="bg-BG"/>
        </w:rPr>
        <w:t xml:space="preserve">   </w:t>
      </w:r>
      <w:r w:rsidRPr="00010033">
        <w:rPr>
          <w:rFonts w:ascii="Times New Roman" w:eastAsia="Times New Roman" w:hAnsi="Times New Roman" w:cs="Times New Roman"/>
          <w:sz w:val="28"/>
          <w:szCs w:val="28"/>
          <w:lang w:eastAsia="bg-BG"/>
        </w:rPr>
        <w:t xml:space="preserve"> </w:t>
      </w:r>
      <w:r w:rsidRPr="00010033">
        <w:rPr>
          <w:rFonts w:ascii="Times New Roman" w:eastAsia="Times New Roman" w:hAnsi="Times New Roman" w:cs="Times New Roman"/>
          <w:b/>
          <w:sz w:val="28"/>
          <w:szCs w:val="28"/>
          <w:lang w:eastAsia="bg-BG"/>
        </w:rPr>
        <w:t xml:space="preserve">  </w:t>
      </w:r>
      <w:r w:rsidRPr="00010033">
        <w:rPr>
          <w:rFonts w:ascii="Times New Roman" w:eastAsia="Times New Roman" w:hAnsi="Times New Roman" w:cs="Times New Roman"/>
          <w:sz w:val="28"/>
          <w:szCs w:val="28"/>
          <w:lang w:eastAsia="bg-BG"/>
        </w:rPr>
        <w:t>заседание на Общински съвет – Никопол.</w:t>
      </w:r>
    </w:p>
    <w:p w:rsidR="00D066E5" w:rsidRPr="00010033" w:rsidRDefault="00D066E5" w:rsidP="00D066E5">
      <w:pPr>
        <w:spacing w:after="0" w:line="240" w:lineRule="auto"/>
        <w:ind w:right="23" w:firstLine="708"/>
        <w:jc w:val="both"/>
        <w:rPr>
          <w:rFonts w:ascii="Times New Roman" w:eastAsia="Times New Roman" w:hAnsi="Times New Roman" w:cs="Times New Roman"/>
          <w:sz w:val="28"/>
          <w:szCs w:val="28"/>
          <w:lang w:eastAsia="bg-BG"/>
        </w:rPr>
      </w:pPr>
      <w:r w:rsidRPr="00010033">
        <w:rPr>
          <w:rFonts w:ascii="Times New Roman" w:eastAsia="Times New Roman" w:hAnsi="Times New Roman" w:cs="Times New Roman"/>
          <w:sz w:val="28"/>
          <w:szCs w:val="28"/>
          <w:lang w:eastAsia="bg-BG"/>
        </w:rPr>
        <w:t xml:space="preserve">Имаме кворум, от 13 общински </w:t>
      </w:r>
      <w:r>
        <w:rPr>
          <w:rFonts w:ascii="Times New Roman" w:eastAsia="Times New Roman" w:hAnsi="Times New Roman" w:cs="Times New Roman"/>
          <w:sz w:val="28"/>
          <w:szCs w:val="28"/>
          <w:lang w:eastAsia="bg-BG"/>
        </w:rPr>
        <w:t>съветника в залата присъстват 13, отсъстващи няма.</w:t>
      </w:r>
      <w:r w:rsidRPr="00010033">
        <w:rPr>
          <w:rFonts w:ascii="Times New Roman" w:eastAsia="Times New Roman" w:hAnsi="Times New Roman" w:cs="Times New Roman"/>
          <w:sz w:val="28"/>
          <w:szCs w:val="28"/>
          <w:lang w:val="en-US" w:eastAsia="bg-BG"/>
        </w:rPr>
        <w:t xml:space="preserve"> </w:t>
      </w:r>
    </w:p>
    <w:p w:rsidR="00D066E5" w:rsidRDefault="00D066E5" w:rsidP="00D066E5">
      <w:pPr>
        <w:spacing w:after="0" w:line="240" w:lineRule="auto"/>
        <w:ind w:right="23" w:firstLine="708"/>
        <w:jc w:val="both"/>
        <w:rPr>
          <w:rFonts w:ascii="Times New Roman" w:eastAsia="Times New Roman" w:hAnsi="Times New Roman" w:cs="Times New Roman"/>
          <w:sz w:val="28"/>
          <w:szCs w:val="28"/>
          <w:lang w:eastAsia="bg-BG"/>
        </w:rPr>
      </w:pPr>
      <w:r w:rsidRPr="00010033">
        <w:rPr>
          <w:rFonts w:ascii="Times New Roman" w:eastAsia="Times New Roman" w:hAnsi="Times New Roman" w:cs="Times New Roman"/>
          <w:sz w:val="28"/>
          <w:szCs w:val="28"/>
          <w:lang w:eastAsia="bg-BG"/>
        </w:rPr>
        <w:t xml:space="preserve"> Колеги, материалите са Ви раздадени с проекта за дневен ред, имате ли предложения, допълнения и съображения по така представеният Ви проект за дневен ред? </w:t>
      </w:r>
    </w:p>
    <w:p w:rsidR="00D066E5" w:rsidRDefault="00D066E5" w:rsidP="00D066E5">
      <w:pPr>
        <w:spacing w:after="0" w:line="240" w:lineRule="auto"/>
        <w:ind w:right="23"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Държа да отбележа, че преди заседанието на Постоянните комисии в деловодството на ОбС постъпи докладна записка с вх.№31/22.01.2020г. относно: </w:t>
      </w:r>
      <w:r w:rsidRPr="002E1A7D">
        <w:rPr>
          <w:rFonts w:ascii="Times New Roman" w:eastAsia="Times New Roman" w:hAnsi="Times New Roman" w:cs="Times New Roman"/>
          <w:b/>
          <w:sz w:val="24"/>
          <w:szCs w:val="24"/>
          <w:lang w:eastAsia="bg-BG"/>
        </w:rPr>
        <w:t>Приемане на бюджета на Община Никопол за 2020 година</w:t>
      </w:r>
      <w:r>
        <w:rPr>
          <w:rFonts w:ascii="Times New Roman" w:eastAsia="Times New Roman" w:hAnsi="Times New Roman" w:cs="Times New Roman"/>
          <w:sz w:val="28"/>
          <w:szCs w:val="28"/>
          <w:lang w:eastAsia="bg-BG"/>
        </w:rPr>
        <w:t>. И се разгледа на заседанието на Постоянните комисии, и има взето становище по докладната записка.</w:t>
      </w:r>
    </w:p>
    <w:p w:rsidR="00D066E5" w:rsidRDefault="00D066E5" w:rsidP="00D066E5">
      <w:pPr>
        <w:spacing w:after="0" w:line="240" w:lineRule="auto"/>
        <w:ind w:right="23"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В Общински съвет – Никопол  са постъпили още две докладни записки, 24 часа преди началото на  заседанието, по спешност, поради неотложното взимане на решение.</w:t>
      </w:r>
    </w:p>
    <w:p w:rsidR="00D066E5" w:rsidRDefault="00D066E5" w:rsidP="00D066E5">
      <w:pPr>
        <w:shd w:val="clear" w:color="auto" w:fill="FFFFFF"/>
        <w:spacing w:before="91" w:after="0" w:line="240" w:lineRule="auto"/>
        <w:ind w:firstLine="708"/>
        <w:jc w:val="both"/>
        <w:rPr>
          <w:rFonts w:ascii="Times New Roman" w:eastAsia="Times New Roman" w:hAnsi="Times New Roman" w:cs="Times New Roman"/>
          <w:b/>
          <w:sz w:val="24"/>
          <w:szCs w:val="24"/>
          <w:lang w:eastAsia="bg-BG"/>
        </w:rPr>
      </w:pPr>
      <w:r>
        <w:rPr>
          <w:rFonts w:ascii="Times New Roman" w:eastAsia="Times New Roman" w:hAnsi="Times New Roman" w:cs="Times New Roman"/>
          <w:sz w:val="28"/>
          <w:szCs w:val="28"/>
          <w:lang w:eastAsia="bg-BG"/>
        </w:rPr>
        <w:t>Д.З. с вх.№36/28.01.2020г. относно:</w:t>
      </w:r>
      <w:r w:rsidRPr="002E1A7D">
        <w:rPr>
          <w:rFonts w:ascii="Times New Roman" w:eastAsia="Times New Roman" w:hAnsi="Times New Roman" w:cs="Times New Roman"/>
          <w:sz w:val="24"/>
          <w:szCs w:val="24"/>
          <w:lang w:eastAsia="bg-BG"/>
        </w:rPr>
        <w:t xml:space="preserve"> </w:t>
      </w:r>
      <w:r w:rsidRPr="002E1A7D">
        <w:rPr>
          <w:rFonts w:ascii="Times New Roman" w:eastAsia="Times New Roman" w:hAnsi="Times New Roman" w:cs="Times New Roman"/>
          <w:b/>
          <w:sz w:val="24"/>
          <w:szCs w:val="24"/>
          <w:lang w:eastAsia="bg-BG"/>
        </w:rPr>
        <w:t>Кандидатстване на Община Никопол с проектно предложение „Закриване и рекултивация на депо за битови отпадъци в местност „Карач дере“ в землището на град Никопол“ по процедура № BG16M1OP002-2.010 „Рекултивация на депа за закриване, предмет на процедура по нарушение на Правото на ЕС по дело С-145/14“ по приоритетна Ос 2 на Оперативна програма „Околна среда 2014-2020 г.”</w:t>
      </w:r>
      <w:r>
        <w:rPr>
          <w:rFonts w:ascii="Times New Roman" w:eastAsia="Times New Roman" w:hAnsi="Times New Roman" w:cs="Times New Roman"/>
          <w:b/>
          <w:sz w:val="24"/>
          <w:szCs w:val="24"/>
          <w:lang w:eastAsia="bg-BG"/>
        </w:rPr>
        <w:t>.</w:t>
      </w:r>
    </w:p>
    <w:p w:rsidR="00D066E5" w:rsidRDefault="00D066E5" w:rsidP="00D066E5">
      <w:pPr>
        <w:spacing w:after="0" w:line="240" w:lineRule="auto"/>
        <w:ind w:firstLine="708"/>
        <w:jc w:val="both"/>
        <w:rPr>
          <w:rFonts w:ascii="Times New Roman" w:eastAsia="Times New Roman" w:hAnsi="Times New Roman" w:cs="Times New Roman"/>
          <w:b/>
          <w:sz w:val="24"/>
          <w:szCs w:val="24"/>
          <w:lang w:eastAsia="bg-BG"/>
        </w:rPr>
      </w:pPr>
      <w:r>
        <w:rPr>
          <w:rFonts w:ascii="Times New Roman" w:eastAsia="Times New Roman" w:hAnsi="Times New Roman" w:cs="Times New Roman"/>
          <w:sz w:val="28"/>
          <w:szCs w:val="28"/>
          <w:lang w:eastAsia="bg-BG"/>
        </w:rPr>
        <w:t xml:space="preserve">Д.З. с вх.№37/28.01.2020г. относно: </w:t>
      </w:r>
      <w:r w:rsidRPr="003C6DAE">
        <w:rPr>
          <w:rFonts w:ascii="Times New Roman" w:eastAsia="Times New Roman" w:hAnsi="Times New Roman" w:cs="Times New Roman"/>
          <w:b/>
          <w:sz w:val="24"/>
          <w:szCs w:val="24"/>
          <w:lang w:eastAsia="bg-BG"/>
        </w:rPr>
        <w:t xml:space="preserve">Краткосрочна програма за използването на енергия от </w:t>
      </w:r>
      <w:r>
        <w:rPr>
          <w:rFonts w:ascii="Times New Roman" w:eastAsia="Times New Roman" w:hAnsi="Times New Roman" w:cs="Times New Roman"/>
          <w:b/>
          <w:sz w:val="24"/>
          <w:szCs w:val="24"/>
          <w:lang w:eastAsia="bg-BG"/>
        </w:rPr>
        <w:t>възобновяеми</w:t>
      </w:r>
      <w:r w:rsidRPr="003C6DAE">
        <w:rPr>
          <w:rFonts w:ascii="Times New Roman" w:eastAsia="Times New Roman" w:hAnsi="Times New Roman" w:cs="Times New Roman"/>
          <w:b/>
          <w:sz w:val="24"/>
          <w:szCs w:val="24"/>
          <w:lang w:eastAsia="bg-BG"/>
        </w:rPr>
        <w:t xml:space="preserve"> източници и био горива за Община Никопол за периода 2019-2021г.</w:t>
      </w:r>
      <w:r>
        <w:rPr>
          <w:rFonts w:ascii="Times New Roman" w:eastAsia="Times New Roman" w:hAnsi="Times New Roman" w:cs="Times New Roman"/>
          <w:b/>
          <w:sz w:val="24"/>
          <w:szCs w:val="24"/>
          <w:lang w:eastAsia="bg-BG"/>
        </w:rPr>
        <w:t>.</w:t>
      </w:r>
    </w:p>
    <w:p w:rsidR="00D066E5" w:rsidRDefault="00D066E5" w:rsidP="00D066E5">
      <w:pPr>
        <w:spacing w:after="0" w:line="240" w:lineRule="auto"/>
        <w:ind w:firstLine="708"/>
        <w:jc w:val="both"/>
        <w:rPr>
          <w:rFonts w:ascii="Times New Roman" w:eastAsia="Times New Roman" w:hAnsi="Times New Roman" w:cs="Times New Roman"/>
          <w:sz w:val="28"/>
          <w:szCs w:val="28"/>
          <w:lang w:eastAsia="bg-BG"/>
        </w:rPr>
      </w:pPr>
      <w:r w:rsidRPr="00171814">
        <w:rPr>
          <w:rFonts w:ascii="Times New Roman" w:eastAsia="Times New Roman" w:hAnsi="Times New Roman" w:cs="Times New Roman"/>
          <w:sz w:val="28"/>
          <w:szCs w:val="28"/>
          <w:u w:val="single"/>
          <w:lang w:eastAsia="bg-BG"/>
        </w:rPr>
        <w:t>Кр.Халов</w:t>
      </w:r>
      <w:r>
        <w:rPr>
          <w:rFonts w:ascii="Times New Roman" w:eastAsia="Times New Roman" w:hAnsi="Times New Roman" w:cs="Times New Roman"/>
          <w:sz w:val="28"/>
          <w:szCs w:val="28"/>
          <w:lang w:eastAsia="bg-BG"/>
        </w:rPr>
        <w:t xml:space="preserve">: Относно допълнителните материали, които ни се представят за влизане в дневния ред и то 24 часа преди заседанието, те спешни ли са, спазен ли е ЗМСМА и Правилника за внасяне за разглеждане спешно материали, отговарят ли на изискванията на ЗМСМА и Правилника? На миналите сесии пак ни представихте шест </w:t>
      </w:r>
      <w:r>
        <w:rPr>
          <w:rFonts w:ascii="Times New Roman" w:eastAsia="Times New Roman" w:hAnsi="Times New Roman" w:cs="Times New Roman"/>
          <w:sz w:val="28"/>
          <w:szCs w:val="28"/>
          <w:lang w:eastAsia="bg-BG"/>
        </w:rPr>
        <w:lastRenderedPageBreak/>
        <w:t>допълнителни материала, като спешни и неотложни, не разгледани на заседания на П.К., сега пак се получава същото.  Материала за Програмата за енергийна ефективност, в експозето пише, че е получено писмо в Общинска администрация относно тази програма с вх.№ от 18.09.2019г.. Защо до сега не се направи тази програма, да се беше разгледала на заседание на П.К. и след това на сесия, а се внася сега, 24 часа преди заседание?</w:t>
      </w:r>
    </w:p>
    <w:p w:rsidR="00D066E5" w:rsidRDefault="00D066E5" w:rsidP="00D066E5">
      <w:pPr>
        <w:spacing w:after="0" w:line="240" w:lineRule="auto"/>
        <w:ind w:firstLine="708"/>
        <w:jc w:val="both"/>
        <w:rPr>
          <w:rFonts w:ascii="Times New Roman" w:eastAsia="Times New Roman" w:hAnsi="Times New Roman" w:cs="Times New Roman"/>
          <w:sz w:val="28"/>
          <w:szCs w:val="28"/>
          <w:lang w:eastAsia="bg-BG"/>
        </w:rPr>
      </w:pPr>
      <w:r w:rsidRPr="00171814">
        <w:rPr>
          <w:rFonts w:ascii="Times New Roman" w:eastAsia="Times New Roman" w:hAnsi="Times New Roman" w:cs="Times New Roman"/>
          <w:sz w:val="28"/>
          <w:szCs w:val="28"/>
          <w:u w:val="single"/>
          <w:lang w:eastAsia="bg-BG"/>
        </w:rPr>
        <w:t>Ахмед Ахмедов</w:t>
      </w:r>
      <w:r>
        <w:rPr>
          <w:rFonts w:ascii="Times New Roman" w:eastAsia="Times New Roman" w:hAnsi="Times New Roman" w:cs="Times New Roman"/>
          <w:sz w:val="28"/>
          <w:szCs w:val="28"/>
          <w:lang w:eastAsia="bg-BG"/>
        </w:rPr>
        <w:t xml:space="preserve">- зам.кмет на общината: Относно изготвянето на тази програма, кмета получи писмо, че ще му бъде  състави акт за установяване на административно нарушение, не приемане на нова краткосрочна програма за енергийна ефективност, тъй като срока на старата е изтекъл. За това се налага ОбС да вземе навременно решение с което да приеме новата програма с цел да се избегне административно наказание. Това е срам и позор за Община Никопол, независимо кой е кмет на общината. </w:t>
      </w:r>
    </w:p>
    <w:p w:rsidR="00D066E5" w:rsidRDefault="00D066E5" w:rsidP="00D066E5">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По точката за рекултивиране на старото сметище, тази рекултивация е от 2015 година, започната е от д-р Желязков, тъй като  имаме вече изградено и пуснато в действие Депо за отпадъци</w:t>
      </w:r>
      <w:r w:rsidRPr="00171814">
        <w:rPr>
          <w:rFonts w:ascii="Times New Roman" w:eastAsia="Times New Roman" w:hAnsi="Times New Roman" w:cs="Times New Roman"/>
          <w:i/>
          <w:sz w:val="28"/>
          <w:szCs w:val="28"/>
          <w:lang w:eastAsia="bg-BG"/>
        </w:rPr>
        <w:t>./Прави подробни разяснения как е протекла процедурата по закриването и рекултивирането на сметището и защо  се налага сега да се вземе такова решение./</w:t>
      </w:r>
    </w:p>
    <w:p w:rsidR="00D066E5" w:rsidRDefault="00D066E5" w:rsidP="00D066E5">
      <w:pPr>
        <w:spacing w:after="0" w:line="240" w:lineRule="auto"/>
        <w:ind w:firstLine="708"/>
        <w:jc w:val="both"/>
        <w:rPr>
          <w:rFonts w:ascii="Times New Roman" w:eastAsia="Times New Roman" w:hAnsi="Times New Roman" w:cs="Times New Roman"/>
          <w:sz w:val="28"/>
          <w:szCs w:val="28"/>
          <w:lang w:eastAsia="bg-BG"/>
        </w:rPr>
      </w:pPr>
      <w:r w:rsidRPr="00AF1C61">
        <w:rPr>
          <w:rFonts w:ascii="Times New Roman" w:eastAsia="Times New Roman" w:hAnsi="Times New Roman" w:cs="Times New Roman"/>
          <w:sz w:val="28"/>
          <w:szCs w:val="28"/>
          <w:u w:val="single"/>
          <w:lang w:eastAsia="bg-BG"/>
        </w:rPr>
        <w:t>Кр.Халов</w:t>
      </w:r>
      <w:r>
        <w:rPr>
          <w:rFonts w:ascii="Times New Roman" w:eastAsia="Times New Roman" w:hAnsi="Times New Roman" w:cs="Times New Roman"/>
          <w:sz w:val="28"/>
          <w:szCs w:val="28"/>
          <w:lang w:eastAsia="bg-BG"/>
        </w:rPr>
        <w:t xml:space="preserve">- общински съветник: </w:t>
      </w:r>
      <w:r w:rsidRPr="00AF1C61">
        <w:rPr>
          <w:rFonts w:ascii="Times New Roman" w:eastAsia="Times New Roman" w:hAnsi="Times New Roman" w:cs="Times New Roman"/>
          <w:i/>
          <w:sz w:val="28"/>
          <w:szCs w:val="28"/>
          <w:lang w:eastAsia="bg-BG"/>
        </w:rPr>
        <w:t>/реплика/</w:t>
      </w:r>
      <w:r>
        <w:rPr>
          <w:rFonts w:ascii="Times New Roman" w:eastAsia="Times New Roman" w:hAnsi="Times New Roman" w:cs="Times New Roman"/>
          <w:sz w:val="28"/>
          <w:szCs w:val="28"/>
          <w:lang w:eastAsia="bg-BG"/>
        </w:rPr>
        <w:t xml:space="preserve"> Имах предвид следното, че ние общинските съветници не сме в течение на това което става. Сега пред нас има Програма от 30 страници, ние сега я получихме, преди минути, нямаме време да се запознаем с нея, дори да я прочетем и след това искате от нас да гласуваме. Как да гласувам нещо с което не съм запознат, не ни давате възможност да се запознаем с материалите, това имах в предвид. Така не се работи.</w:t>
      </w:r>
    </w:p>
    <w:p w:rsidR="00D066E5" w:rsidRDefault="00D066E5" w:rsidP="00D066E5">
      <w:pPr>
        <w:spacing w:after="0" w:line="240" w:lineRule="auto"/>
        <w:ind w:firstLine="708"/>
        <w:jc w:val="both"/>
        <w:rPr>
          <w:rFonts w:ascii="Times New Roman" w:eastAsia="Times New Roman" w:hAnsi="Times New Roman" w:cs="Times New Roman"/>
          <w:sz w:val="28"/>
          <w:szCs w:val="28"/>
          <w:lang w:eastAsia="bg-BG"/>
        </w:rPr>
      </w:pPr>
      <w:r w:rsidRPr="00AF1C61">
        <w:rPr>
          <w:rFonts w:ascii="Times New Roman" w:eastAsia="Times New Roman" w:hAnsi="Times New Roman" w:cs="Times New Roman"/>
          <w:sz w:val="28"/>
          <w:szCs w:val="28"/>
          <w:u w:val="single"/>
          <w:lang w:eastAsia="bg-BG"/>
        </w:rPr>
        <w:t>Цв.Андреев</w:t>
      </w:r>
      <w:r>
        <w:rPr>
          <w:rFonts w:ascii="Times New Roman" w:eastAsia="Times New Roman" w:hAnsi="Times New Roman" w:cs="Times New Roman"/>
          <w:sz w:val="28"/>
          <w:szCs w:val="28"/>
          <w:lang w:eastAsia="bg-BG"/>
        </w:rPr>
        <w:t>: Колеги, гласуваме за влизане в дневния ред на д.з. с вх.№31- Бюджета на Община Никопол, като предлагам тя да стане т.1 от дневния ред, моля гласувайте.</w:t>
      </w:r>
    </w:p>
    <w:p w:rsidR="00D066E5" w:rsidRDefault="00D066E5" w:rsidP="00D066E5">
      <w:pPr>
        <w:spacing w:after="0" w:line="240" w:lineRule="auto"/>
        <w:ind w:firstLine="708"/>
        <w:jc w:val="both"/>
        <w:rPr>
          <w:rFonts w:ascii="Times New Roman" w:eastAsia="Times New Roman" w:hAnsi="Times New Roman" w:cs="Times New Roman"/>
          <w:sz w:val="28"/>
          <w:szCs w:val="28"/>
          <w:lang w:eastAsia="bg-BG"/>
        </w:rPr>
      </w:pPr>
    </w:p>
    <w:p w:rsidR="00D066E5" w:rsidRPr="00A14DA9" w:rsidRDefault="00D066E5" w:rsidP="00D066E5">
      <w:pPr>
        <w:spacing w:after="0" w:line="240" w:lineRule="auto"/>
        <w:ind w:firstLine="708"/>
        <w:jc w:val="center"/>
        <w:rPr>
          <w:rFonts w:ascii="Times New Roman" w:eastAsia="Times New Roman" w:hAnsi="Times New Roman" w:cs="Times New Roman"/>
          <w:sz w:val="24"/>
          <w:szCs w:val="24"/>
          <w:lang w:eastAsia="bg-BG"/>
        </w:rPr>
      </w:pPr>
      <w:r w:rsidRPr="00A14DA9">
        <w:rPr>
          <w:rFonts w:ascii="Times New Roman" w:eastAsia="Times New Roman" w:hAnsi="Times New Roman" w:cs="Times New Roman"/>
          <w:sz w:val="24"/>
          <w:szCs w:val="24"/>
          <w:lang w:eastAsia="bg-BG"/>
        </w:rPr>
        <w:t>ГЛАСУВАЛИ – 13 СЪВЕТНИКА</w:t>
      </w:r>
    </w:p>
    <w:p w:rsidR="00D066E5" w:rsidRPr="00A14DA9" w:rsidRDefault="00D066E5" w:rsidP="00D066E5">
      <w:pPr>
        <w:spacing w:after="0" w:line="240" w:lineRule="auto"/>
        <w:ind w:firstLine="708"/>
        <w:jc w:val="center"/>
        <w:rPr>
          <w:rFonts w:ascii="Times New Roman" w:eastAsia="Times New Roman" w:hAnsi="Times New Roman" w:cs="Times New Roman"/>
          <w:sz w:val="24"/>
          <w:szCs w:val="24"/>
          <w:lang w:eastAsia="bg-BG"/>
        </w:rPr>
      </w:pPr>
      <w:r w:rsidRPr="00A14DA9">
        <w:rPr>
          <w:rFonts w:ascii="Times New Roman" w:eastAsia="Times New Roman" w:hAnsi="Times New Roman" w:cs="Times New Roman"/>
          <w:sz w:val="24"/>
          <w:szCs w:val="24"/>
          <w:lang w:eastAsia="bg-BG"/>
        </w:rPr>
        <w:t>„ЗА“ – 12 СЪВЕТНИКА</w:t>
      </w:r>
    </w:p>
    <w:p w:rsidR="00D066E5" w:rsidRPr="00A14DA9" w:rsidRDefault="00D066E5" w:rsidP="00D066E5">
      <w:pPr>
        <w:spacing w:after="0" w:line="240" w:lineRule="auto"/>
        <w:ind w:firstLine="708"/>
        <w:jc w:val="center"/>
        <w:rPr>
          <w:rFonts w:ascii="Times New Roman" w:eastAsia="Times New Roman" w:hAnsi="Times New Roman" w:cs="Times New Roman"/>
          <w:sz w:val="24"/>
          <w:szCs w:val="24"/>
          <w:lang w:eastAsia="bg-BG"/>
        </w:rPr>
      </w:pPr>
      <w:r w:rsidRPr="00A14DA9">
        <w:rPr>
          <w:rFonts w:ascii="Times New Roman" w:eastAsia="Times New Roman" w:hAnsi="Times New Roman" w:cs="Times New Roman"/>
          <w:sz w:val="24"/>
          <w:szCs w:val="24"/>
          <w:lang w:eastAsia="bg-BG"/>
        </w:rPr>
        <w:t>„ПРОТИВ“- НЯМА</w:t>
      </w:r>
    </w:p>
    <w:p w:rsidR="00D066E5" w:rsidRPr="00A14DA9" w:rsidRDefault="00D066E5" w:rsidP="00D066E5">
      <w:pPr>
        <w:spacing w:after="0" w:line="240" w:lineRule="auto"/>
        <w:ind w:firstLine="708"/>
        <w:jc w:val="center"/>
        <w:rPr>
          <w:rFonts w:ascii="Times New Roman" w:eastAsia="Times New Roman" w:hAnsi="Times New Roman" w:cs="Times New Roman"/>
          <w:sz w:val="24"/>
          <w:szCs w:val="24"/>
          <w:lang w:eastAsia="bg-BG"/>
        </w:rPr>
      </w:pPr>
      <w:r w:rsidRPr="00A14DA9">
        <w:rPr>
          <w:rFonts w:ascii="Times New Roman" w:eastAsia="Times New Roman" w:hAnsi="Times New Roman" w:cs="Times New Roman"/>
          <w:sz w:val="24"/>
          <w:szCs w:val="24"/>
          <w:lang w:eastAsia="bg-BG"/>
        </w:rPr>
        <w:t>„ВЪЗДЪРЖАЛИ СЕ“ – 1 СЪВЕТНИК</w:t>
      </w:r>
    </w:p>
    <w:p w:rsidR="00D066E5" w:rsidRPr="00A14DA9" w:rsidRDefault="00D066E5" w:rsidP="00D066E5">
      <w:pPr>
        <w:shd w:val="clear" w:color="auto" w:fill="FFFFFF"/>
        <w:spacing w:before="91" w:after="0" w:line="240" w:lineRule="auto"/>
        <w:jc w:val="both"/>
        <w:rPr>
          <w:rFonts w:ascii="Times New Roman" w:eastAsia="Times New Roman" w:hAnsi="Times New Roman" w:cs="Times New Roman"/>
          <w:b/>
          <w:sz w:val="24"/>
          <w:szCs w:val="24"/>
          <w:lang w:eastAsia="bg-BG"/>
        </w:rPr>
      </w:pPr>
    </w:p>
    <w:p w:rsidR="00D066E5" w:rsidRDefault="00D066E5" w:rsidP="00D066E5">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b/>
          <w:sz w:val="24"/>
          <w:szCs w:val="24"/>
          <w:lang w:eastAsia="bg-BG"/>
        </w:rPr>
        <w:tab/>
      </w:r>
      <w:r w:rsidRPr="00DA6558">
        <w:rPr>
          <w:rFonts w:ascii="Times New Roman" w:eastAsia="Times New Roman" w:hAnsi="Times New Roman" w:cs="Times New Roman"/>
          <w:sz w:val="28"/>
          <w:szCs w:val="28"/>
          <w:u w:val="single"/>
          <w:lang w:eastAsia="bg-BG"/>
        </w:rPr>
        <w:t>Цв.Андреев</w:t>
      </w:r>
      <w:r w:rsidRPr="003A016A">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Приема се, влиза в д.р. като т.1 от същия. Останалите точки в д.р. стават от т.1 на т.2 и т.н..</w:t>
      </w:r>
    </w:p>
    <w:p w:rsidR="005E7D68" w:rsidRDefault="00D066E5" w:rsidP="005E7D68">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Гласуваме за влизане в д.р. на днешното заседание д.з. с вх.№36 за рекултивация и закриване на депо за отпадъци, която да бъде т.16 от д.р., моля гласувайте.</w:t>
      </w:r>
    </w:p>
    <w:p w:rsidR="005719A0" w:rsidRPr="00010033" w:rsidRDefault="005719A0" w:rsidP="005E7D68">
      <w:pPr>
        <w:spacing w:after="0" w:line="240" w:lineRule="auto"/>
        <w:jc w:val="both"/>
        <w:rPr>
          <w:rFonts w:ascii="Times New Roman" w:eastAsia="Times New Roman" w:hAnsi="Times New Roman" w:cs="Times New Roman"/>
          <w:sz w:val="28"/>
          <w:szCs w:val="28"/>
          <w:lang w:eastAsia="bg-BG"/>
        </w:rPr>
      </w:pPr>
    </w:p>
    <w:p w:rsidR="00D066E5" w:rsidRPr="00A14DA9" w:rsidRDefault="00D066E5" w:rsidP="00D066E5">
      <w:pPr>
        <w:spacing w:after="0" w:line="240" w:lineRule="auto"/>
        <w:ind w:firstLine="708"/>
        <w:jc w:val="center"/>
        <w:rPr>
          <w:rFonts w:ascii="Times New Roman" w:eastAsia="Times New Roman" w:hAnsi="Times New Roman" w:cs="Times New Roman"/>
          <w:sz w:val="24"/>
          <w:szCs w:val="24"/>
          <w:lang w:eastAsia="bg-BG"/>
        </w:rPr>
      </w:pPr>
      <w:r w:rsidRPr="00A14DA9">
        <w:rPr>
          <w:rFonts w:ascii="Times New Roman" w:eastAsia="Times New Roman" w:hAnsi="Times New Roman" w:cs="Times New Roman"/>
          <w:sz w:val="24"/>
          <w:szCs w:val="24"/>
          <w:lang w:eastAsia="bg-BG"/>
        </w:rPr>
        <w:t>ГЛАСУВАЛИ – 13 СЪВЕТНИКА</w:t>
      </w:r>
    </w:p>
    <w:p w:rsidR="00D066E5" w:rsidRPr="00A14DA9" w:rsidRDefault="00D066E5" w:rsidP="00D066E5">
      <w:pPr>
        <w:spacing w:after="0" w:line="240" w:lineRule="auto"/>
        <w:ind w:firstLine="708"/>
        <w:jc w:val="center"/>
        <w:rPr>
          <w:rFonts w:ascii="Times New Roman" w:eastAsia="Times New Roman" w:hAnsi="Times New Roman" w:cs="Times New Roman"/>
          <w:sz w:val="24"/>
          <w:szCs w:val="24"/>
          <w:lang w:eastAsia="bg-BG"/>
        </w:rPr>
      </w:pPr>
      <w:r w:rsidRPr="00A14DA9">
        <w:rPr>
          <w:rFonts w:ascii="Times New Roman" w:eastAsia="Times New Roman" w:hAnsi="Times New Roman" w:cs="Times New Roman"/>
          <w:sz w:val="24"/>
          <w:szCs w:val="24"/>
          <w:lang w:eastAsia="bg-BG"/>
        </w:rPr>
        <w:t>„ЗА“ –</w:t>
      </w:r>
      <w:r>
        <w:rPr>
          <w:rFonts w:ascii="Times New Roman" w:eastAsia="Times New Roman" w:hAnsi="Times New Roman" w:cs="Times New Roman"/>
          <w:sz w:val="24"/>
          <w:szCs w:val="24"/>
          <w:lang w:eastAsia="bg-BG"/>
        </w:rPr>
        <w:t xml:space="preserve"> 11</w:t>
      </w:r>
      <w:r w:rsidRPr="00A14DA9">
        <w:rPr>
          <w:rFonts w:ascii="Times New Roman" w:eastAsia="Times New Roman" w:hAnsi="Times New Roman" w:cs="Times New Roman"/>
          <w:sz w:val="24"/>
          <w:szCs w:val="24"/>
          <w:lang w:eastAsia="bg-BG"/>
        </w:rPr>
        <w:t xml:space="preserve"> СЪВЕТНИКА</w:t>
      </w:r>
    </w:p>
    <w:p w:rsidR="00D066E5" w:rsidRPr="00A14DA9" w:rsidRDefault="00D066E5" w:rsidP="00D066E5">
      <w:pPr>
        <w:spacing w:after="0" w:line="240" w:lineRule="auto"/>
        <w:ind w:firstLine="708"/>
        <w:jc w:val="center"/>
        <w:rPr>
          <w:rFonts w:ascii="Times New Roman" w:eastAsia="Times New Roman" w:hAnsi="Times New Roman" w:cs="Times New Roman"/>
          <w:sz w:val="24"/>
          <w:szCs w:val="24"/>
          <w:lang w:eastAsia="bg-BG"/>
        </w:rPr>
      </w:pPr>
      <w:r w:rsidRPr="00A14DA9">
        <w:rPr>
          <w:rFonts w:ascii="Times New Roman" w:eastAsia="Times New Roman" w:hAnsi="Times New Roman" w:cs="Times New Roman"/>
          <w:sz w:val="24"/>
          <w:szCs w:val="24"/>
          <w:lang w:eastAsia="bg-BG"/>
        </w:rPr>
        <w:t>„ПРОТИВ“- НЯМА</w:t>
      </w:r>
    </w:p>
    <w:p w:rsidR="00D066E5" w:rsidRDefault="00D066E5" w:rsidP="00D066E5">
      <w:pPr>
        <w:spacing w:after="0" w:line="240" w:lineRule="auto"/>
        <w:ind w:firstLine="708"/>
        <w:jc w:val="center"/>
        <w:rPr>
          <w:rFonts w:ascii="Times New Roman" w:eastAsia="Times New Roman" w:hAnsi="Times New Roman" w:cs="Times New Roman"/>
          <w:sz w:val="24"/>
          <w:szCs w:val="24"/>
          <w:lang w:eastAsia="bg-BG"/>
        </w:rPr>
      </w:pPr>
      <w:r w:rsidRPr="00A14DA9">
        <w:rPr>
          <w:rFonts w:ascii="Times New Roman" w:eastAsia="Times New Roman" w:hAnsi="Times New Roman" w:cs="Times New Roman"/>
          <w:sz w:val="24"/>
          <w:szCs w:val="24"/>
          <w:lang w:eastAsia="bg-BG"/>
        </w:rPr>
        <w:t>„ВЪЗДЪРЖАЛИ СЕ“ –</w:t>
      </w:r>
      <w:r>
        <w:rPr>
          <w:rFonts w:ascii="Times New Roman" w:eastAsia="Times New Roman" w:hAnsi="Times New Roman" w:cs="Times New Roman"/>
          <w:sz w:val="24"/>
          <w:szCs w:val="24"/>
          <w:lang w:eastAsia="bg-BG"/>
        </w:rPr>
        <w:t xml:space="preserve"> 2</w:t>
      </w:r>
      <w:r w:rsidRPr="00A14DA9">
        <w:rPr>
          <w:rFonts w:ascii="Times New Roman" w:eastAsia="Times New Roman" w:hAnsi="Times New Roman" w:cs="Times New Roman"/>
          <w:sz w:val="24"/>
          <w:szCs w:val="24"/>
          <w:lang w:eastAsia="bg-BG"/>
        </w:rPr>
        <w:t xml:space="preserve"> СЪВЕТНИК</w:t>
      </w:r>
      <w:r>
        <w:rPr>
          <w:rFonts w:ascii="Times New Roman" w:eastAsia="Times New Roman" w:hAnsi="Times New Roman" w:cs="Times New Roman"/>
          <w:sz w:val="24"/>
          <w:szCs w:val="24"/>
          <w:lang w:eastAsia="bg-BG"/>
        </w:rPr>
        <w:t>А</w:t>
      </w:r>
    </w:p>
    <w:p w:rsidR="00D066E5" w:rsidRDefault="00D066E5" w:rsidP="00D066E5">
      <w:pPr>
        <w:spacing w:after="0" w:line="240" w:lineRule="auto"/>
        <w:ind w:firstLine="708"/>
        <w:jc w:val="both"/>
        <w:rPr>
          <w:rFonts w:ascii="Times New Roman" w:eastAsia="Times New Roman" w:hAnsi="Times New Roman" w:cs="Times New Roman"/>
          <w:sz w:val="24"/>
          <w:szCs w:val="24"/>
          <w:lang w:eastAsia="bg-BG"/>
        </w:rPr>
      </w:pPr>
    </w:p>
    <w:p w:rsidR="00D066E5" w:rsidRPr="00A14DA9" w:rsidRDefault="00D066E5" w:rsidP="00D066E5">
      <w:pPr>
        <w:spacing w:after="0" w:line="240" w:lineRule="auto"/>
        <w:ind w:firstLine="708"/>
        <w:jc w:val="both"/>
        <w:rPr>
          <w:rFonts w:ascii="Times New Roman" w:eastAsia="Times New Roman" w:hAnsi="Times New Roman" w:cs="Times New Roman"/>
          <w:sz w:val="24"/>
          <w:szCs w:val="24"/>
          <w:lang w:eastAsia="bg-BG"/>
        </w:rPr>
      </w:pPr>
    </w:p>
    <w:p w:rsidR="00D066E5" w:rsidRDefault="00D066E5" w:rsidP="00D066E5">
      <w:pPr>
        <w:spacing w:after="0" w:line="240" w:lineRule="auto"/>
        <w:ind w:firstLine="708"/>
        <w:jc w:val="both"/>
        <w:rPr>
          <w:rFonts w:ascii="Times New Roman" w:eastAsia="Times New Roman" w:hAnsi="Times New Roman" w:cs="Times New Roman"/>
          <w:sz w:val="28"/>
          <w:szCs w:val="28"/>
          <w:lang w:eastAsia="bg-BG"/>
        </w:rPr>
      </w:pPr>
      <w:r w:rsidRPr="007C2BFD">
        <w:rPr>
          <w:rFonts w:ascii="Times New Roman" w:eastAsia="Times New Roman" w:hAnsi="Times New Roman" w:cs="Times New Roman"/>
          <w:sz w:val="28"/>
          <w:szCs w:val="28"/>
          <w:u w:val="single"/>
          <w:lang w:eastAsia="bg-BG"/>
        </w:rPr>
        <w:t>Цв.Андреев</w:t>
      </w:r>
      <w:r w:rsidRPr="003A016A">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Приема се, влиза в д.р. като т.16. Гласуваме за влизане в дневния ред д.з. с вх.№37/28.01.2020г.- Краткосрочна програма за възобновяеми  източници на  енергия, която да бъде т.17, моля гласувайте.</w:t>
      </w:r>
    </w:p>
    <w:p w:rsidR="00D066E5" w:rsidRDefault="00D066E5" w:rsidP="00D066E5">
      <w:pPr>
        <w:spacing w:after="0" w:line="240" w:lineRule="auto"/>
        <w:jc w:val="both"/>
        <w:rPr>
          <w:rFonts w:ascii="Times New Roman" w:eastAsia="Times New Roman" w:hAnsi="Times New Roman" w:cs="Times New Roman"/>
          <w:sz w:val="28"/>
          <w:szCs w:val="28"/>
          <w:lang w:eastAsia="bg-BG"/>
        </w:rPr>
      </w:pPr>
    </w:p>
    <w:p w:rsidR="00D066E5" w:rsidRPr="00A14DA9" w:rsidRDefault="00D066E5" w:rsidP="00D066E5">
      <w:pPr>
        <w:spacing w:after="0" w:line="240" w:lineRule="auto"/>
        <w:ind w:firstLine="708"/>
        <w:jc w:val="center"/>
        <w:rPr>
          <w:rFonts w:ascii="Times New Roman" w:eastAsia="Times New Roman" w:hAnsi="Times New Roman" w:cs="Times New Roman"/>
          <w:sz w:val="24"/>
          <w:szCs w:val="24"/>
          <w:lang w:eastAsia="bg-BG"/>
        </w:rPr>
      </w:pPr>
      <w:r w:rsidRPr="00A14DA9">
        <w:rPr>
          <w:rFonts w:ascii="Times New Roman" w:eastAsia="Times New Roman" w:hAnsi="Times New Roman" w:cs="Times New Roman"/>
          <w:sz w:val="24"/>
          <w:szCs w:val="24"/>
          <w:lang w:eastAsia="bg-BG"/>
        </w:rPr>
        <w:t>ГЛАСУВАЛИ – 13 СЪВЕТНИКА</w:t>
      </w:r>
    </w:p>
    <w:p w:rsidR="00D066E5" w:rsidRPr="00A14DA9" w:rsidRDefault="00D066E5" w:rsidP="00D066E5">
      <w:pPr>
        <w:spacing w:after="0" w:line="240" w:lineRule="auto"/>
        <w:ind w:firstLine="708"/>
        <w:jc w:val="center"/>
        <w:rPr>
          <w:rFonts w:ascii="Times New Roman" w:eastAsia="Times New Roman" w:hAnsi="Times New Roman" w:cs="Times New Roman"/>
          <w:sz w:val="24"/>
          <w:szCs w:val="24"/>
          <w:lang w:eastAsia="bg-BG"/>
        </w:rPr>
      </w:pPr>
      <w:r w:rsidRPr="00A14DA9">
        <w:rPr>
          <w:rFonts w:ascii="Times New Roman" w:eastAsia="Times New Roman" w:hAnsi="Times New Roman" w:cs="Times New Roman"/>
          <w:sz w:val="24"/>
          <w:szCs w:val="24"/>
          <w:lang w:eastAsia="bg-BG"/>
        </w:rPr>
        <w:t>„ЗА“ –</w:t>
      </w:r>
      <w:r>
        <w:rPr>
          <w:rFonts w:ascii="Times New Roman" w:eastAsia="Times New Roman" w:hAnsi="Times New Roman" w:cs="Times New Roman"/>
          <w:sz w:val="24"/>
          <w:szCs w:val="24"/>
          <w:lang w:eastAsia="bg-BG"/>
        </w:rPr>
        <w:t xml:space="preserve"> 11</w:t>
      </w:r>
      <w:r w:rsidRPr="00A14DA9">
        <w:rPr>
          <w:rFonts w:ascii="Times New Roman" w:eastAsia="Times New Roman" w:hAnsi="Times New Roman" w:cs="Times New Roman"/>
          <w:sz w:val="24"/>
          <w:szCs w:val="24"/>
          <w:lang w:eastAsia="bg-BG"/>
        </w:rPr>
        <w:t xml:space="preserve"> СЪВЕТНИКА</w:t>
      </w:r>
    </w:p>
    <w:p w:rsidR="00D066E5" w:rsidRPr="00A14DA9" w:rsidRDefault="00D066E5" w:rsidP="00D066E5">
      <w:pPr>
        <w:spacing w:after="0" w:line="240" w:lineRule="auto"/>
        <w:ind w:firstLine="708"/>
        <w:jc w:val="center"/>
        <w:rPr>
          <w:rFonts w:ascii="Times New Roman" w:eastAsia="Times New Roman" w:hAnsi="Times New Roman" w:cs="Times New Roman"/>
          <w:sz w:val="24"/>
          <w:szCs w:val="24"/>
          <w:lang w:eastAsia="bg-BG"/>
        </w:rPr>
      </w:pPr>
      <w:r w:rsidRPr="00A14DA9">
        <w:rPr>
          <w:rFonts w:ascii="Times New Roman" w:eastAsia="Times New Roman" w:hAnsi="Times New Roman" w:cs="Times New Roman"/>
          <w:sz w:val="24"/>
          <w:szCs w:val="24"/>
          <w:lang w:eastAsia="bg-BG"/>
        </w:rPr>
        <w:t>„ПРОТИВ“- НЯМА</w:t>
      </w:r>
    </w:p>
    <w:p w:rsidR="00D066E5" w:rsidRDefault="00D066E5" w:rsidP="00D066E5">
      <w:pPr>
        <w:spacing w:after="0" w:line="240" w:lineRule="auto"/>
        <w:ind w:firstLine="708"/>
        <w:jc w:val="center"/>
        <w:rPr>
          <w:rFonts w:ascii="Times New Roman" w:eastAsia="Times New Roman" w:hAnsi="Times New Roman" w:cs="Times New Roman"/>
          <w:sz w:val="24"/>
          <w:szCs w:val="24"/>
          <w:lang w:eastAsia="bg-BG"/>
        </w:rPr>
      </w:pPr>
      <w:r w:rsidRPr="00A14DA9">
        <w:rPr>
          <w:rFonts w:ascii="Times New Roman" w:eastAsia="Times New Roman" w:hAnsi="Times New Roman" w:cs="Times New Roman"/>
          <w:sz w:val="24"/>
          <w:szCs w:val="24"/>
          <w:lang w:eastAsia="bg-BG"/>
        </w:rPr>
        <w:t>„ВЪЗДЪРЖАЛИ СЕ“ –</w:t>
      </w:r>
      <w:r>
        <w:rPr>
          <w:rFonts w:ascii="Times New Roman" w:eastAsia="Times New Roman" w:hAnsi="Times New Roman" w:cs="Times New Roman"/>
          <w:sz w:val="24"/>
          <w:szCs w:val="24"/>
          <w:lang w:eastAsia="bg-BG"/>
        </w:rPr>
        <w:t xml:space="preserve"> 2</w:t>
      </w:r>
      <w:r w:rsidRPr="00A14DA9">
        <w:rPr>
          <w:rFonts w:ascii="Times New Roman" w:eastAsia="Times New Roman" w:hAnsi="Times New Roman" w:cs="Times New Roman"/>
          <w:sz w:val="24"/>
          <w:szCs w:val="24"/>
          <w:lang w:eastAsia="bg-BG"/>
        </w:rPr>
        <w:t xml:space="preserve"> СЪВЕТНИК</w:t>
      </w:r>
      <w:r>
        <w:rPr>
          <w:rFonts w:ascii="Times New Roman" w:eastAsia="Times New Roman" w:hAnsi="Times New Roman" w:cs="Times New Roman"/>
          <w:sz w:val="24"/>
          <w:szCs w:val="24"/>
          <w:lang w:eastAsia="bg-BG"/>
        </w:rPr>
        <w:t>А</w:t>
      </w:r>
    </w:p>
    <w:p w:rsidR="00D066E5" w:rsidRDefault="00D066E5" w:rsidP="00D066E5">
      <w:pPr>
        <w:spacing w:after="0" w:line="240" w:lineRule="auto"/>
        <w:jc w:val="both"/>
      </w:pPr>
    </w:p>
    <w:p w:rsidR="00D066E5" w:rsidRDefault="00D066E5" w:rsidP="00D066E5">
      <w:pPr>
        <w:spacing w:after="0" w:line="240" w:lineRule="auto"/>
        <w:ind w:firstLine="708"/>
        <w:jc w:val="both"/>
        <w:rPr>
          <w:rFonts w:ascii="Times New Roman" w:eastAsia="Times New Roman" w:hAnsi="Times New Roman" w:cs="Times New Roman"/>
          <w:sz w:val="28"/>
          <w:szCs w:val="28"/>
          <w:lang w:eastAsia="bg-BG"/>
        </w:rPr>
      </w:pPr>
      <w:r w:rsidRPr="0041071E">
        <w:rPr>
          <w:rFonts w:ascii="Times New Roman" w:eastAsia="Times New Roman" w:hAnsi="Times New Roman" w:cs="Times New Roman"/>
          <w:sz w:val="28"/>
          <w:szCs w:val="28"/>
          <w:u w:val="single"/>
          <w:lang w:eastAsia="bg-BG"/>
        </w:rPr>
        <w:t>Цв.Андреев</w:t>
      </w:r>
      <w:r w:rsidRPr="003A016A">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Приема се, влиза в д.р. като т.17. Колеги, гласуваме целия дневен ред, моля гласувайте.</w:t>
      </w:r>
    </w:p>
    <w:p w:rsidR="00D066E5" w:rsidRDefault="00D066E5" w:rsidP="00D066E5">
      <w:pPr>
        <w:spacing w:after="0" w:line="240" w:lineRule="auto"/>
        <w:ind w:firstLine="708"/>
        <w:jc w:val="both"/>
        <w:rPr>
          <w:rFonts w:ascii="Times New Roman" w:eastAsia="Times New Roman" w:hAnsi="Times New Roman" w:cs="Times New Roman"/>
          <w:sz w:val="28"/>
          <w:szCs w:val="28"/>
          <w:lang w:eastAsia="bg-BG"/>
        </w:rPr>
      </w:pPr>
    </w:p>
    <w:p w:rsidR="00D066E5" w:rsidRPr="003F5B35" w:rsidRDefault="00D066E5" w:rsidP="00D066E5">
      <w:pPr>
        <w:spacing w:after="0" w:line="240" w:lineRule="auto"/>
        <w:ind w:firstLine="708"/>
        <w:jc w:val="center"/>
        <w:rPr>
          <w:rFonts w:ascii="Times New Roman" w:eastAsia="Times New Roman" w:hAnsi="Times New Roman" w:cs="Times New Roman"/>
          <w:sz w:val="28"/>
          <w:szCs w:val="28"/>
          <w:lang w:eastAsia="bg-BG"/>
        </w:rPr>
      </w:pPr>
      <w:r w:rsidRPr="003F5B35">
        <w:rPr>
          <w:rFonts w:ascii="Times New Roman" w:eastAsia="Times New Roman" w:hAnsi="Times New Roman" w:cs="Times New Roman"/>
          <w:sz w:val="28"/>
          <w:szCs w:val="28"/>
          <w:lang w:eastAsia="bg-BG"/>
        </w:rPr>
        <w:t>ГЛАСУВАЛИ – 13 СЪВЕТНИКА</w:t>
      </w:r>
    </w:p>
    <w:p w:rsidR="00D066E5" w:rsidRPr="003F5B35" w:rsidRDefault="00D066E5" w:rsidP="00D066E5">
      <w:pPr>
        <w:spacing w:after="0" w:line="240" w:lineRule="auto"/>
        <w:ind w:firstLine="708"/>
        <w:jc w:val="center"/>
        <w:rPr>
          <w:rFonts w:ascii="Times New Roman" w:eastAsia="Times New Roman" w:hAnsi="Times New Roman" w:cs="Times New Roman"/>
          <w:sz w:val="28"/>
          <w:szCs w:val="28"/>
          <w:lang w:eastAsia="bg-BG"/>
        </w:rPr>
      </w:pPr>
      <w:r w:rsidRPr="003F5B35">
        <w:rPr>
          <w:rFonts w:ascii="Times New Roman" w:eastAsia="Times New Roman" w:hAnsi="Times New Roman" w:cs="Times New Roman"/>
          <w:sz w:val="28"/>
          <w:szCs w:val="28"/>
          <w:lang w:eastAsia="bg-BG"/>
        </w:rPr>
        <w:t>„ЗА“ – 11 СЪВЕТНИКА</w:t>
      </w:r>
    </w:p>
    <w:p w:rsidR="00D066E5" w:rsidRPr="003F5B35" w:rsidRDefault="00D066E5" w:rsidP="00D066E5">
      <w:pPr>
        <w:spacing w:after="0" w:line="240" w:lineRule="auto"/>
        <w:ind w:firstLine="708"/>
        <w:jc w:val="center"/>
        <w:rPr>
          <w:rFonts w:ascii="Times New Roman" w:eastAsia="Times New Roman" w:hAnsi="Times New Roman" w:cs="Times New Roman"/>
          <w:sz w:val="28"/>
          <w:szCs w:val="28"/>
          <w:lang w:eastAsia="bg-BG"/>
        </w:rPr>
      </w:pPr>
      <w:r w:rsidRPr="003F5B35">
        <w:rPr>
          <w:rFonts w:ascii="Times New Roman" w:eastAsia="Times New Roman" w:hAnsi="Times New Roman" w:cs="Times New Roman"/>
          <w:sz w:val="28"/>
          <w:szCs w:val="28"/>
          <w:lang w:eastAsia="bg-BG"/>
        </w:rPr>
        <w:t>„ПРОТИВ“- НЯМА</w:t>
      </w:r>
    </w:p>
    <w:p w:rsidR="00D066E5" w:rsidRPr="003F5B35" w:rsidRDefault="00D066E5" w:rsidP="00D066E5">
      <w:pPr>
        <w:spacing w:after="0" w:line="240" w:lineRule="auto"/>
        <w:ind w:firstLine="708"/>
        <w:jc w:val="center"/>
        <w:rPr>
          <w:rFonts w:ascii="Times New Roman" w:eastAsia="Times New Roman" w:hAnsi="Times New Roman" w:cs="Times New Roman"/>
          <w:sz w:val="28"/>
          <w:szCs w:val="28"/>
          <w:lang w:eastAsia="bg-BG"/>
        </w:rPr>
      </w:pPr>
      <w:r w:rsidRPr="003F5B35">
        <w:rPr>
          <w:rFonts w:ascii="Times New Roman" w:eastAsia="Times New Roman" w:hAnsi="Times New Roman" w:cs="Times New Roman"/>
          <w:sz w:val="28"/>
          <w:szCs w:val="28"/>
          <w:lang w:eastAsia="bg-BG"/>
        </w:rPr>
        <w:t>„ВЪЗДЪРЖАЛИ СЕ“ – 2 СЪВЕТНИКА</w:t>
      </w:r>
    </w:p>
    <w:p w:rsidR="00D066E5" w:rsidRDefault="00D066E5" w:rsidP="00D066E5">
      <w:pPr>
        <w:spacing w:after="0" w:line="240" w:lineRule="auto"/>
        <w:ind w:firstLine="708"/>
        <w:jc w:val="center"/>
        <w:rPr>
          <w:sz w:val="28"/>
          <w:szCs w:val="28"/>
        </w:rPr>
      </w:pPr>
    </w:p>
    <w:p w:rsidR="00D066E5" w:rsidRPr="0041071E" w:rsidRDefault="00D066E5" w:rsidP="00D066E5">
      <w:pPr>
        <w:spacing w:after="0" w:line="240" w:lineRule="auto"/>
        <w:ind w:firstLine="708"/>
        <w:jc w:val="center"/>
        <w:rPr>
          <w:rFonts w:ascii="Times New Roman" w:hAnsi="Times New Roman" w:cs="Times New Roman"/>
          <w:b/>
          <w:sz w:val="28"/>
          <w:szCs w:val="28"/>
        </w:rPr>
      </w:pPr>
      <w:r w:rsidRPr="0041071E">
        <w:rPr>
          <w:rFonts w:ascii="Times New Roman" w:hAnsi="Times New Roman" w:cs="Times New Roman"/>
          <w:b/>
          <w:sz w:val="28"/>
          <w:szCs w:val="28"/>
        </w:rPr>
        <w:t>ОБЩИНСКИ СЪВЕТ – НИКОПОЛ ПРИЕ СЛЕДНИЯ</w:t>
      </w:r>
    </w:p>
    <w:p w:rsidR="00D066E5" w:rsidRPr="0041071E" w:rsidRDefault="00D066E5" w:rsidP="00D066E5">
      <w:pPr>
        <w:spacing w:after="0" w:line="240" w:lineRule="auto"/>
        <w:ind w:firstLine="708"/>
        <w:jc w:val="both"/>
        <w:rPr>
          <w:rFonts w:ascii="Times New Roman" w:hAnsi="Times New Roman" w:cs="Times New Roman"/>
          <w:b/>
          <w:sz w:val="28"/>
          <w:szCs w:val="28"/>
        </w:rPr>
      </w:pPr>
    </w:p>
    <w:p w:rsidR="00D066E5" w:rsidRPr="0041071E" w:rsidRDefault="00D066E5" w:rsidP="00D066E5">
      <w:pPr>
        <w:spacing w:after="0" w:line="240" w:lineRule="auto"/>
        <w:ind w:firstLine="708"/>
        <w:jc w:val="center"/>
        <w:rPr>
          <w:rFonts w:ascii="Times New Roman" w:hAnsi="Times New Roman" w:cs="Times New Roman"/>
          <w:b/>
          <w:sz w:val="28"/>
          <w:szCs w:val="28"/>
        </w:rPr>
      </w:pPr>
      <w:r w:rsidRPr="0041071E">
        <w:rPr>
          <w:rFonts w:ascii="Times New Roman" w:hAnsi="Times New Roman" w:cs="Times New Roman"/>
          <w:b/>
          <w:sz w:val="28"/>
          <w:szCs w:val="28"/>
        </w:rPr>
        <w:t>ДНЕВЕН РЕД:</w:t>
      </w:r>
    </w:p>
    <w:p w:rsidR="00D066E5" w:rsidRDefault="00D066E5" w:rsidP="00D066E5">
      <w:pPr>
        <w:spacing w:after="0" w:line="240" w:lineRule="auto"/>
        <w:ind w:firstLine="708"/>
        <w:jc w:val="both"/>
        <w:rPr>
          <w:rFonts w:ascii="Times New Roman" w:hAnsi="Times New Roman" w:cs="Times New Roman"/>
          <w:sz w:val="28"/>
          <w:szCs w:val="28"/>
        </w:rPr>
      </w:pPr>
    </w:p>
    <w:p w:rsidR="00D066E5" w:rsidRPr="009128EE" w:rsidRDefault="00D066E5" w:rsidP="00D066E5">
      <w:pPr>
        <w:spacing w:after="0" w:line="240" w:lineRule="auto"/>
        <w:jc w:val="both"/>
        <w:rPr>
          <w:rFonts w:ascii="Times New Roman" w:eastAsiaTheme="majorEastAsia" w:hAnsi="Times New Roman" w:cs="Times New Roman"/>
          <w:bCs/>
          <w:iCs/>
          <w:sz w:val="24"/>
          <w:szCs w:val="24"/>
          <w:lang w:eastAsia="bg-BG"/>
        </w:rPr>
      </w:pPr>
      <w:r w:rsidRPr="00880408">
        <w:rPr>
          <w:rFonts w:ascii="Times New Roman" w:eastAsiaTheme="majorEastAsia" w:hAnsi="Times New Roman" w:cs="Times New Roman"/>
          <w:b/>
          <w:bCs/>
          <w:iCs/>
          <w:sz w:val="24"/>
          <w:szCs w:val="24"/>
          <w:lang w:eastAsia="bg-BG"/>
        </w:rPr>
        <w:t>1</w:t>
      </w:r>
      <w:r w:rsidRPr="00880408">
        <w:rPr>
          <w:rFonts w:ascii="Times New Roman" w:eastAsiaTheme="majorEastAsia" w:hAnsi="Times New Roman" w:cs="Times New Roman"/>
          <w:bCs/>
          <w:iCs/>
          <w:sz w:val="24"/>
          <w:szCs w:val="24"/>
          <w:lang w:eastAsia="bg-BG"/>
        </w:rPr>
        <w:t>.</w:t>
      </w:r>
      <w:r w:rsidRPr="00A2466D">
        <w:rPr>
          <w:rFonts w:ascii="Times New Roman" w:eastAsiaTheme="majorEastAsia" w:hAnsi="Times New Roman" w:cs="Times New Roman"/>
          <w:bCs/>
          <w:iCs/>
          <w:sz w:val="24"/>
          <w:szCs w:val="24"/>
          <w:lang w:eastAsia="bg-BG"/>
        </w:rPr>
        <w:t xml:space="preserve"> </w:t>
      </w:r>
      <w:r w:rsidRPr="00880408">
        <w:rPr>
          <w:rFonts w:ascii="Times New Roman" w:eastAsiaTheme="majorEastAsia" w:hAnsi="Times New Roman" w:cs="Times New Roman"/>
          <w:bCs/>
          <w:iCs/>
          <w:sz w:val="24"/>
          <w:szCs w:val="24"/>
          <w:lang w:eastAsia="bg-BG"/>
        </w:rPr>
        <w:t xml:space="preserve">Докладна записка </w:t>
      </w:r>
      <w:r w:rsidRPr="00880408">
        <w:rPr>
          <w:rFonts w:ascii="Times New Roman" w:eastAsiaTheme="majorEastAsia" w:hAnsi="Times New Roman" w:cs="Times New Roman"/>
          <w:b/>
          <w:bCs/>
          <w:iCs/>
          <w:sz w:val="24"/>
          <w:szCs w:val="24"/>
          <w:u w:val="single"/>
          <w:lang w:eastAsia="bg-BG"/>
        </w:rPr>
        <w:t>относно</w:t>
      </w:r>
      <w:r w:rsidRPr="00880408">
        <w:rPr>
          <w:rFonts w:ascii="Times New Roman" w:eastAsiaTheme="majorEastAsia" w:hAnsi="Times New Roman" w:cs="Times New Roman"/>
          <w:b/>
          <w:bCs/>
          <w:iCs/>
          <w:sz w:val="24"/>
          <w:szCs w:val="24"/>
          <w:lang w:eastAsia="bg-BG"/>
        </w:rPr>
        <w:t>:</w:t>
      </w:r>
      <w:r>
        <w:rPr>
          <w:rFonts w:ascii="Times New Roman" w:eastAsiaTheme="majorEastAsia" w:hAnsi="Times New Roman" w:cs="Times New Roman"/>
          <w:b/>
          <w:bCs/>
          <w:iCs/>
          <w:sz w:val="24"/>
          <w:szCs w:val="24"/>
          <w:lang w:eastAsia="bg-BG"/>
        </w:rPr>
        <w:t xml:space="preserve"> </w:t>
      </w:r>
      <w:r w:rsidRPr="009128EE">
        <w:rPr>
          <w:rFonts w:ascii="Times New Roman" w:eastAsia="Times New Roman" w:hAnsi="Times New Roman" w:cs="Times New Roman"/>
          <w:sz w:val="24"/>
          <w:szCs w:val="24"/>
          <w:lang w:eastAsia="bg-BG"/>
        </w:rPr>
        <w:t>Приемане на бюджета на Община Никопол за 2020 година</w:t>
      </w:r>
      <w:r w:rsidRPr="009128EE">
        <w:rPr>
          <w:rFonts w:ascii="Times New Roman" w:eastAsia="Times New Roman" w:hAnsi="Times New Roman" w:cs="Times New Roman"/>
          <w:sz w:val="28"/>
          <w:szCs w:val="28"/>
          <w:lang w:eastAsia="bg-BG"/>
        </w:rPr>
        <w:t>.</w:t>
      </w:r>
    </w:p>
    <w:p w:rsidR="00D066E5" w:rsidRPr="00880408" w:rsidRDefault="00D066E5" w:rsidP="00D066E5">
      <w:pPr>
        <w:spacing w:after="0" w:line="240" w:lineRule="auto"/>
        <w:ind w:left="4248"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Pr="00880408">
        <w:rPr>
          <w:rFonts w:ascii="Times New Roman" w:eastAsia="Times New Roman" w:hAnsi="Times New Roman" w:cs="Times New Roman"/>
          <w:sz w:val="24"/>
          <w:szCs w:val="24"/>
          <w:lang w:eastAsia="bg-BG"/>
        </w:rPr>
        <w:t>Вносител: Кмет на общината</w:t>
      </w:r>
    </w:p>
    <w:p w:rsidR="00D066E5" w:rsidRDefault="00D066E5" w:rsidP="00D066E5">
      <w:pPr>
        <w:spacing w:after="0" w:line="240" w:lineRule="auto"/>
        <w:jc w:val="both"/>
        <w:rPr>
          <w:rFonts w:ascii="Times New Roman" w:eastAsiaTheme="majorEastAsia" w:hAnsi="Times New Roman" w:cs="Times New Roman"/>
          <w:bCs/>
          <w:iCs/>
          <w:sz w:val="24"/>
          <w:szCs w:val="24"/>
          <w:lang w:eastAsia="bg-BG"/>
        </w:rPr>
      </w:pPr>
      <w:r>
        <w:rPr>
          <w:rFonts w:ascii="Times New Roman" w:eastAsiaTheme="majorEastAsia" w:hAnsi="Times New Roman" w:cs="Times New Roman"/>
          <w:bCs/>
          <w:iCs/>
          <w:sz w:val="24"/>
          <w:szCs w:val="24"/>
          <w:lang w:eastAsia="bg-BG"/>
        </w:rPr>
        <w:t xml:space="preserve">     </w:t>
      </w:r>
    </w:p>
    <w:p w:rsidR="00D066E5" w:rsidRPr="00880408" w:rsidRDefault="00D066E5" w:rsidP="00D066E5">
      <w:pPr>
        <w:spacing w:after="0" w:line="240" w:lineRule="auto"/>
        <w:jc w:val="both"/>
        <w:rPr>
          <w:rFonts w:ascii="Times New Roman" w:eastAsia="Times New Roman" w:hAnsi="Times New Roman" w:cs="Times New Roman"/>
          <w:sz w:val="24"/>
          <w:szCs w:val="24"/>
          <w:lang w:eastAsia="bg-BG"/>
        </w:rPr>
      </w:pPr>
      <w:r w:rsidRPr="00BC1636">
        <w:rPr>
          <w:rFonts w:ascii="Times New Roman" w:eastAsiaTheme="majorEastAsia" w:hAnsi="Times New Roman" w:cs="Times New Roman"/>
          <w:b/>
          <w:bCs/>
          <w:iCs/>
          <w:sz w:val="24"/>
          <w:szCs w:val="24"/>
          <w:lang w:eastAsia="bg-BG"/>
        </w:rPr>
        <w:t>2</w:t>
      </w:r>
      <w:r>
        <w:rPr>
          <w:rFonts w:ascii="Times New Roman" w:eastAsiaTheme="majorEastAsia" w:hAnsi="Times New Roman" w:cs="Times New Roman"/>
          <w:bCs/>
          <w:iCs/>
          <w:sz w:val="24"/>
          <w:szCs w:val="24"/>
          <w:lang w:eastAsia="bg-BG"/>
        </w:rPr>
        <w:t>.</w:t>
      </w:r>
      <w:r w:rsidRPr="00880408">
        <w:rPr>
          <w:rFonts w:ascii="Times New Roman" w:eastAsiaTheme="majorEastAsia" w:hAnsi="Times New Roman" w:cs="Times New Roman"/>
          <w:bCs/>
          <w:iCs/>
          <w:sz w:val="24"/>
          <w:szCs w:val="24"/>
          <w:lang w:eastAsia="bg-BG"/>
        </w:rPr>
        <w:t xml:space="preserve">Докладна записка </w:t>
      </w:r>
      <w:r w:rsidRPr="00880408">
        <w:rPr>
          <w:rFonts w:ascii="Times New Roman" w:eastAsiaTheme="majorEastAsia" w:hAnsi="Times New Roman" w:cs="Times New Roman"/>
          <w:b/>
          <w:bCs/>
          <w:iCs/>
          <w:sz w:val="24"/>
          <w:szCs w:val="24"/>
          <w:u w:val="single"/>
          <w:lang w:eastAsia="bg-BG"/>
        </w:rPr>
        <w:t>относно</w:t>
      </w:r>
      <w:r w:rsidRPr="00880408">
        <w:rPr>
          <w:rFonts w:ascii="Times New Roman" w:eastAsiaTheme="majorEastAsia" w:hAnsi="Times New Roman" w:cs="Times New Roman"/>
          <w:b/>
          <w:bCs/>
          <w:iCs/>
          <w:sz w:val="24"/>
          <w:szCs w:val="24"/>
          <w:lang w:eastAsia="bg-BG"/>
        </w:rPr>
        <w:t>:</w:t>
      </w:r>
      <w:r w:rsidRPr="00880408">
        <w:rPr>
          <w:rFonts w:ascii="Times New Roman" w:eastAsia="Times New Roman" w:hAnsi="Times New Roman" w:cs="Times New Roman"/>
          <w:b/>
          <w:bCs/>
          <w:sz w:val="24"/>
          <w:szCs w:val="24"/>
          <w:lang w:eastAsia="bg-BG"/>
        </w:rPr>
        <w:t xml:space="preserve"> </w:t>
      </w:r>
      <w:r w:rsidRPr="00880408">
        <w:rPr>
          <w:rFonts w:ascii="Times New Roman" w:eastAsia="Times New Roman" w:hAnsi="Times New Roman" w:cs="Times New Roman"/>
          <w:sz w:val="24"/>
          <w:szCs w:val="24"/>
          <w:lang w:eastAsia="bg-BG"/>
        </w:rPr>
        <w:t xml:space="preserve">Утвърждаване на План- график за работата на Общински съвет-Никопол, мандат 2019 г. – 2023 г. за </w:t>
      </w:r>
      <w:r w:rsidRPr="00880408">
        <w:rPr>
          <w:rFonts w:ascii="Times New Roman" w:eastAsia="Times New Roman" w:hAnsi="Times New Roman" w:cs="Times New Roman"/>
          <w:sz w:val="24"/>
          <w:szCs w:val="24"/>
          <w:lang w:val="en-US" w:eastAsia="bg-BG"/>
        </w:rPr>
        <w:t>I</w:t>
      </w:r>
      <w:r w:rsidRPr="00880408">
        <w:rPr>
          <w:rFonts w:ascii="Times New Roman" w:eastAsia="Times New Roman" w:hAnsi="Times New Roman" w:cs="Times New Roman"/>
          <w:sz w:val="24"/>
          <w:szCs w:val="24"/>
          <w:lang w:val="ru-RU" w:eastAsia="bg-BG"/>
        </w:rPr>
        <w:t>-</w:t>
      </w:r>
      <w:r w:rsidRPr="00880408">
        <w:rPr>
          <w:rFonts w:ascii="Times New Roman" w:eastAsia="Times New Roman" w:hAnsi="Times New Roman" w:cs="Times New Roman"/>
          <w:sz w:val="24"/>
          <w:szCs w:val="24"/>
          <w:lang w:eastAsia="bg-BG"/>
        </w:rPr>
        <w:t>то тримесечие на 2020 г.</w:t>
      </w:r>
    </w:p>
    <w:p w:rsidR="00D066E5" w:rsidRPr="00880408" w:rsidRDefault="00D066E5" w:rsidP="00D066E5">
      <w:pPr>
        <w:spacing w:after="0" w:line="240" w:lineRule="auto"/>
        <w:ind w:left="4248" w:firstLine="708"/>
        <w:jc w:val="both"/>
        <w:rPr>
          <w:rFonts w:ascii="Times New Roman" w:eastAsia="Times New Roman" w:hAnsi="Times New Roman" w:cs="Times New Roman"/>
          <w:sz w:val="24"/>
          <w:szCs w:val="24"/>
          <w:lang w:eastAsia="bg-BG"/>
        </w:rPr>
      </w:pPr>
      <w:r w:rsidRPr="00880408">
        <w:rPr>
          <w:rFonts w:ascii="Times New Roman" w:eastAsia="Times New Roman" w:hAnsi="Times New Roman" w:cs="Times New Roman"/>
          <w:sz w:val="24"/>
          <w:szCs w:val="24"/>
          <w:lang w:eastAsia="bg-BG"/>
        </w:rPr>
        <w:t xml:space="preserve">                    Вносител: Председател ОбС</w:t>
      </w:r>
    </w:p>
    <w:p w:rsidR="00D066E5" w:rsidRPr="00880408" w:rsidRDefault="00D066E5" w:rsidP="00D066E5">
      <w:pPr>
        <w:spacing w:after="0" w:line="240" w:lineRule="auto"/>
        <w:jc w:val="both"/>
        <w:rPr>
          <w:rFonts w:ascii="Times New Roman" w:eastAsia="Times New Roman" w:hAnsi="Times New Roman" w:cs="Times New Roman"/>
          <w:sz w:val="24"/>
          <w:szCs w:val="24"/>
          <w:lang w:val="ru-RU" w:eastAsia="bg-BG"/>
        </w:rPr>
      </w:pPr>
    </w:p>
    <w:p w:rsidR="00D066E5" w:rsidRPr="00880408" w:rsidRDefault="00D066E5" w:rsidP="00D066E5">
      <w:pPr>
        <w:spacing w:after="0" w:line="240" w:lineRule="auto"/>
        <w:rPr>
          <w:rFonts w:ascii="Times New Roman" w:hAnsi="Times New Roman" w:cs="Times New Roman"/>
          <w:sz w:val="24"/>
          <w:szCs w:val="24"/>
        </w:rPr>
      </w:pPr>
      <w:r>
        <w:rPr>
          <w:rFonts w:ascii="Times New Roman" w:eastAsiaTheme="majorEastAsia" w:hAnsi="Times New Roman" w:cs="Times New Roman"/>
          <w:b/>
          <w:bCs/>
          <w:iCs/>
          <w:color w:val="262626" w:themeColor="text1" w:themeTint="D9"/>
          <w:sz w:val="24"/>
          <w:szCs w:val="24"/>
          <w:lang w:eastAsia="bg-BG"/>
        </w:rPr>
        <w:t>3</w:t>
      </w:r>
      <w:r w:rsidRPr="00880408">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880408">
        <w:rPr>
          <w:rFonts w:ascii="Times New Roman" w:eastAsiaTheme="majorEastAsia" w:hAnsi="Times New Roman" w:cs="Times New Roman"/>
          <w:b/>
          <w:bCs/>
          <w:iCs/>
          <w:color w:val="262626" w:themeColor="text1" w:themeTint="D9"/>
          <w:sz w:val="24"/>
          <w:szCs w:val="24"/>
          <w:u w:val="single"/>
          <w:lang w:eastAsia="bg-BG"/>
        </w:rPr>
        <w:t>относно:</w:t>
      </w:r>
      <w:r w:rsidRPr="00880408">
        <w:rPr>
          <w:rFonts w:ascii="Times New Roman" w:eastAsia="Times New Roman" w:hAnsi="Times New Roman" w:cs="Times New Roman"/>
          <w:sz w:val="24"/>
          <w:szCs w:val="24"/>
          <w:lang w:eastAsia="bg-BG"/>
        </w:rPr>
        <w:t xml:space="preserve"> </w:t>
      </w:r>
      <w:r w:rsidRPr="00880408">
        <w:rPr>
          <w:rFonts w:ascii="Times New Roman" w:hAnsi="Times New Roman" w:cs="Times New Roman"/>
          <w:sz w:val="24"/>
          <w:szCs w:val="24"/>
        </w:rPr>
        <w:t>Избор на представител от Общински съвет – Никопол, мандат 2019г.-2023г. в състава на Местната комисия за обществен ред и сигурност.</w:t>
      </w:r>
    </w:p>
    <w:p w:rsidR="00D066E5" w:rsidRPr="00880408" w:rsidRDefault="00D066E5" w:rsidP="00D066E5">
      <w:pPr>
        <w:spacing w:after="0" w:line="240" w:lineRule="auto"/>
        <w:ind w:left="4248"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Pr="00880408">
        <w:rPr>
          <w:rFonts w:ascii="Times New Roman" w:eastAsia="Times New Roman" w:hAnsi="Times New Roman" w:cs="Times New Roman"/>
          <w:sz w:val="24"/>
          <w:szCs w:val="24"/>
          <w:lang w:eastAsia="bg-BG"/>
        </w:rPr>
        <w:t>Вносител: Председател ОбС</w:t>
      </w:r>
    </w:p>
    <w:p w:rsidR="00D066E5" w:rsidRPr="00880408" w:rsidRDefault="00D066E5" w:rsidP="00D066E5">
      <w:pPr>
        <w:spacing w:after="0" w:line="240" w:lineRule="auto"/>
        <w:jc w:val="both"/>
        <w:rPr>
          <w:rFonts w:ascii="Times New Roman" w:eastAsia="Times New Roman" w:hAnsi="Times New Roman" w:cs="Times New Roman"/>
          <w:sz w:val="24"/>
          <w:szCs w:val="24"/>
          <w:lang w:eastAsia="bg-BG"/>
        </w:rPr>
      </w:pPr>
    </w:p>
    <w:p w:rsidR="00D066E5" w:rsidRPr="00880408" w:rsidRDefault="00D066E5" w:rsidP="00D066E5">
      <w:pPr>
        <w:spacing w:after="0" w:line="240" w:lineRule="auto"/>
        <w:jc w:val="both"/>
        <w:rPr>
          <w:rFonts w:ascii="Times New Roman" w:eastAsia="Times New Roman" w:hAnsi="Times New Roman" w:cs="Times New Roman"/>
          <w:b/>
          <w:sz w:val="24"/>
          <w:szCs w:val="24"/>
          <w:lang w:eastAsia="bg-BG"/>
        </w:rPr>
      </w:pPr>
      <w:r>
        <w:rPr>
          <w:rFonts w:ascii="Times New Roman" w:eastAsiaTheme="majorEastAsia" w:hAnsi="Times New Roman" w:cs="Times New Roman"/>
          <w:b/>
          <w:bCs/>
          <w:iCs/>
          <w:color w:val="262626" w:themeColor="text1" w:themeTint="D9"/>
          <w:sz w:val="24"/>
          <w:szCs w:val="24"/>
          <w:lang w:eastAsia="bg-BG"/>
        </w:rPr>
        <w:t>4</w:t>
      </w:r>
      <w:r w:rsidRPr="00880408">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880408">
        <w:rPr>
          <w:rFonts w:ascii="Times New Roman" w:eastAsiaTheme="majorEastAsia" w:hAnsi="Times New Roman" w:cs="Times New Roman"/>
          <w:b/>
          <w:bCs/>
          <w:iCs/>
          <w:color w:val="262626" w:themeColor="text1" w:themeTint="D9"/>
          <w:sz w:val="24"/>
          <w:szCs w:val="24"/>
          <w:u w:val="single"/>
          <w:lang w:eastAsia="bg-BG"/>
        </w:rPr>
        <w:t>относно:</w:t>
      </w:r>
      <w:r w:rsidRPr="00880408">
        <w:rPr>
          <w:rFonts w:ascii="Century Gothic" w:eastAsia="Times New Roman" w:hAnsi="Century Gothic" w:cs="Times New Roman"/>
          <w:bCs/>
          <w:sz w:val="24"/>
          <w:szCs w:val="24"/>
          <w:lang w:eastAsia="bg-BG"/>
        </w:rPr>
        <w:t xml:space="preserve"> </w:t>
      </w:r>
      <w:r w:rsidRPr="00880408">
        <w:rPr>
          <w:rFonts w:ascii="Times New Roman" w:eastAsia="Times New Roman" w:hAnsi="Times New Roman" w:cs="Times New Roman"/>
          <w:sz w:val="24"/>
          <w:szCs w:val="24"/>
          <w:lang w:eastAsia="bg-BG"/>
        </w:rPr>
        <w:t>Утвърждаване състав на Обществен съвет, създаден на основание чл.35 от Закона за социално подпомагане и чл.52-54 от Правилника за прилагане на Закона за социално подпомагане</w:t>
      </w:r>
      <w:r w:rsidRPr="00880408">
        <w:rPr>
          <w:rFonts w:ascii="Times New Roman" w:eastAsia="Times New Roman" w:hAnsi="Times New Roman" w:cs="Times New Roman"/>
          <w:b/>
          <w:sz w:val="24"/>
          <w:szCs w:val="24"/>
          <w:lang w:eastAsia="bg-BG"/>
        </w:rPr>
        <w:tab/>
        <w:t xml:space="preserve"> </w:t>
      </w:r>
      <w:r w:rsidRPr="00880408">
        <w:rPr>
          <w:rFonts w:ascii="Times New Roman" w:eastAsia="Times New Roman" w:hAnsi="Times New Roman" w:cs="Times New Roman"/>
          <w:sz w:val="24"/>
          <w:szCs w:val="24"/>
          <w:lang w:eastAsia="bg-BG"/>
        </w:rPr>
        <w:t>за мандат 2019/2023.</w:t>
      </w:r>
    </w:p>
    <w:p w:rsidR="00D066E5" w:rsidRPr="00880408" w:rsidRDefault="00D066E5" w:rsidP="00D066E5">
      <w:pPr>
        <w:spacing w:after="0" w:line="240" w:lineRule="auto"/>
        <w:ind w:left="4248"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Pr="00880408">
        <w:rPr>
          <w:rFonts w:ascii="Times New Roman" w:eastAsia="Times New Roman" w:hAnsi="Times New Roman" w:cs="Times New Roman"/>
          <w:sz w:val="24"/>
          <w:szCs w:val="24"/>
          <w:lang w:eastAsia="bg-BG"/>
        </w:rPr>
        <w:t>Вносител: Кмет на общината</w:t>
      </w:r>
    </w:p>
    <w:p w:rsidR="00D066E5" w:rsidRPr="00880408" w:rsidRDefault="00D066E5" w:rsidP="00D066E5">
      <w:pPr>
        <w:spacing w:after="0" w:line="240" w:lineRule="auto"/>
        <w:ind w:left="4248" w:firstLine="708"/>
        <w:jc w:val="both"/>
        <w:rPr>
          <w:rFonts w:ascii="Times New Roman" w:eastAsia="Times New Roman" w:hAnsi="Times New Roman" w:cs="Times New Roman"/>
          <w:sz w:val="24"/>
          <w:szCs w:val="24"/>
          <w:lang w:eastAsia="bg-BG"/>
        </w:rPr>
      </w:pPr>
    </w:p>
    <w:p w:rsidR="00D066E5" w:rsidRPr="00880408" w:rsidRDefault="00D066E5" w:rsidP="00D066E5">
      <w:pPr>
        <w:keepNext/>
        <w:keepLines/>
        <w:spacing w:after="0" w:line="240" w:lineRule="auto"/>
        <w:jc w:val="both"/>
        <w:outlineLvl w:val="3"/>
        <w:rPr>
          <w:rFonts w:ascii="Times New Roman" w:eastAsia="Times New Roman" w:hAnsi="Times New Roman" w:cs="Times New Roman"/>
          <w:sz w:val="24"/>
          <w:szCs w:val="24"/>
          <w:lang w:eastAsia="bg-BG"/>
        </w:rPr>
      </w:pPr>
      <w:r>
        <w:rPr>
          <w:rFonts w:ascii="Times New Roman" w:eastAsiaTheme="majorEastAsia" w:hAnsi="Times New Roman" w:cs="Times New Roman"/>
          <w:b/>
          <w:bCs/>
          <w:iCs/>
          <w:color w:val="262626" w:themeColor="text1" w:themeTint="D9"/>
          <w:sz w:val="24"/>
          <w:szCs w:val="24"/>
          <w:lang w:eastAsia="bg-BG"/>
        </w:rPr>
        <w:t>5</w:t>
      </w:r>
      <w:r w:rsidRPr="00880408">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880408">
        <w:rPr>
          <w:rFonts w:ascii="Times New Roman" w:eastAsiaTheme="majorEastAsia" w:hAnsi="Times New Roman" w:cs="Times New Roman"/>
          <w:b/>
          <w:bCs/>
          <w:iCs/>
          <w:color w:val="262626" w:themeColor="text1" w:themeTint="D9"/>
          <w:sz w:val="24"/>
          <w:szCs w:val="24"/>
          <w:u w:val="single"/>
          <w:lang w:eastAsia="bg-BG"/>
        </w:rPr>
        <w:t>относно:</w:t>
      </w:r>
      <w:r w:rsidRPr="00880408">
        <w:rPr>
          <w:rFonts w:ascii="Times New Roman" w:eastAsiaTheme="majorEastAsia" w:hAnsi="Times New Roman" w:cs="Times New Roman"/>
          <w:b/>
          <w:bCs/>
          <w:i/>
          <w:iCs/>
          <w:color w:val="262626" w:themeColor="text1" w:themeTint="D9"/>
          <w:sz w:val="24"/>
          <w:szCs w:val="24"/>
          <w:lang w:eastAsia="bg-BG"/>
        </w:rPr>
        <w:t xml:space="preserve"> </w:t>
      </w:r>
      <w:r w:rsidRPr="00880408">
        <w:rPr>
          <w:rFonts w:ascii="Times New Roman" w:eastAsia="Times New Roman" w:hAnsi="Times New Roman" w:cs="Times New Roman"/>
          <w:bCs/>
          <w:sz w:val="24"/>
          <w:szCs w:val="24"/>
          <w:lang w:eastAsia="bg-BG"/>
        </w:rPr>
        <w:t>Приемане на</w:t>
      </w:r>
      <w:r w:rsidRPr="00880408">
        <w:rPr>
          <w:rFonts w:ascii="Times New Roman" w:eastAsia="Times New Roman" w:hAnsi="Times New Roman" w:cs="Times New Roman"/>
          <w:b/>
          <w:bCs/>
          <w:sz w:val="24"/>
          <w:szCs w:val="24"/>
          <w:lang w:eastAsia="bg-BG"/>
        </w:rPr>
        <w:t xml:space="preserve"> </w:t>
      </w:r>
      <w:r w:rsidRPr="00880408">
        <w:rPr>
          <w:rFonts w:ascii="Times New Roman" w:eastAsia="Times New Roman" w:hAnsi="Times New Roman" w:cs="Times New Roman"/>
          <w:bCs/>
          <w:sz w:val="24"/>
          <w:szCs w:val="24"/>
          <w:lang w:eastAsia="bg-BG"/>
        </w:rPr>
        <w:t>Програма за извършване на общественополезни дейности от лицата, имащи право на месечно социално подпомагане за 2020 г.</w:t>
      </w:r>
    </w:p>
    <w:p w:rsidR="00D066E5" w:rsidRPr="00880408" w:rsidRDefault="00D066E5" w:rsidP="003D169A">
      <w:pPr>
        <w:spacing w:after="0" w:line="240" w:lineRule="auto"/>
        <w:ind w:left="4248"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Pr="00880408">
        <w:rPr>
          <w:rFonts w:ascii="Times New Roman" w:eastAsia="Times New Roman" w:hAnsi="Times New Roman" w:cs="Times New Roman"/>
          <w:sz w:val="24"/>
          <w:szCs w:val="24"/>
          <w:lang w:eastAsia="bg-BG"/>
        </w:rPr>
        <w:t xml:space="preserve">Вносител: Кмет на общината                          </w:t>
      </w:r>
    </w:p>
    <w:p w:rsidR="00D066E5" w:rsidRPr="00880408" w:rsidRDefault="00D066E5" w:rsidP="00D066E5">
      <w:pPr>
        <w:shd w:val="clear" w:color="auto" w:fill="FFFFFF"/>
        <w:spacing w:before="91" w:after="0" w:line="240" w:lineRule="auto"/>
        <w:jc w:val="both"/>
        <w:rPr>
          <w:rFonts w:ascii="Times New Roman" w:eastAsia="Times New Roman" w:hAnsi="Times New Roman" w:cs="Times New Roman"/>
          <w:sz w:val="24"/>
          <w:szCs w:val="24"/>
          <w:lang w:eastAsia="bg-BG"/>
        </w:rPr>
      </w:pPr>
      <w:r>
        <w:rPr>
          <w:rFonts w:ascii="Times New Roman" w:eastAsiaTheme="majorEastAsia" w:hAnsi="Times New Roman" w:cs="Times New Roman"/>
          <w:b/>
          <w:bCs/>
          <w:iCs/>
          <w:color w:val="262626" w:themeColor="text1" w:themeTint="D9"/>
          <w:sz w:val="24"/>
          <w:szCs w:val="24"/>
          <w:lang w:eastAsia="bg-BG"/>
        </w:rPr>
        <w:t>6</w:t>
      </w:r>
      <w:r w:rsidRPr="00880408">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880408">
        <w:rPr>
          <w:rFonts w:ascii="Times New Roman" w:eastAsiaTheme="majorEastAsia" w:hAnsi="Times New Roman" w:cs="Times New Roman"/>
          <w:b/>
          <w:bCs/>
          <w:iCs/>
          <w:color w:val="262626" w:themeColor="text1" w:themeTint="D9"/>
          <w:sz w:val="24"/>
          <w:szCs w:val="24"/>
          <w:u w:val="single"/>
          <w:lang w:eastAsia="bg-BG"/>
        </w:rPr>
        <w:t>относно</w:t>
      </w:r>
      <w:r w:rsidRPr="00880408">
        <w:rPr>
          <w:rFonts w:ascii="Times New Roman" w:eastAsiaTheme="majorEastAsia" w:hAnsi="Times New Roman" w:cs="Times New Roman"/>
          <w:b/>
          <w:bCs/>
          <w:iCs/>
          <w:color w:val="262626" w:themeColor="text1" w:themeTint="D9"/>
          <w:sz w:val="24"/>
          <w:szCs w:val="24"/>
          <w:lang w:eastAsia="bg-BG"/>
        </w:rPr>
        <w:t>:</w:t>
      </w:r>
      <w:r w:rsidRPr="00880408">
        <w:rPr>
          <w:rFonts w:ascii="Times New Roman" w:eastAsia="Times New Roman" w:hAnsi="Times New Roman" w:cs="Times New Roman"/>
          <w:sz w:val="24"/>
          <w:szCs w:val="24"/>
          <w:lang w:eastAsia="bg-BG"/>
        </w:rPr>
        <w:t xml:space="preserve"> Приемане на одиторния отчет от Сметна палата за заверка на годишния финансов отчет на Община Никопол за 2018година.</w:t>
      </w:r>
    </w:p>
    <w:p w:rsidR="00D066E5" w:rsidRPr="00880408" w:rsidRDefault="00D066E5" w:rsidP="00D066E5">
      <w:pPr>
        <w:spacing w:after="0" w:line="240" w:lineRule="auto"/>
        <w:ind w:left="4248"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Pr="00880408">
        <w:rPr>
          <w:rFonts w:ascii="Times New Roman" w:eastAsia="Times New Roman" w:hAnsi="Times New Roman" w:cs="Times New Roman"/>
          <w:sz w:val="24"/>
          <w:szCs w:val="24"/>
          <w:lang w:eastAsia="bg-BG"/>
        </w:rPr>
        <w:t>Вносител:Кмет на общината</w:t>
      </w:r>
    </w:p>
    <w:p w:rsidR="00D066E5" w:rsidRPr="00880408" w:rsidRDefault="00D066E5" w:rsidP="00D066E5">
      <w:pPr>
        <w:spacing w:after="0" w:line="240" w:lineRule="auto"/>
        <w:jc w:val="both"/>
        <w:rPr>
          <w:rFonts w:ascii="Times New Roman" w:eastAsia="Times New Roman" w:hAnsi="Times New Roman" w:cs="Times New Roman"/>
          <w:sz w:val="24"/>
          <w:szCs w:val="24"/>
          <w:lang w:eastAsia="bg-BG"/>
        </w:rPr>
      </w:pPr>
    </w:p>
    <w:p w:rsidR="00D066E5" w:rsidRPr="00880408" w:rsidRDefault="00D066E5" w:rsidP="00D066E5">
      <w:pPr>
        <w:spacing w:after="0" w:line="240" w:lineRule="auto"/>
        <w:jc w:val="both"/>
        <w:rPr>
          <w:rFonts w:ascii="Times New Roman" w:eastAsia="Times New Roman" w:hAnsi="Times New Roman" w:cs="Times New Roman"/>
          <w:sz w:val="24"/>
          <w:szCs w:val="24"/>
          <w:lang w:eastAsia="bg-BG"/>
        </w:rPr>
      </w:pPr>
      <w:r>
        <w:rPr>
          <w:rFonts w:ascii="Times New Roman" w:eastAsiaTheme="majorEastAsia" w:hAnsi="Times New Roman" w:cs="Times New Roman"/>
          <w:b/>
          <w:bCs/>
          <w:iCs/>
          <w:color w:val="262626" w:themeColor="text1" w:themeTint="D9"/>
          <w:sz w:val="24"/>
          <w:szCs w:val="24"/>
          <w:lang w:eastAsia="bg-BG"/>
        </w:rPr>
        <w:t>7</w:t>
      </w:r>
      <w:r w:rsidRPr="00880408">
        <w:rPr>
          <w:rFonts w:ascii="Times New Roman" w:eastAsiaTheme="majorEastAsia" w:hAnsi="Times New Roman" w:cs="Times New Roman"/>
          <w:bCs/>
          <w:iCs/>
          <w:color w:val="262626" w:themeColor="text1" w:themeTint="D9"/>
          <w:sz w:val="24"/>
          <w:szCs w:val="24"/>
          <w:lang w:eastAsia="bg-BG"/>
        </w:rPr>
        <w:t xml:space="preserve">.Докладна записка </w:t>
      </w:r>
      <w:r w:rsidRPr="00880408">
        <w:rPr>
          <w:rFonts w:ascii="Times New Roman" w:eastAsiaTheme="majorEastAsia" w:hAnsi="Times New Roman" w:cs="Times New Roman"/>
          <w:b/>
          <w:bCs/>
          <w:iCs/>
          <w:color w:val="262626" w:themeColor="text1" w:themeTint="D9"/>
          <w:sz w:val="24"/>
          <w:szCs w:val="24"/>
          <w:u w:val="single"/>
          <w:lang w:eastAsia="bg-BG"/>
        </w:rPr>
        <w:t>относно:</w:t>
      </w:r>
      <w:r w:rsidRPr="00880408">
        <w:rPr>
          <w:rFonts w:ascii="Times New Roman" w:eastAsiaTheme="majorEastAsia" w:hAnsi="Times New Roman" w:cs="Times New Roman"/>
          <w:b/>
          <w:bCs/>
          <w:iCs/>
          <w:color w:val="262626" w:themeColor="text1" w:themeTint="D9"/>
          <w:sz w:val="24"/>
          <w:szCs w:val="24"/>
          <w:lang w:eastAsia="bg-BG"/>
        </w:rPr>
        <w:t xml:space="preserve"> </w:t>
      </w:r>
      <w:r w:rsidRPr="00880408">
        <w:rPr>
          <w:rFonts w:ascii="Times New Roman" w:eastAsiaTheme="majorEastAsia" w:hAnsi="Times New Roman" w:cs="Times New Roman"/>
          <w:bCs/>
          <w:iCs/>
          <w:color w:val="262626" w:themeColor="text1" w:themeTint="D9"/>
          <w:sz w:val="24"/>
          <w:szCs w:val="24"/>
          <w:lang w:eastAsia="bg-BG"/>
        </w:rPr>
        <w:t>Изменение и допълнение на Решение №11 от 28.11.2019г. на Общински съвет – Никопол за определяне размера на трудовите възнаграждения на кметовете на Община Никопол.</w:t>
      </w:r>
    </w:p>
    <w:p w:rsidR="00D066E5" w:rsidRPr="00880408" w:rsidRDefault="00D066E5" w:rsidP="00D066E5">
      <w:pPr>
        <w:spacing w:after="0" w:line="240" w:lineRule="auto"/>
        <w:ind w:left="4248"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Pr="00880408">
        <w:rPr>
          <w:rFonts w:ascii="Times New Roman" w:eastAsia="Times New Roman" w:hAnsi="Times New Roman" w:cs="Times New Roman"/>
          <w:sz w:val="24"/>
          <w:szCs w:val="24"/>
          <w:lang w:eastAsia="bg-BG"/>
        </w:rPr>
        <w:t>Вносител: Кмет на общината</w:t>
      </w:r>
    </w:p>
    <w:p w:rsidR="00D066E5" w:rsidRPr="00880408" w:rsidRDefault="00D066E5" w:rsidP="00D066E5">
      <w:pPr>
        <w:spacing w:after="0" w:line="240" w:lineRule="auto"/>
        <w:jc w:val="both"/>
        <w:rPr>
          <w:rFonts w:ascii="Times New Roman" w:eastAsia="Times New Roman" w:hAnsi="Times New Roman" w:cs="Times New Roman"/>
          <w:sz w:val="24"/>
          <w:szCs w:val="24"/>
          <w:lang w:eastAsia="bg-BG"/>
        </w:rPr>
      </w:pPr>
    </w:p>
    <w:p w:rsidR="00D066E5" w:rsidRPr="00880408" w:rsidRDefault="00D066E5" w:rsidP="00D066E5">
      <w:pPr>
        <w:spacing w:after="0" w:line="240" w:lineRule="auto"/>
        <w:jc w:val="both"/>
        <w:rPr>
          <w:rFonts w:ascii="Times New Roman" w:eastAsia="Times New Roman" w:hAnsi="Times New Roman" w:cs="Times New Roman"/>
          <w:i/>
          <w:color w:val="FF0000"/>
          <w:sz w:val="24"/>
          <w:szCs w:val="24"/>
          <w:u w:val="single"/>
          <w:lang w:eastAsia="bg-BG"/>
        </w:rPr>
      </w:pPr>
      <w:r>
        <w:rPr>
          <w:rFonts w:ascii="Times New Roman" w:eastAsia="Times New Roman" w:hAnsi="Times New Roman" w:cs="Times New Roman"/>
          <w:b/>
          <w:iCs/>
          <w:color w:val="404040" w:themeColor="text1" w:themeTint="BF"/>
          <w:sz w:val="24"/>
          <w:szCs w:val="24"/>
          <w:lang w:eastAsia="bg-BG"/>
        </w:rPr>
        <w:t>8</w:t>
      </w:r>
      <w:r w:rsidRPr="00880408">
        <w:rPr>
          <w:rFonts w:ascii="Times New Roman" w:eastAsia="Times New Roman" w:hAnsi="Times New Roman" w:cs="Times New Roman"/>
          <w:b/>
          <w:iCs/>
          <w:color w:val="404040" w:themeColor="text1" w:themeTint="BF"/>
          <w:sz w:val="24"/>
          <w:szCs w:val="24"/>
          <w:lang w:eastAsia="bg-BG"/>
        </w:rPr>
        <w:t>.</w:t>
      </w:r>
      <w:r w:rsidRPr="00880408">
        <w:rPr>
          <w:rFonts w:ascii="Times New Roman" w:eastAsiaTheme="majorEastAsia" w:hAnsi="Times New Roman" w:cs="Times New Roman"/>
          <w:bCs/>
          <w:iCs/>
          <w:color w:val="262626" w:themeColor="text1" w:themeTint="D9"/>
          <w:sz w:val="24"/>
          <w:szCs w:val="24"/>
          <w:lang w:eastAsia="bg-BG"/>
        </w:rPr>
        <w:t xml:space="preserve"> Докладна записка </w:t>
      </w:r>
      <w:r w:rsidRPr="00880408">
        <w:rPr>
          <w:rFonts w:ascii="Times New Roman" w:eastAsiaTheme="majorEastAsia" w:hAnsi="Times New Roman" w:cs="Times New Roman"/>
          <w:b/>
          <w:bCs/>
          <w:iCs/>
          <w:color w:val="262626" w:themeColor="text1" w:themeTint="D9"/>
          <w:sz w:val="24"/>
          <w:szCs w:val="24"/>
          <w:u w:val="single"/>
          <w:lang w:eastAsia="bg-BG"/>
        </w:rPr>
        <w:t>относно:</w:t>
      </w:r>
      <w:r w:rsidRPr="00880408">
        <w:rPr>
          <w:rFonts w:ascii="Times New Roman" w:eastAsiaTheme="majorEastAsia" w:hAnsi="Times New Roman" w:cs="Times New Roman"/>
          <w:b/>
          <w:bCs/>
          <w:iCs/>
          <w:color w:val="262626" w:themeColor="text1" w:themeTint="D9"/>
          <w:sz w:val="24"/>
          <w:szCs w:val="24"/>
          <w:lang w:eastAsia="bg-BG"/>
        </w:rPr>
        <w:t xml:space="preserve">  </w:t>
      </w:r>
      <w:r w:rsidRPr="00880408">
        <w:rPr>
          <w:rFonts w:ascii="Times New Roman" w:eastAsiaTheme="majorEastAsia" w:hAnsi="Times New Roman" w:cs="Times New Roman"/>
          <w:bCs/>
          <w:iCs/>
          <w:color w:val="262626" w:themeColor="text1" w:themeTint="D9"/>
          <w:sz w:val="24"/>
          <w:szCs w:val="24"/>
          <w:lang w:eastAsia="bg-BG"/>
        </w:rPr>
        <w:t>Отпускане на еднократни финансови помощи по решение на Общински съвет - Никопол</w:t>
      </w:r>
    </w:p>
    <w:p w:rsidR="00D066E5" w:rsidRPr="00880408" w:rsidRDefault="00D066E5" w:rsidP="00D066E5">
      <w:pPr>
        <w:suppressAutoHyphens/>
        <w:spacing w:after="0" w:line="240" w:lineRule="auto"/>
        <w:jc w:val="both"/>
        <w:rPr>
          <w:rFonts w:ascii="Times New Roman" w:eastAsia="Calibri" w:hAnsi="Times New Roman" w:cs="Times New Roman"/>
          <w:bCs/>
          <w:sz w:val="24"/>
          <w:szCs w:val="24"/>
        </w:rPr>
      </w:pPr>
      <w:r w:rsidRPr="00880408">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880408">
        <w:rPr>
          <w:rFonts w:ascii="Times New Roman" w:eastAsia="Times New Roman" w:hAnsi="Times New Roman" w:cs="Times New Roman"/>
          <w:sz w:val="24"/>
          <w:szCs w:val="24"/>
          <w:lang w:eastAsia="bg-BG"/>
        </w:rPr>
        <w:t>Вносител: Кмет на общината</w:t>
      </w:r>
    </w:p>
    <w:p w:rsidR="00D066E5" w:rsidRPr="00880408" w:rsidRDefault="00D066E5" w:rsidP="00D066E5">
      <w:pPr>
        <w:spacing w:after="0" w:line="240" w:lineRule="auto"/>
        <w:jc w:val="both"/>
        <w:rPr>
          <w:rFonts w:ascii="Times New Roman" w:eastAsia="Times New Roman" w:hAnsi="Times New Roman" w:cs="Times New Roman"/>
          <w:iCs/>
          <w:color w:val="404040" w:themeColor="text1" w:themeTint="BF"/>
          <w:sz w:val="24"/>
          <w:szCs w:val="24"/>
          <w:lang w:eastAsia="bg-BG"/>
        </w:rPr>
      </w:pPr>
    </w:p>
    <w:p w:rsidR="00D066E5" w:rsidRPr="00880408" w:rsidRDefault="00D066E5" w:rsidP="00D066E5">
      <w:pPr>
        <w:spacing w:after="0" w:line="240" w:lineRule="auto"/>
        <w:jc w:val="both"/>
        <w:rPr>
          <w:rFonts w:ascii="Times New Roman" w:eastAsia="Times New Roman" w:hAnsi="Times New Roman" w:cs="Times New Roman"/>
          <w:sz w:val="16"/>
          <w:szCs w:val="16"/>
          <w:lang w:eastAsia="bg-BG"/>
        </w:rPr>
      </w:pPr>
      <w:r>
        <w:rPr>
          <w:rFonts w:ascii="Times New Roman" w:eastAsia="Times New Roman" w:hAnsi="Times New Roman" w:cs="Times New Roman"/>
          <w:b/>
          <w:sz w:val="24"/>
          <w:szCs w:val="24"/>
          <w:lang w:eastAsia="bg-BG"/>
        </w:rPr>
        <w:t>9</w:t>
      </w:r>
      <w:r w:rsidRPr="00880408">
        <w:rPr>
          <w:rFonts w:ascii="Times New Roman" w:eastAsia="Times New Roman" w:hAnsi="Times New Roman" w:cs="Times New Roman"/>
          <w:b/>
          <w:sz w:val="24"/>
          <w:szCs w:val="24"/>
          <w:lang w:eastAsia="bg-BG"/>
        </w:rPr>
        <w:t>.</w:t>
      </w:r>
      <w:r w:rsidRPr="00880408">
        <w:rPr>
          <w:rFonts w:ascii="Times New Roman" w:eastAsiaTheme="majorEastAsia" w:hAnsi="Times New Roman" w:cs="Times New Roman"/>
          <w:bCs/>
          <w:iCs/>
          <w:color w:val="262626" w:themeColor="text1" w:themeTint="D9"/>
          <w:sz w:val="24"/>
          <w:szCs w:val="24"/>
          <w:lang w:eastAsia="bg-BG"/>
        </w:rPr>
        <w:t xml:space="preserve"> Докладна записка </w:t>
      </w:r>
      <w:r w:rsidRPr="00880408">
        <w:rPr>
          <w:rFonts w:ascii="Times New Roman" w:eastAsiaTheme="majorEastAsia" w:hAnsi="Times New Roman" w:cs="Times New Roman"/>
          <w:b/>
          <w:bCs/>
          <w:iCs/>
          <w:color w:val="262626" w:themeColor="text1" w:themeTint="D9"/>
          <w:sz w:val="24"/>
          <w:szCs w:val="24"/>
          <w:u w:val="single"/>
          <w:lang w:eastAsia="bg-BG"/>
        </w:rPr>
        <w:t>относно:</w:t>
      </w:r>
      <w:r w:rsidRPr="00880408">
        <w:rPr>
          <w:rFonts w:ascii="Times New Roman" w:eastAsiaTheme="majorEastAsia" w:hAnsi="Times New Roman" w:cs="Times New Roman"/>
          <w:b/>
          <w:bCs/>
          <w:iCs/>
          <w:color w:val="262626" w:themeColor="text1" w:themeTint="D9"/>
          <w:sz w:val="24"/>
          <w:szCs w:val="24"/>
          <w:lang w:eastAsia="bg-BG"/>
        </w:rPr>
        <w:t xml:space="preserve">  </w:t>
      </w:r>
      <w:r w:rsidRPr="00880408">
        <w:rPr>
          <w:rFonts w:ascii="Times New Roman" w:eastAsiaTheme="majorEastAsia" w:hAnsi="Times New Roman" w:cs="Times New Roman"/>
          <w:bCs/>
          <w:iCs/>
          <w:color w:val="262626" w:themeColor="text1" w:themeTint="D9"/>
          <w:sz w:val="24"/>
          <w:szCs w:val="24"/>
          <w:lang w:eastAsia="bg-BG"/>
        </w:rPr>
        <w:t>Ползване на дървесина от горски територии общинска собственост през 2020 година.</w:t>
      </w:r>
    </w:p>
    <w:p w:rsidR="00D066E5" w:rsidRPr="00880408" w:rsidRDefault="00D066E5" w:rsidP="00D066E5">
      <w:pPr>
        <w:suppressAutoHyphens/>
        <w:spacing w:after="0" w:line="240" w:lineRule="auto"/>
        <w:jc w:val="both"/>
        <w:rPr>
          <w:rFonts w:ascii="Times New Roman" w:eastAsia="Calibri" w:hAnsi="Times New Roman" w:cs="Times New Roman"/>
          <w:bCs/>
          <w:sz w:val="24"/>
          <w:szCs w:val="24"/>
        </w:rPr>
      </w:pPr>
      <w:r w:rsidRPr="00880408">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880408">
        <w:rPr>
          <w:rFonts w:ascii="Times New Roman" w:eastAsia="Times New Roman" w:hAnsi="Times New Roman" w:cs="Times New Roman"/>
          <w:sz w:val="24"/>
          <w:szCs w:val="24"/>
          <w:lang w:eastAsia="bg-BG"/>
        </w:rPr>
        <w:t>Вносител: Кмет на общината</w:t>
      </w:r>
    </w:p>
    <w:p w:rsidR="00D066E5" w:rsidRPr="00880408" w:rsidRDefault="00D066E5" w:rsidP="00D066E5">
      <w:pPr>
        <w:spacing w:after="0" w:line="240" w:lineRule="auto"/>
        <w:jc w:val="both"/>
        <w:rPr>
          <w:rFonts w:ascii="Times New Roman" w:eastAsia="Times New Roman" w:hAnsi="Times New Roman" w:cs="Times New Roman"/>
          <w:iCs/>
          <w:color w:val="404040" w:themeColor="text1" w:themeTint="BF"/>
          <w:sz w:val="24"/>
          <w:szCs w:val="24"/>
          <w:lang w:eastAsia="bg-BG"/>
        </w:rPr>
      </w:pPr>
    </w:p>
    <w:p w:rsidR="00D066E5" w:rsidRPr="00880408" w:rsidRDefault="00D066E5" w:rsidP="00D066E5">
      <w:pPr>
        <w:spacing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b/>
          <w:sz w:val="24"/>
          <w:szCs w:val="24"/>
          <w:lang w:eastAsia="bg-BG"/>
        </w:rPr>
        <w:t>10</w:t>
      </w:r>
      <w:r w:rsidRPr="00880408">
        <w:rPr>
          <w:rFonts w:ascii="Times New Roman" w:eastAsia="Times New Roman" w:hAnsi="Times New Roman" w:cs="Times New Roman"/>
          <w:sz w:val="24"/>
          <w:szCs w:val="24"/>
          <w:lang w:eastAsia="bg-BG"/>
        </w:rPr>
        <w:t>.</w:t>
      </w:r>
      <w:r w:rsidRPr="00880408">
        <w:rPr>
          <w:rFonts w:ascii="Times New Roman" w:eastAsiaTheme="majorEastAsia" w:hAnsi="Times New Roman" w:cs="Times New Roman"/>
          <w:bCs/>
          <w:iCs/>
          <w:color w:val="262626" w:themeColor="text1" w:themeTint="D9"/>
          <w:sz w:val="24"/>
          <w:szCs w:val="24"/>
          <w:lang w:eastAsia="bg-BG"/>
        </w:rPr>
        <w:t xml:space="preserve"> Докладна записка </w:t>
      </w:r>
      <w:r w:rsidRPr="00880408">
        <w:rPr>
          <w:rFonts w:ascii="Times New Roman" w:eastAsiaTheme="majorEastAsia" w:hAnsi="Times New Roman" w:cs="Times New Roman"/>
          <w:b/>
          <w:bCs/>
          <w:iCs/>
          <w:color w:val="262626" w:themeColor="text1" w:themeTint="D9"/>
          <w:sz w:val="24"/>
          <w:szCs w:val="24"/>
          <w:u w:val="single"/>
          <w:lang w:eastAsia="bg-BG"/>
        </w:rPr>
        <w:t>относно:</w:t>
      </w:r>
      <w:r w:rsidRPr="00880408">
        <w:rPr>
          <w:rFonts w:ascii="Times New Roman" w:eastAsiaTheme="majorEastAsia" w:hAnsi="Times New Roman" w:cs="Times New Roman"/>
          <w:bCs/>
          <w:iCs/>
          <w:color w:val="262626" w:themeColor="text1" w:themeTint="D9"/>
          <w:sz w:val="24"/>
          <w:szCs w:val="24"/>
          <w:lang w:eastAsia="bg-BG"/>
        </w:rPr>
        <w:t xml:space="preserve">  Отчет за изпълнение на Програмата на Община Никопол за управление и разпореждане с имоти общинска собственост за 2019година.</w:t>
      </w:r>
    </w:p>
    <w:p w:rsidR="00D066E5" w:rsidRPr="00880408" w:rsidRDefault="00D066E5" w:rsidP="00D066E5">
      <w:pPr>
        <w:suppressAutoHyphens/>
        <w:spacing w:after="0" w:line="240" w:lineRule="auto"/>
        <w:jc w:val="both"/>
        <w:rPr>
          <w:rFonts w:ascii="Times New Roman" w:eastAsia="Calibri" w:hAnsi="Times New Roman" w:cs="Times New Roman"/>
          <w:bCs/>
          <w:sz w:val="24"/>
          <w:szCs w:val="24"/>
        </w:rPr>
      </w:pPr>
      <w:r w:rsidRPr="00880408">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880408">
        <w:rPr>
          <w:rFonts w:ascii="Times New Roman" w:eastAsia="Times New Roman" w:hAnsi="Times New Roman" w:cs="Times New Roman"/>
          <w:sz w:val="24"/>
          <w:szCs w:val="24"/>
          <w:lang w:eastAsia="bg-BG"/>
        </w:rPr>
        <w:t>Вносител: Кмет на общината</w:t>
      </w:r>
    </w:p>
    <w:p w:rsidR="00D066E5" w:rsidRPr="00880408" w:rsidRDefault="00D066E5" w:rsidP="00D066E5">
      <w:pPr>
        <w:spacing w:after="0" w:line="240" w:lineRule="auto"/>
        <w:jc w:val="both"/>
        <w:rPr>
          <w:rFonts w:ascii="Times New Roman" w:eastAsia="Times New Roman" w:hAnsi="Times New Roman" w:cs="Times New Roman"/>
          <w:b/>
          <w:sz w:val="24"/>
          <w:szCs w:val="24"/>
          <w:lang w:eastAsia="bg-BG"/>
        </w:rPr>
      </w:pPr>
    </w:p>
    <w:p w:rsidR="00D066E5" w:rsidRPr="00880408" w:rsidRDefault="00D066E5" w:rsidP="00D066E5">
      <w:pPr>
        <w:spacing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b/>
          <w:sz w:val="24"/>
          <w:szCs w:val="24"/>
          <w:lang w:eastAsia="bg-BG"/>
        </w:rPr>
        <w:t>11</w:t>
      </w:r>
      <w:r w:rsidRPr="00880408">
        <w:rPr>
          <w:rFonts w:ascii="Times New Roman" w:eastAsia="Times New Roman" w:hAnsi="Times New Roman" w:cs="Times New Roman"/>
          <w:b/>
          <w:sz w:val="24"/>
          <w:szCs w:val="24"/>
          <w:lang w:eastAsia="bg-BG"/>
        </w:rPr>
        <w:t>.</w:t>
      </w:r>
      <w:r w:rsidRPr="00880408">
        <w:rPr>
          <w:rFonts w:ascii="Times New Roman" w:eastAsiaTheme="majorEastAsia" w:hAnsi="Times New Roman" w:cs="Times New Roman"/>
          <w:bCs/>
          <w:iCs/>
          <w:color w:val="262626" w:themeColor="text1" w:themeTint="D9"/>
          <w:sz w:val="24"/>
          <w:szCs w:val="24"/>
          <w:lang w:eastAsia="bg-BG"/>
        </w:rPr>
        <w:t xml:space="preserve"> Докладна записка </w:t>
      </w:r>
      <w:r w:rsidRPr="00880408">
        <w:rPr>
          <w:rFonts w:ascii="Times New Roman" w:eastAsiaTheme="majorEastAsia" w:hAnsi="Times New Roman" w:cs="Times New Roman"/>
          <w:b/>
          <w:bCs/>
          <w:iCs/>
          <w:color w:val="262626" w:themeColor="text1" w:themeTint="D9"/>
          <w:sz w:val="24"/>
          <w:szCs w:val="24"/>
          <w:u w:val="single"/>
          <w:lang w:eastAsia="bg-BG"/>
        </w:rPr>
        <w:t>относно:</w:t>
      </w:r>
      <w:r w:rsidRPr="00880408">
        <w:rPr>
          <w:rFonts w:ascii="Times New Roman" w:eastAsiaTheme="majorEastAsia" w:hAnsi="Times New Roman" w:cs="Times New Roman"/>
          <w:b/>
          <w:bCs/>
          <w:iCs/>
          <w:color w:val="262626" w:themeColor="text1" w:themeTint="D9"/>
          <w:sz w:val="24"/>
          <w:szCs w:val="24"/>
          <w:lang w:eastAsia="bg-BG"/>
        </w:rPr>
        <w:t xml:space="preserve">  </w:t>
      </w:r>
      <w:r w:rsidRPr="00880408">
        <w:rPr>
          <w:rFonts w:ascii="Times New Roman" w:eastAsiaTheme="majorEastAsia" w:hAnsi="Times New Roman" w:cs="Times New Roman"/>
          <w:bCs/>
          <w:iCs/>
          <w:color w:val="262626" w:themeColor="text1" w:themeTint="D9"/>
          <w:sz w:val="24"/>
          <w:szCs w:val="24"/>
          <w:lang w:eastAsia="bg-BG"/>
        </w:rPr>
        <w:t>Приемане на Стратегия за управление на общинската собственост на Община Никопол за мандат 2019/2023година.</w:t>
      </w:r>
    </w:p>
    <w:p w:rsidR="00D066E5" w:rsidRPr="00880408" w:rsidRDefault="00D066E5" w:rsidP="00D066E5">
      <w:pPr>
        <w:suppressAutoHyphens/>
        <w:spacing w:after="0" w:line="240" w:lineRule="auto"/>
        <w:jc w:val="both"/>
        <w:rPr>
          <w:rFonts w:ascii="Times New Roman" w:eastAsia="Calibri" w:hAnsi="Times New Roman" w:cs="Times New Roman"/>
          <w:bCs/>
          <w:sz w:val="24"/>
          <w:szCs w:val="24"/>
        </w:rPr>
      </w:pPr>
      <w:r w:rsidRPr="00880408">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880408">
        <w:rPr>
          <w:rFonts w:ascii="Times New Roman" w:eastAsia="Times New Roman" w:hAnsi="Times New Roman" w:cs="Times New Roman"/>
          <w:sz w:val="24"/>
          <w:szCs w:val="24"/>
          <w:lang w:eastAsia="bg-BG"/>
        </w:rPr>
        <w:t>Вносител: Кмет на общината</w:t>
      </w:r>
    </w:p>
    <w:p w:rsidR="00D066E5" w:rsidRPr="00880408" w:rsidRDefault="00D066E5" w:rsidP="00D066E5">
      <w:pPr>
        <w:spacing w:after="0" w:line="240" w:lineRule="auto"/>
        <w:jc w:val="both"/>
        <w:rPr>
          <w:rFonts w:ascii="Times New Roman" w:eastAsia="Times New Roman" w:hAnsi="Times New Roman" w:cs="Times New Roman"/>
          <w:b/>
          <w:sz w:val="24"/>
          <w:szCs w:val="24"/>
          <w:lang w:eastAsia="bg-BG"/>
        </w:rPr>
      </w:pPr>
    </w:p>
    <w:p w:rsidR="00D066E5" w:rsidRPr="00880408" w:rsidRDefault="00D066E5" w:rsidP="00D066E5">
      <w:pPr>
        <w:spacing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b/>
          <w:sz w:val="24"/>
          <w:szCs w:val="24"/>
          <w:lang w:eastAsia="bg-BG"/>
        </w:rPr>
        <w:t>12</w:t>
      </w:r>
      <w:r w:rsidRPr="00880408">
        <w:rPr>
          <w:rFonts w:ascii="Times New Roman" w:eastAsia="Times New Roman" w:hAnsi="Times New Roman" w:cs="Times New Roman"/>
          <w:b/>
          <w:sz w:val="24"/>
          <w:szCs w:val="24"/>
          <w:lang w:eastAsia="bg-BG"/>
        </w:rPr>
        <w:t>.</w:t>
      </w:r>
      <w:r w:rsidRPr="00880408">
        <w:rPr>
          <w:rFonts w:ascii="Times New Roman" w:eastAsiaTheme="majorEastAsia" w:hAnsi="Times New Roman" w:cs="Times New Roman"/>
          <w:bCs/>
          <w:iCs/>
          <w:color w:val="262626" w:themeColor="text1" w:themeTint="D9"/>
          <w:sz w:val="24"/>
          <w:szCs w:val="24"/>
          <w:lang w:eastAsia="bg-BG"/>
        </w:rPr>
        <w:t xml:space="preserve"> Докладна записка </w:t>
      </w:r>
      <w:r w:rsidRPr="00880408">
        <w:rPr>
          <w:rFonts w:ascii="Times New Roman" w:eastAsiaTheme="majorEastAsia" w:hAnsi="Times New Roman" w:cs="Times New Roman"/>
          <w:b/>
          <w:bCs/>
          <w:iCs/>
          <w:color w:val="262626" w:themeColor="text1" w:themeTint="D9"/>
          <w:sz w:val="24"/>
          <w:szCs w:val="24"/>
          <w:u w:val="single"/>
          <w:lang w:eastAsia="bg-BG"/>
        </w:rPr>
        <w:t>относно:</w:t>
      </w:r>
      <w:r w:rsidRPr="00880408">
        <w:rPr>
          <w:rFonts w:ascii="Times New Roman" w:eastAsiaTheme="majorEastAsia" w:hAnsi="Times New Roman" w:cs="Times New Roman"/>
          <w:b/>
          <w:bCs/>
          <w:iCs/>
          <w:color w:val="262626" w:themeColor="text1" w:themeTint="D9"/>
          <w:sz w:val="24"/>
          <w:szCs w:val="24"/>
          <w:lang w:eastAsia="bg-BG"/>
        </w:rPr>
        <w:t xml:space="preserve"> </w:t>
      </w:r>
      <w:r w:rsidRPr="00880408">
        <w:rPr>
          <w:rFonts w:ascii="Times New Roman" w:eastAsiaTheme="majorEastAsia" w:hAnsi="Times New Roman" w:cs="Times New Roman"/>
          <w:bCs/>
          <w:iCs/>
          <w:color w:val="262626" w:themeColor="text1" w:themeTint="D9"/>
          <w:sz w:val="24"/>
          <w:szCs w:val="24"/>
          <w:lang w:eastAsia="bg-BG"/>
        </w:rPr>
        <w:t>Програма на Община Никопол за управление и разпореждане с имоти общинска собственост за 2020 година.</w:t>
      </w:r>
      <w:r w:rsidRPr="00880408">
        <w:rPr>
          <w:rFonts w:ascii="Times New Roman" w:eastAsiaTheme="majorEastAsia" w:hAnsi="Times New Roman" w:cs="Times New Roman"/>
          <w:b/>
          <w:bCs/>
          <w:iCs/>
          <w:color w:val="262626" w:themeColor="text1" w:themeTint="D9"/>
          <w:sz w:val="24"/>
          <w:szCs w:val="24"/>
          <w:lang w:eastAsia="bg-BG"/>
        </w:rPr>
        <w:t xml:space="preserve"> </w:t>
      </w:r>
    </w:p>
    <w:p w:rsidR="00D066E5" w:rsidRPr="00880408" w:rsidRDefault="00D066E5" w:rsidP="00D066E5">
      <w:pPr>
        <w:suppressAutoHyphens/>
        <w:spacing w:after="0" w:line="240" w:lineRule="auto"/>
        <w:jc w:val="both"/>
        <w:rPr>
          <w:rFonts w:ascii="Times New Roman" w:eastAsia="Calibri" w:hAnsi="Times New Roman" w:cs="Times New Roman"/>
          <w:bCs/>
          <w:sz w:val="24"/>
          <w:szCs w:val="24"/>
        </w:rPr>
      </w:pPr>
      <w:r w:rsidRPr="00880408">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880408">
        <w:rPr>
          <w:rFonts w:ascii="Times New Roman" w:eastAsia="Times New Roman" w:hAnsi="Times New Roman" w:cs="Times New Roman"/>
          <w:sz w:val="24"/>
          <w:szCs w:val="24"/>
          <w:lang w:eastAsia="bg-BG"/>
        </w:rPr>
        <w:t>Вносител: Кмет на общината</w:t>
      </w:r>
    </w:p>
    <w:p w:rsidR="00D066E5" w:rsidRPr="00880408" w:rsidRDefault="00D066E5" w:rsidP="00D066E5">
      <w:pPr>
        <w:spacing w:after="0" w:line="240" w:lineRule="auto"/>
        <w:jc w:val="both"/>
        <w:rPr>
          <w:rFonts w:ascii="Times New Roman" w:eastAsia="Times New Roman" w:hAnsi="Times New Roman" w:cs="Times New Roman"/>
          <w:b/>
          <w:sz w:val="24"/>
          <w:szCs w:val="24"/>
          <w:lang w:eastAsia="bg-BG"/>
        </w:rPr>
      </w:pPr>
    </w:p>
    <w:p w:rsidR="00D066E5" w:rsidRPr="00880408" w:rsidRDefault="00D066E5" w:rsidP="00D066E5">
      <w:pPr>
        <w:spacing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b/>
          <w:sz w:val="24"/>
          <w:szCs w:val="24"/>
          <w:lang w:eastAsia="bg-BG"/>
        </w:rPr>
        <w:t>13</w:t>
      </w:r>
      <w:r w:rsidRPr="00880408">
        <w:rPr>
          <w:rFonts w:ascii="Times New Roman" w:eastAsia="Times New Roman" w:hAnsi="Times New Roman" w:cs="Times New Roman"/>
          <w:b/>
          <w:sz w:val="24"/>
          <w:szCs w:val="24"/>
          <w:lang w:eastAsia="bg-BG"/>
        </w:rPr>
        <w:t>.</w:t>
      </w:r>
      <w:r w:rsidRPr="00880408">
        <w:rPr>
          <w:rFonts w:ascii="Times New Roman" w:eastAsiaTheme="majorEastAsia" w:hAnsi="Times New Roman" w:cs="Times New Roman"/>
          <w:bCs/>
          <w:iCs/>
          <w:color w:val="262626" w:themeColor="text1" w:themeTint="D9"/>
          <w:sz w:val="24"/>
          <w:szCs w:val="24"/>
          <w:lang w:eastAsia="bg-BG"/>
        </w:rPr>
        <w:t xml:space="preserve"> Докладна записка </w:t>
      </w:r>
      <w:r w:rsidRPr="00880408">
        <w:rPr>
          <w:rFonts w:ascii="Times New Roman" w:eastAsiaTheme="majorEastAsia" w:hAnsi="Times New Roman" w:cs="Times New Roman"/>
          <w:b/>
          <w:bCs/>
          <w:iCs/>
          <w:color w:val="262626" w:themeColor="text1" w:themeTint="D9"/>
          <w:sz w:val="24"/>
          <w:szCs w:val="24"/>
          <w:u w:val="single"/>
          <w:lang w:eastAsia="bg-BG"/>
        </w:rPr>
        <w:t>относно:</w:t>
      </w:r>
      <w:r w:rsidRPr="00880408">
        <w:rPr>
          <w:rFonts w:ascii="Times New Roman" w:eastAsiaTheme="majorEastAsia" w:hAnsi="Times New Roman" w:cs="Times New Roman"/>
          <w:b/>
          <w:bCs/>
          <w:iCs/>
          <w:color w:val="262626" w:themeColor="text1" w:themeTint="D9"/>
          <w:sz w:val="24"/>
          <w:szCs w:val="24"/>
          <w:lang w:eastAsia="bg-BG"/>
        </w:rPr>
        <w:t xml:space="preserve">  </w:t>
      </w:r>
      <w:r w:rsidRPr="00880408">
        <w:rPr>
          <w:rFonts w:ascii="Times New Roman" w:eastAsiaTheme="majorEastAsia" w:hAnsi="Times New Roman" w:cs="Times New Roman"/>
          <w:bCs/>
          <w:iCs/>
          <w:color w:val="262626" w:themeColor="text1" w:themeTint="D9"/>
          <w:sz w:val="24"/>
          <w:szCs w:val="24"/>
          <w:lang w:eastAsia="bg-BG"/>
        </w:rPr>
        <w:t>Учредяване на право на ползване за устройване на постоянен пчелин с над десет броя пчелни семейства  върху поземлен имот в землището на с.Муселиево, община Никопол, за срок от 10 години.</w:t>
      </w:r>
    </w:p>
    <w:p w:rsidR="00D066E5" w:rsidRPr="00880408" w:rsidRDefault="00D066E5" w:rsidP="00D066E5">
      <w:pPr>
        <w:suppressAutoHyphens/>
        <w:spacing w:after="0" w:line="240" w:lineRule="auto"/>
        <w:jc w:val="both"/>
        <w:rPr>
          <w:rFonts w:ascii="Times New Roman" w:eastAsia="Calibri" w:hAnsi="Times New Roman" w:cs="Times New Roman"/>
          <w:bCs/>
          <w:sz w:val="24"/>
          <w:szCs w:val="24"/>
        </w:rPr>
      </w:pPr>
      <w:r w:rsidRPr="00880408">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880408">
        <w:rPr>
          <w:rFonts w:ascii="Times New Roman" w:eastAsia="Times New Roman" w:hAnsi="Times New Roman" w:cs="Times New Roman"/>
          <w:sz w:val="24"/>
          <w:szCs w:val="24"/>
          <w:lang w:eastAsia="bg-BG"/>
        </w:rPr>
        <w:t>Вносител: Кмет на общината</w:t>
      </w:r>
    </w:p>
    <w:p w:rsidR="00D066E5" w:rsidRPr="00880408" w:rsidRDefault="00D066E5" w:rsidP="00D066E5">
      <w:pPr>
        <w:spacing w:after="0" w:line="240" w:lineRule="auto"/>
        <w:jc w:val="both"/>
        <w:rPr>
          <w:rFonts w:ascii="Times New Roman" w:eastAsia="Times New Roman" w:hAnsi="Times New Roman" w:cs="Times New Roman"/>
          <w:b/>
          <w:sz w:val="24"/>
          <w:szCs w:val="24"/>
          <w:lang w:eastAsia="bg-BG"/>
        </w:rPr>
      </w:pPr>
    </w:p>
    <w:p w:rsidR="00D066E5" w:rsidRPr="00880408" w:rsidRDefault="00D066E5" w:rsidP="00D066E5">
      <w:pPr>
        <w:spacing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b/>
          <w:sz w:val="24"/>
          <w:szCs w:val="24"/>
          <w:lang w:eastAsia="bg-BG"/>
        </w:rPr>
        <w:t>14</w:t>
      </w:r>
      <w:r w:rsidRPr="00880408">
        <w:rPr>
          <w:rFonts w:ascii="Times New Roman" w:eastAsia="Times New Roman" w:hAnsi="Times New Roman" w:cs="Times New Roman"/>
          <w:b/>
          <w:sz w:val="24"/>
          <w:szCs w:val="24"/>
          <w:lang w:eastAsia="bg-BG"/>
        </w:rPr>
        <w:t>.</w:t>
      </w:r>
      <w:r w:rsidRPr="00880408">
        <w:rPr>
          <w:rFonts w:ascii="Times New Roman" w:eastAsiaTheme="majorEastAsia" w:hAnsi="Times New Roman" w:cs="Times New Roman"/>
          <w:bCs/>
          <w:iCs/>
          <w:color w:val="262626" w:themeColor="text1" w:themeTint="D9"/>
          <w:sz w:val="24"/>
          <w:szCs w:val="24"/>
          <w:lang w:eastAsia="bg-BG"/>
        </w:rPr>
        <w:t xml:space="preserve"> Докладна записка </w:t>
      </w:r>
      <w:r w:rsidRPr="00880408">
        <w:rPr>
          <w:rFonts w:ascii="Times New Roman" w:eastAsiaTheme="majorEastAsia" w:hAnsi="Times New Roman" w:cs="Times New Roman"/>
          <w:b/>
          <w:bCs/>
          <w:iCs/>
          <w:color w:val="262626" w:themeColor="text1" w:themeTint="D9"/>
          <w:sz w:val="24"/>
          <w:szCs w:val="24"/>
          <w:u w:val="single"/>
          <w:lang w:eastAsia="bg-BG"/>
        </w:rPr>
        <w:t>относно:</w:t>
      </w:r>
      <w:r w:rsidRPr="00880408">
        <w:rPr>
          <w:rFonts w:ascii="Times New Roman" w:eastAsiaTheme="majorEastAsia" w:hAnsi="Times New Roman" w:cs="Times New Roman"/>
          <w:b/>
          <w:bCs/>
          <w:iCs/>
          <w:color w:val="262626" w:themeColor="text1" w:themeTint="D9"/>
          <w:sz w:val="24"/>
          <w:szCs w:val="24"/>
          <w:lang w:eastAsia="bg-BG"/>
        </w:rPr>
        <w:t xml:space="preserve"> </w:t>
      </w:r>
      <w:r w:rsidRPr="00880408">
        <w:rPr>
          <w:rFonts w:ascii="Times New Roman" w:eastAsiaTheme="majorEastAsia" w:hAnsi="Times New Roman" w:cs="Times New Roman"/>
          <w:bCs/>
          <w:iCs/>
          <w:color w:val="262626" w:themeColor="text1" w:themeTint="D9"/>
          <w:sz w:val="24"/>
          <w:szCs w:val="24"/>
          <w:lang w:eastAsia="bg-BG"/>
        </w:rPr>
        <w:t>Предоставяне  за безвъзмездно право на ползване на поземлен имот с НТП – „за други видове спорт“ /стадион/ с площ 10 764 кв.м., заедно със сграда с площ – 450кв.м., в полза на ФК „Ситомир“ гр.Никопол.</w:t>
      </w:r>
      <w:r w:rsidRPr="00880408">
        <w:rPr>
          <w:rFonts w:ascii="Times New Roman" w:eastAsiaTheme="majorEastAsia" w:hAnsi="Times New Roman" w:cs="Times New Roman"/>
          <w:b/>
          <w:bCs/>
          <w:iCs/>
          <w:color w:val="262626" w:themeColor="text1" w:themeTint="D9"/>
          <w:sz w:val="24"/>
          <w:szCs w:val="24"/>
          <w:lang w:eastAsia="bg-BG"/>
        </w:rPr>
        <w:t xml:space="preserve"> </w:t>
      </w:r>
    </w:p>
    <w:p w:rsidR="00D066E5" w:rsidRPr="00880408" w:rsidRDefault="00D066E5" w:rsidP="00D066E5">
      <w:pPr>
        <w:suppressAutoHyphens/>
        <w:spacing w:after="0" w:line="240" w:lineRule="auto"/>
        <w:jc w:val="both"/>
        <w:rPr>
          <w:rFonts w:ascii="Times New Roman" w:eastAsia="Calibri" w:hAnsi="Times New Roman" w:cs="Times New Roman"/>
          <w:bCs/>
          <w:sz w:val="24"/>
          <w:szCs w:val="24"/>
        </w:rPr>
      </w:pPr>
      <w:r w:rsidRPr="00880408">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880408">
        <w:rPr>
          <w:rFonts w:ascii="Times New Roman" w:eastAsia="Times New Roman" w:hAnsi="Times New Roman" w:cs="Times New Roman"/>
          <w:sz w:val="24"/>
          <w:szCs w:val="24"/>
          <w:lang w:eastAsia="bg-BG"/>
        </w:rPr>
        <w:t>Вносител: Кмет на общината</w:t>
      </w:r>
    </w:p>
    <w:p w:rsidR="00D066E5" w:rsidRPr="00880408" w:rsidRDefault="00D066E5" w:rsidP="00D066E5">
      <w:pPr>
        <w:spacing w:after="0" w:line="240" w:lineRule="auto"/>
        <w:jc w:val="both"/>
        <w:rPr>
          <w:rFonts w:ascii="Times New Roman" w:eastAsia="Times New Roman" w:hAnsi="Times New Roman" w:cs="Times New Roman"/>
          <w:b/>
          <w:sz w:val="24"/>
          <w:szCs w:val="24"/>
          <w:lang w:eastAsia="bg-BG"/>
        </w:rPr>
      </w:pPr>
    </w:p>
    <w:p w:rsidR="00D066E5" w:rsidRPr="00880408" w:rsidRDefault="00D066E5" w:rsidP="00D066E5">
      <w:pPr>
        <w:spacing w:after="0" w:line="240" w:lineRule="auto"/>
        <w:jc w:val="both"/>
        <w:rPr>
          <w:rFonts w:ascii="Times New Roman" w:eastAsiaTheme="majorEastAsia" w:hAnsi="Times New Roman" w:cs="Times New Roman"/>
          <w:bCs/>
          <w:iCs/>
          <w:color w:val="262626" w:themeColor="text1" w:themeTint="D9"/>
          <w:sz w:val="24"/>
          <w:szCs w:val="24"/>
          <w:lang w:eastAsia="bg-BG"/>
        </w:rPr>
      </w:pPr>
      <w:r>
        <w:rPr>
          <w:rFonts w:ascii="Times New Roman" w:eastAsia="Times New Roman" w:hAnsi="Times New Roman" w:cs="Times New Roman"/>
          <w:b/>
          <w:sz w:val="24"/>
          <w:szCs w:val="24"/>
          <w:lang w:eastAsia="bg-BG"/>
        </w:rPr>
        <w:t>15</w:t>
      </w:r>
      <w:r w:rsidRPr="00880408">
        <w:rPr>
          <w:rFonts w:ascii="Times New Roman" w:eastAsia="Times New Roman" w:hAnsi="Times New Roman" w:cs="Times New Roman"/>
          <w:b/>
          <w:sz w:val="24"/>
          <w:szCs w:val="24"/>
          <w:lang w:eastAsia="bg-BG"/>
        </w:rPr>
        <w:t>.</w:t>
      </w:r>
      <w:r w:rsidRPr="00880408">
        <w:rPr>
          <w:rFonts w:ascii="Times New Roman" w:eastAsiaTheme="majorEastAsia" w:hAnsi="Times New Roman" w:cs="Times New Roman"/>
          <w:bCs/>
          <w:iCs/>
          <w:color w:val="262626" w:themeColor="text1" w:themeTint="D9"/>
          <w:sz w:val="24"/>
          <w:szCs w:val="24"/>
          <w:lang w:eastAsia="bg-BG"/>
        </w:rPr>
        <w:t xml:space="preserve"> Докладна записка </w:t>
      </w:r>
      <w:r w:rsidRPr="00880408">
        <w:rPr>
          <w:rFonts w:ascii="Times New Roman" w:eastAsiaTheme="majorEastAsia" w:hAnsi="Times New Roman" w:cs="Times New Roman"/>
          <w:b/>
          <w:bCs/>
          <w:iCs/>
          <w:color w:val="262626" w:themeColor="text1" w:themeTint="D9"/>
          <w:sz w:val="24"/>
          <w:szCs w:val="24"/>
          <w:u w:val="single"/>
          <w:lang w:eastAsia="bg-BG"/>
        </w:rPr>
        <w:t>относно:</w:t>
      </w:r>
      <w:r>
        <w:rPr>
          <w:rFonts w:ascii="Times New Roman" w:eastAsiaTheme="majorEastAsia" w:hAnsi="Times New Roman" w:cs="Times New Roman"/>
          <w:bCs/>
          <w:iCs/>
          <w:color w:val="262626" w:themeColor="text1" w:themeTint="D9"/>
          <w:sz w:val="24"/>
          <w:szCs w:val="24"/>
          <w:lang w:eastAsia="bg-BG"/>
        </w:rPr>
        <w:t xml:space="preserve"> </w:t>
      </w:r>
      <w:r w:rsidRPr="00880408">
        <w:rPr>
          <w:rFonts w:ascii="Times New Roman" w:eastAsiaTheme="majorEastAsia" w:hAnsi="Times New Roman" w:cs="Times New Roman"/>
          <w:bCs/>
          <w:iCs/>
          <w:color w:val="262626" w:themeColor="text1" w:themeTint="D9"/>
          <w:sz w:val="24"/>
          <w:szCs w:val="24"/>
          <w:lang w:eastAsia="bg-BG"/>
        </w:rPr>
        <w:t>Приемане на Годишна програма за развитие на читалищната дейност и Календар на културни събития в Община Никопол през 2020 година.</w:t>
      </w:r>
    </w:p>
    <w:p w:rsidR="00D066E5" w:rsidRPr="00880408" w:rsidRDefault="00D066E5" w:rsidP="00D066E5">
      <w:pPr>
        <w:suppressAutoHyphens/>
        <w:spacing w:after="0" w:line="240" w:lineRule="auto"/>
        <w:ind w:left="4956" w:firstLine="708"/>
        <w:jc w:val="both"/>
        <w:rPr>
          <w:rFonts w:ascii="Times New Roman" w:eastAsia="Calibri" w:hAnsi="Times New Roman" w:cs="Times New Roman"/>
          <w:bCs/>
          <w:sz w:val="24"/>
          <w:szCs w:val="24"/>
        </w:rPr>
      </w:pPr>
      <w:r>
        <w:rPr>
          <w:rFonts w:ascii="Times New Roman" w:eastAsia="Times New Roman" w:hAnsi="Times New Roman" w:cs="Times New Roman"/>
          <w:sz w:val="24"/>
          <w:szCs w:val="24"/>
          <w:lang w:eastAsia="bg-BG"/>
        </w:rPr>
        <w:t xml:space="preserve">       </w:t>
      </w:r>
      <w:r w:rsidRPr="00880408">
        <w:rPr>
          <w:rFonts w:ascii="Times New Roman" w:eastAsia="Times New Roman" w:hAnsi="Times New Roman" w:cs="Times New Roman"/>
          <w:sz w:val="24"/>
          <w:szCs w:val="24"/>
          <w:lang w:eastAsia="bg-BG"/>
        </w:rPr>
        <w:t>Вносител: Кмет на общината</w:t>
      </w:r>
    </w:p>
    <w:p w:rsidR="00D066E5" w:rsidRPr="00880408" w:rsidRDefault="00D066E5" w:rsidP="00D066E5">
      <w:pPr>
        <w:spacing w:after="0" w:line="240" w:lineRule="auto"/>
        <w:jc w:val="both"/>
        <w:rPr>
          <w:rFonts w:ascii="Times New Roman" w:eastAsia="Times New Roman" w:hAnsi="Times New Roman" w:cs="Times New Roman"/>
          <w:b/>
          <w:sz w:val="24"/>
          <w:szCs w:val="24"/>
          <w:lang w:eastAsia="bg-BG"/>
        </w:rPr>
      </w:pPr>
    </w:p>
    <w:p w:rsidR="00D066E5" w:rsidRPr="00B13CEE" w:rsidRDefault="00D066E5" w:rsidP="00195B4C">
      <w:pPr>
        <w:shd w:val="clear" w:color="auto" w:fill="FFFFFF"/>
        <w:spacing w:before="91"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b/>
          <w:sz w:val="24"/>
          <w:szCs w:val="24"/>
          <w:lang w:eastAsia="bg-BG"/>
        </w:rPr>
        <w:t>16</w:t>
      </w:r>
      <w:r w:rsidRPr="00880408">
        <w:rPr>
          <w:rFonts w:ascii="Times New Roman" w:eastAsia="Times New Roman" w:hAnsi="Times New Roman" w:cs="Times New Roman"/>
          <w:b/>
          <w:sz w:val="24"/>
          <w:szCs w:val="24"/>
          <w:lang w:eastAsia="bg-BG"/>
        </w:rPr>
        <w:t>.</w:t>
      </w:r>
      <w:r w:rsidRPr="00880408">
        <w:rPr>
          <w:rFonts w:ascii="Times New Roman" w:eastAsiaTheme="majorEastAsia" w:hAnsi="Times New Roman" w:cs="Times New Roman"/>
          <w:bCs/>
          <w:iCs/>
          <w:color w:val="262626" w:themeColor="text1" w:themeTint="D9"/>
          <w:sz w:val="24"/>
          <w:szCs w:val="24"/>
          <w:lang w:eastAsia="bg-BG"/>
        </w:rPr>
        <w:t xml:space="preserve"> Докладна записка </w:t>
      </w:r>
      <w:r w:rsidRPr="00880408">
        <w:rPr>
          <w:rFonts w:ascii="Times New Roman" w:eastAsiaTheme="majorEastAsia" w:hAnsi="Times New Roman" w:cs="Times New Roman"/>
          <w:b/>
          <w:bCs/>
          <w:iCs/>
          <w:color w:val="262626" w:themeColor="text1" w:themeTint="D9"/>
          <w:sz w:val="24"/>
          <w:szCs w:val="24"/>
          <w:u w:val="single"/>
          <w:lang w:eastAsia="bg-BG"/>
        </w:rPr>
        <w:t>относно:</w:t>
      </w:r>
      <w:r>
        <w:rPr>
          <w:rFonts w:ascii="Times New Roman" w:eastAsiaTheme="majorEastAsia" w:hAnsi="Times New Roman" w:cs="Times New Roman"/>
          <w:bCs/>
          <w:iCs/>
          <w:color w:val="262626" w:themeColor="text1" w:themeTint="D9"/>
          <w:sz w:val="24"/>
          <w:szCs w:val="24"/>
          <w:lang w:eastAsia="bg-BG"/>
        </w:rPr>
        <w:t xml:space="preserve"> </w:t>
      </w:r>
      <w:r w:rsidRPr="00B13CEE">
        <w:rPr>
          <w:rFonts w:ascii="Times New Roman" w:eastAsia="Times New Roman" w:hAnsi="Times New Roman" w:cs="Times New Roman"/>
          <w:sz w:val="24"/>
          <w:szCs w:val="24"/>
          <w:lang w:eastAsia="bg-BG"/>
        </w:rPr>
        <w:t>Кандидатстване на Община Никопол с проектно предложение „Закриване и рекултивация на депо за битови отпадъци в местност „Карач дере“ в землището на град Никопол“ по процедура № BG16M1OP002-2.010 „Рекултивация на депа за закриване, предмет на процедура по нарушение на Правото на ЕС по дело С-145/14“ по приоритетна Ос 2 на Оперативна програма „Околна среда 2014-2020 г.”.</w:t>
      </w:r>
    </w:p>
    <w:p w:rsidR="00D066E5" w:rsidRPr="00880408" w:rsidRDefault="00D066E5" w:rsidP="00D066E5">
      <w:pPr>
        <w:suppressAutoHyphens/>
        <w:spacing w:after="0" w:line="240" w:lineRule="auto"/>
        <w:ind w:left="4956" w:firstLine="708"/>
        <w:jc w:val="both"/>
        <w:rPr>
          <w:rFonts w:ascii="Times New Roman" w:eastAsia="Calibri" w:hAnsi="Times New Roman" w:cs="Times New Roman"/>
          <w:bCs/>
          <w:sz w:val="24"/>
          <w:szCs w:val="24"/>
        </w:rPr>
      </w:pPr>
      <w:r>
        <w:rPr>
          <w:rFonts w:ascii="Times New Roman" w:eastAsia="Times New Roman" w:hAnsi="Times New Roman" w:cs="Times New Roman"/>
          <w:sz w:val="24"/>
          <w:szCs w:val="24"/>
          <w:lang w:eastAsia="bg-BG"/>
        </w:rPr>
        <w:t xml:space="preserve">       </w:t>
      </w:r>
      <w:r w:rsidRPr="00880408">
        <w:rPr>
          <w:rFonts w:ascii="Times New Roman" w:eastAsia="Times New Roman" w:hAnsi="Times New Roman" w:cs="Times New Roman"/>
          <w:sz w:val="24"/>
          <w:szCs w:val="24"/>
          <w:lang w:eastAsia="bg-BG"/>
        </w:rPr>
        <w:t>Вносител: Кмет на общината</w:t>
      </w:r>
    </w:p>
    <w:p w:rsidR="00D066E5" w:rsidRPr="00B13CEE" w:rsidRDefault="00D066E5" w:rsidP="00D066E5">
      <w:pPr>
        <w:spacing w:after="0" w:line="240" w:lineRule="auto"/>
        <w:jc w:val="both"/>
        <w:rPr>
          <w:rFonts w:ascii="Times New Roman" w:eastAsiaTheme="majorEastAsia" w:hAnsi="Times New Roman" w:cs="Times New Roman"/>
          <w:bCs/>
          <w:iCs/>
          <w:color w:val="262626" w:themeColor="text1" w:themeTint="D9"/>
          <w:sz w:val="24"/>
          <w:szCs w:val="24"/>
          <w:lang w:eastAsia="bg-BG"/>
        </w:rPr>
      </w:pPr>
      <w:r>
        <w:rPr>
          <w:rFonts w:ascii="Times New Roman" w:eastAsiaTheme="majorEastAsia" w:hAnsi="Times New Roman" w:cs="Times New Roman"/>
          <w:bCs/>
          <w:iCs/>
          <w:color w:val="262626" w:themeColor="text1" w:themeTint="D9"/>
          <w:sz w:val="24"/>
          <w:szCs w:val="24"/>
          <w:lang w:eastAsia="bg-BG"/>
        </w:rPr>
        <w:t xml:space="preserve">    </w:t>
      </w:r>
    </w:p>
    <w:p w:rsidR="00D066E5" w:rsidRPr="007408F3" w:rsidRDefault="00D066E5" w:rsidP="00930FFD">
      <w:pPr>
        <w:spacing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b/>
          <w:sz w:val="24"/>
          <w:szCs w:val="24"/>
          <w:lang w:eastAsia="bg-BG"/>
        </w:rPr>
        <w:t>17</w:t>
      </w:r>
      <w:r w:rsidRPr="00880408">
        <w:rPr>
          <w:rFonts w:ascii="Times New Roman" w:eastAsia="Times New Roman" w:hAnsi="Times New Roman" w:cs="Times New Roman"/>
          <w:b/>
          <w:sz w:val="24"/>
          <w:szCs w:val="24"/>
          <w:lang w:eastAsia="bg-BG"/>
        </w:rPr>
        <w:t>.</w:t>
      </w:r>
      <w:r w:rsidRPr="00880408">
        <w:rPr>
          <w:rFonts w:ascii="Times New Roman" w:eastAsiaTheme="majorEastAsia" w:hAnsi="Times New Roman" w:cs="Times New Roman"/>
          <w:bCs/>
          <w:iCs/>
          <w:color w:val="262626" w:themeColor="text1" w:themeTint="D9"/>
          <w:sz w:val="24"/>
          <w:szCs w:val="24"/>
          <w:lang w:eastAsia="bg-BG"/>
        </w:rPr>
        <w:t xml:space="preserve"> Докладна записка </w:t>
      </w:r>
      <w:r w:rsidRPr="00880408">
        <w:rPr>
          <w:rFonts w:ascii="Times New Roman" w:eastAsiaTheme="majorEastAsia" w:hAnsi="Times New Roman" w:cs="Times New Roman"/>
          <w:b/>
          <w:bCs/>
          <w:iCs/>
          <w:color w:val="262626" w:themeColor="text1" w:themeTint="D9"/>
          <w:sz w:val="24"/>
          <w:szCs w:val="24"/>
          <w:u w:val="single"/>
          <w:lang w:eastAsia="bg-BG"/>
        </w:rPr>
        <w:t>относно:</w:t>
      </w:r>
      <w:r>
        <w:rPr>
          <w:rFonts w:ascii="Times New Roman" w:eastAsiaTheme="majorEastAsia" w:hAnsi="Times New Roman" w:cs="Times New Roman"/>
          <w:bCs/>
          <w:iCs/>
          <w:color w:val="262626" w:themeColor="text1" w:themeTint="D9"/>
          <w:sz w:val="24"/>
          <w:szCs w:val="24"/>
          <w:lang w:eastAsia="bg-BG"/>
        </w:rPr>
        <w:t xml:space="preserve"> </w:t>
      </w:r>
      <w:r w:rsidRPr="007408F3">
        <w:rPr>
          <w:rFonts w:ascii="Times New Roman" w:eastAsia="Times New Roman" w:hAnsi="Times New Roman" w:cs="Times New Roman"/>
          <w:sz w:val="24"/>
          <w:szCs w:val="24"/>
          <w:lang w:eastAsia="bg-BG"/>
        </w:rPr>
        <w:t>Краткосрочна програма за използването на енергия от възобновяеми източници и био горива за Община Никопол за периода 2019-2021г..</w:t>
      </w:r>
    </w:p>
    <w:p w:rsidR="00D066E5" w:rsidRPr="00880408" w:rsidRDefault="00D066E5" w:rsidP="00D066E5">
      <w:pPr>
        <w:suppressAutoHyphens/>
        <w:spacing w:after="0" w:line="240" w:lineRule="auto"/>
        <w:ind w:left="4956" w:firstLine="708"/>
        <w:jc w:val="both"/>
        <w:rPr>
          <w:rFonts w:ascii="Times New Roman" w:eastAsia="Calibri" w:hAnsi="Times New Roman" w:cs="Times New Roman"/>
          <w:bCs/>
          <w:sz w:val="24"/>
          <w:szCs w:val="24"/>
        </w:rPr>
      </w:pPr>
      <w:r w:rsidRPr="00880408">
        <w:rPr>
          <w:rFonts w:ascii="Times New Roman" w:eastAsia="Times New Roman" w:hAnsi="Times New Roman" w:cs="Times New Roman"/>
          <w:sz w:val="24"/>
          <w:szCs w:val="24"/>
          <w:lang w:eastAsia="bg-BG"/>
        </w:rPr>
        <w:t>Вносител: Кмет на общината</w:t>
      </w:r>
    </w:p>
    <w:p w:rsidR="00D066E5" w:rsidRDefault="00D066E5" w:rsidP="00D066E5">
      <w:pPr>
        <w:spacing w:after="0" w:line="240" w:lineRule="auto"/>
        <w:jc w:val="both"/>
        <w:rPr>
          <w:rFonts w:ascii="Times New Roman" w:eastAsiaTheme="majorEastAsia" w:hAnsi="Times New Roman" w:cs="Times New Roman"/>
          <w:bCs/>
          <w:iCs/>
          <w:color w:val="262626" w:themeColor="text1" w:themeTint="D9"/>
          <w:sz w:val="24"/>
          <w:szCs w:val="24"/>
          <w:lang w:eastAsia="bg-BG"/>
        </w:rPr>
      </w:pPr>
    </w:p>
    <w:p w:rsidR="00D066E5" w:rsidRPr="00880408" w:rsidRDefault="00D066E5" w:rsidP="00930FFD">
      <w:pPr>
        <w:spacing w:after="0" w:line="240" w:lineRule="auto"/>
        <w:jc w:val="both"/>
        <w:rPr>
          <w:rFonts w:ascii="Times New Roman" w:eastAsia="Times New Roman" w:hAnsi="Times New Roman" w:cs="Times New Roman"/>
          <w:sz w:val="24"/>
          <w:szCs w:val="24"/>
          <w:lang w:eastAsia="bg-BG"/>
        </w:rPr>
      </w:pPr>
      <w:r w:rsidRPr="007408F3">
        <w:rPr>
          <w:rFonts w:ascii="Times New Roman" w:eastAsia="Times New Roman" w:hAnsi="Times New Roman" w:cs="Times New Roman"/>
          <w:b/>
          <w:sz w:val="24"/>
          <w:szCs w:val="24"/>
          <w:lang w:eastAsia="bg-BG"/>
        </w:rPr>
        <w:t>18</w:t>
      </w:r>
      <w:r>
        <w:rPr>
          <w:rFonts w:ascii="Times New Roman" w:eastAsia="Times New Roman" w:hAnsi="Times New Roman" w:cs="Times New Roman"/>
          <w:sz w:val="24"/>
          <w:szCs w:val="24"/>
          <w:lang w:eastAsia="bg-BG"/>
        </w:rPr>
        <w:t>.</w:t>
      </w:r>
      <w:r w:rsidRPr="00880408">
        <w:rPr>
          <w:rFonts w:ascii="Times New Roman" w:eastAsia="Times New Roman" w:hAnsi="Times New Roman" w:cs="Times New Roman"/>
          <w:sz w:val="24"/>
          <w:szCs w:val="24"/>
          <w:lang w:eastAsia="bg-BG"/>
        </w:rPr>
        <w:t>Изказвания,  питания, становища и предложения на граждани.</w:t>
      </w:r>
    </w:p>
    <w:p w:rsidR="00D066E5" w:rsidRPr="00880408" w:rsidRDefault="00D066E5" w:rsidP="00D066E5">
      <w:pPr>
        <w:spacing w:after="0" w:line="240" w:lineRule="auto"/>
        <w:jc w:val="both"/>
        <w:rPr>
          <w:rFonts w:ascii="Times New Roman" w:eastAsia="Times New Roman" w:hAnsi="Times New Roman" w:cs="Times New Roman"/>
          <w:sz w:val="24"/>
          <w:szCs w:val="24"/>
          <w:lang w:eastAsia="bg-BG"/>
        </w:rPr>
      </w:pPr>
    </w:p>
    <w:p w:rsidR="00D066E5" w:rsidRDefault="00D066E5" w:rsidP="00D066E5">
      <w:pPr>
        <w:spacing w:after="0" w:line="240" w:lineRule="auto"/>
        <w:ind w:firstLine="708"/>
        <w:jc w:val="both"/>
        <w:rPr>
          <w:rFonts w:ascii="Times New Roman" w:hAnsi="Times New Roman" w:cs="Times New Roman"/>
          <w:sz w:val="28"/>
          <w:szCs w:val="28"/>
        </w:rPr>
      </w:pPr>
      <w:r w:rsidRPr="003F5B35">
        <w:rPr>
          <w:rFonts w:ascii="Times New Roman" w:hAnsi="Times New Roman" w:cs="Times New Roman"/>
          <w:sz w:val="28"/>
          <w:szCs w:val="28"/>
        </w:rPr>
        <w:t xml:space="preserve"> </w:t>
      </w:r>
    </w:p>
    <w:p w:rsidR="00D066E5" w:rsidRPr="00DD2FBD" w:rsidRDefault="00D066E5" w:rsidP="00D066E5">
      <w:pPr>
        <w:spacing w:after="0" w:line="240" w:lineRule="auto"/>
        <w:ind w:firstLine="708"/>
        <w:jc w:val="center"/>
        <w:rPr>
          <w:rFonts w:ascii="Times New Roman" w:hAnsi="Times New Roman" w:cs="Times New Roman"/>
          <w:b/>
          <w:sz w:val="28"/>
          <w:szCs w:val="28"/>
        </w:rPr>
      </w:pPr>
      <w:r w:rsidRPr="00DD2FBD">
        <w:rPr>
          <w:rFonts w:ascii="Times New Roman" w:hAnsi="Times New Roman" w:cs="Times New Roman"/>
          <w:b/>
          <w:sz w:val="28"/>
          <w:szCs w:val="28"/>
        </w:rPr>
        <w:t>ПО ПЪРВА ТОЧКА ОТ ДНЕВНИЯ РЕД</w:t>
      </w:r>
    </w:p>
    <w:p w:rsidR="00D066E5" w:rsidRDefault="00D066E5" w:rsidP="00D066E5">
      <w:pPr>
        <w:spacing w:after="0" w:line="240" w:lineRule="auto"/>
        <w:ind w:firstLine="708"/>
        <w:jc w:val="both"/>
        <w:rPr>
          <w:rFonts w:ascii="Times New Roman" w:hAnsi="Times New Roman" w:cs="Times New Roman"/>
          <w:sz w:val="28"/>
          <w:szCs w:val="28"/>
        </w:rPr>
      </w:pPr>
    </w:p>
    <w:p w:rsidR="00D066E5" w:rsidRDefault="00D066E5" w:rsidP="00D066E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Отношение взеха:</w:t>
      </w:r>
    </w:p>
    <w:p w:rsidR="00D066E5" w:rsidRDefault="00D066E5" w:rsidP="00D066E5">
      <w:pPr>
        <w:spacing w:after="0" w:line="240" w:lineRule="auto"/>
        <w:ind w:firstLine="708"/>
        <w:jc w:val="both"/>
        <w:rPr>
          <w:rFonts w:ascii="Times New Roman" w:hAnsi="Times New Roman" w:cs="Times New Roman"/>
          <w:sz w:val="28"/>
          <w:szCs w:val="28"/>
        </w:rPr>
      </w:pPr>
      <w:r w:rsidRPr="001B7A02">
        <w:rPr>
          <w:rFonts w:ascii="Times New Roman" w:hAnsi="Times New Roman" w:cs="Times New Roman"/>
          <w:sz w:val="28"/>
          <w:szCs w:val="28"/>
          <w:u w:val="single"/>
        </w:rPr>
        <w:t>Ивелин Савов</w:t>
      </w:r>
      <w:r>
        <w:rPr>
          <w:rFonts w:ascii="Times New Roman" w:hAnsi="Times New Roman" w:cs="Times New Roman"/>
          <w:sz w:val="28"/>
          <w:szCs w:val="28"/>
        </w:rPr>
        <w:t>-кмет на общината: /Прави подробни разяснения по бюджета за 2020 година/.</w:t>
      </w:r>
    </w:p>
    <w:p w:rsidR="00D066E5" w:rsidRDefault="00D066E5" w:rsidP="00D066E5">
      <w:pPr>
        <w:spacing w:after="0" w:line="240" w:lineRule="auto"/>
        <w:ind w:firstLine="708"/>
        <w:jc w:val="both"/>
        <w:rPr>
          <w:rFonts w:ascii="Times New Roman" w:hAnsi="Times New Roman" w:cs="Times New Roman"/>
          <w:sz w:val="28"/>
          <w:szCs w:val="28"/>
        </w:rPr>
      </w:pPr>
      <w:r w:rsidRPr="001B7A02">
        <w:rPr>
          <w:rFonts w:ascii="Times New Roman" w:hAnsi="Times New Roman" w:cs="Times New Roman"/>
          <w:sz w:val="28"/>
          <w:szCs w:val="28"/>
          <w:u w:val="single"/>
        </w:rPr>
        <w:t>Любомир Мачев</w:t>
      </w:r>
      <w:r>
        <w:rPr>
          <w:rFonts w:ascii="Times New Roman" w:hAnsi="Times New Roman" w:cs="Times New Roman"/>
          <w:sz w:val="28"/>
          <w:szCs w:val="28"/>
        </w:rPr>
        <w:t xml:space="preserve">- общински съветник: Днес се приема основния документ с който общината ще работи през 2020годна. Един от приоритетите  за развитието на нашата община е  туризма. Аз също определям на първо място този приоритет защото е основен за развитието на Никополска община. </w:t>
      </w:r>
    </w:p>
    <w:p w:rsidR="00D066E5" w:rsidRDefault="00D066E5" w:rsidP="00D066E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Относно реконструкция и обновяване на обекта „Руски паметник“, който е заложен в б-та, също така са заложени и други обекти, улици, площади и др. такива, аз приветствам това, но питам, тези обекти са само в гр.Никопол, по селата какво е заложено и какво ще се прави? Какво се  планира за ремонта на ул.“Осъм“ в Никопол, там нещата са най-належащи? Има належащи обекти по селата, аз обаче не знам кои са те. Дайте ни по-подробни разяснения за това и също така има ли изготвени КСС-та за ремонта на Руски паметник и улиците? Има ли проекти  за обекти, които са залегнали в бюджета? Съобразен ли е бюджета с дефицита за който преди малко казахте?</w:t>
      </w:r>
    </w:p>
    <w:p w:rsidR="00D066E5" w:rsidRDefault="00D066E5" w:rsidP="00D066E5">
      <w:pPr>
        <w:spacing w:after="0" w:line="240" w:lineRule="auto"/>
        <w:ind w:firstLine="708"/>
        <w:jc w:val="both"/>
        <w:rPr>
          <w:rFonts w:ascii="Times New Roman" w:hAnsi="Times New Roman" w:cs="Times New Roman"/>
          <w:sz w:val="28"/>
          <w:szCs w:val="28"/>
        </w:rPr>
      </w:pPr>
      <w:r w:rsidRPr="00DD2FBD">
        <w:rPr>
          <w:rFonts w:ascii="Times New Roman" w:hAnsi="Times New Roman" w:cs="Times New Roman"/>
          <w:sz w:val="28"/>
          <w:szCs w:val="28"/>
          <w:u w:val="single"/>
        </w:rPr>
        <w:t>Ив.Савов</w:t>
      </w:r>
      <w:r>
        <w:rPr>
          <w:rFonts w:ascii="Times New Roman" w:hAnsi="Times New Roman" w:cs="Times New Roman"/>
          <w:sz w:val="28"/>
          <w:szCs w:val="28"/>
        </w:rPr>
        <w:t>: За всички проекти има изготвени КСС-та. Улиците „Осъм“ и „Мусала“ ще се реконструират и са включени в бюджета. Средствата са насочени приоритетно по спешност,  неизбежност и специфичност.</w:t>
      </w:r>
    </w:p>
    <w:p w:rsidR="00D066E5" w:rsidRPr="00DD2FBD" w:rsidRDefault="00D066E5" w:rsidP="00D066E5">
      <w:pPr>
        <w:spacing w:after="0" w:line="240" w:lineRule="auto"/>
        <w:ind w:firstLine="708"/>
        <w:jc w:val="both"/>
        <w:rPr>
          <w:rFonts w:ascii="Times New Roman" w:hAnsi="Times New Roman" w:cs="Times New Roman"/>
          <w:i/>
          <w:sz w:val="28"/>
          <w:szCs w:val="28"/>
        </w:rPr>
      </w:pPr>
      <w:r w:rsidRPr="00DD2FBD">
        <w:rPr>
          <w:rFonts w:ascii="Times New Roman" w:hAnsi="Times New Roman" w:cs="Times New Roman"/>
          <w:sz w:val="28"/>
          <w:szCs w:val="28"/>
          <w:u w:val="single"/>
        </w:rPr>
        <w:t>Л.Мачев</w:t>
      </w:r>
      <w:r>
        <w:rPr>
          <w:rFonts w:ascii="Times New Roman" w:hAnsi="Times New Roman" w:cs="Times New Roman"/>
          <w:sz w:val="28"/>
          <w:szCs w:val="28"/>
        </w:rPr>
        <w:t>: /</w:t>
      </w:r>
      <w:r w:rsidRPr="00DD2FBD">
        <w:rPr>
          <w:rFonts w:ascii="Times New Roman" w:hAnsi="Times New Roman" w:cs="Times New Roman"/>
          <w:i/>
          <w:sz w:val="28"/>
          <w:szCs w:val="28"/>
        </w:rPr>
        <w:t>задава доуточнителен въпрос към Кмета на общината/.</w:t>
      </w:r>
    </w:p>
    <w:p w:rsidR="00D066E5" w:rsidRPr="00DD2FBD" w:rsidRDefault="00D066E5" w:rsidP="00D066E5">
      <w:pPr>
        <w:spacing w:after="0" w:line="240" w:lineRule="auto"/>
        <w:ind w:firstLine="708"/>
        <w:jc w:val="both"/>
        <w:rPr>
          <w:rFonts w:ascii="Times New Roman" w:hAnsi="Times New Roman" w:cs="Times New Roman"/>
          <w:i/>
          <w:sz w:val="28"/>
          <w:szCs w:val="28"/>
        </w:rPr>
      </w:pPr>
      <w:r w:rsidRPr="00DD2FBD">
        <w:rPr>
          <w:rFonts w:ascii="Times New Roman" w:hAnsi="Times New Roman" w:cs="Times New Roman"/>
          <w:sz w:val="28"/>
          <w:szCs w:val="28"/>
          <w:u w:val="single"/>
        </w:rPr>
        <w:t>Ив.Савов</w:t>
      </w:r>
      <w:r>
        <w:rPr>
          <w:rFonts w:ascii="Times New Roman" w:hAnsi="Times New Roman" w:cs="Times New Roman"/>
          <w:sz w:val="28"/>
          <w:szCs w:val="28"/>
        </w:rPr>
        <w:t xml:space="preserve">: </w:t>
      </w:r>
      <w:r w:rsidRPr="00DD2FBD">
        <w:rPr>
          <w:rFonts w:ascii="Times New Roman" w:hAnsi="Times New Roman" w:cs="Times New Roman"/>
          <w:i/>
          <w:sz w:val="28"/>
          <w:szCs w:val="28"/>
        </w:rPr>
        <w:t>/Отговаря с подробности  на въпроса на Мачев/.</w:t>
      </w:r>
    </w:p>
    <w:p w:rsidR="00D066E5" w:rsidRDefault="00D066E5" w:rsidP="00D066E5">
      <w:pPr>
        <w:spacing w:after="0" w:line="240" w:lineRule="auto"/>
        <w:ind w:firstLine="708"/>
        <w:jc w:val="both"/>
        <w:rPr>
          <w:rFonts w:ascii="Times New Roman" w:hAnsi="Times New Roman" w:cs="Times New Roman"/>
          <w:sz w:val="28"/>
          <w:szCs w:val="28"/>
        </w:rPr>
      </w:pPr>
      <w:r w:rsidRPr="00DD2FBD">
        <w:rPr>
          <w:rFonts w:ascii="Times New Roman" w:hAnsi="Times New Roman" w:cs="Times New Roman"/>
          <w:sz w:val="28"/>
          <w:szCs w:val="28"/>
          <w:u w:val="single"/>
        </w:rPr>
        <w:t>Л.Мачев</w:t>
      </w:r>
      <w:r>
        <w:rPr>
          <w:rFonts w:ascii="Times New Roman" w:hAnsi="Times New Roman" w:cs="Times New Roman"/>
          <w:sz w:val="28"/>
          <w:szCs w:val="28"/>
        </w:rPr>
        <w:t>: Г-н Кмете, посочете от кой номер до кой номер ще се ремонтират улиците, така както е записано „реконструкция на ул.“Осъм“ не става ясно от къде до къде ще се реконструира тази улица, защото не е без значение тази подробност.</w:t>
      </w:r>
    </w:p>
    <w:p w:rsidR="00D066E5" w:rsidRDefault="00D066E5" w:rsidP="00D066E5">
      <w:pPr>
        <w:spacing w:after="0" w:line="240" w:lineRule="auto"/>
        <w:ind w:firstLine="708"/>
        <w:jc w:val="both"/>
        <w:rPr>
          <w:rFonts w:ascii="Times New Roman" w:hAnsi="Times New Roman" w:cs="Times New Roman"/>
          <w:sz w:val="28"/>
          <w:szCs w:val="28"/>
        </w:rPr>
      </w:pPr>
      <w:r w:rsidRPr="00DD2FBD">
        <w:rPr>
          <w:rFonts w:ascii="Times New Roman" w:hAnsi="Times New Roman" w:cs="Times New Roman"/>
          <w:sz w:val="28"/>
          <w:szCs w:val="28"/>
          <w:u w:val="single"/>
        </w:rPr>
        <w:t>Ив.Савов</w:t>
      </w:r>
      <w:r>
        <w:rPr>
          <w:rFonts w:ascii="Times New Roman" w:hAnsi="Times New Roman" w:cs="Times New Roman"/>
          <w:sz w:val="28"/>
          <w:szCs w:val="28"/>
        </w:rPr>
        <w:t>: Казах всичко което сме включили в бюджета.</w:t>
      </w:r>
    </w:p>
    <w:p w:rsidR="00D066E5" w:rsidRPr="00DD2FBD" w:rsidRDefault="00D066E5" w:rsidP="00D066E5">
      <w:pPr>
        <w:spacing w:after="0" w:line="240" w:lineRule="auto"/>
        <w:ind w:firstLine="708"/>
        <w:jc w:val="both"/>
        <w:rPr>
          <w:rFonts w:ascii="Times New Roman" w:hAnsi="Times New Roman" w:cs="Times New Roman"/>
          <w:i/>
          <w:sz w:val="28"/>
          <w:szCs w:val="28"/>
        </w:rPr>
      </w:pPr>
      <w:r w:rsidRPr="00DD2FBD">
        <w:rPr>
          <w:rFonts w:ascii="Times New Roman" w:hAnsi="Times New Roman" w:cs="Times New Roman"/>
          <w:sz w:val="28"/>
          <w:szCs w:val="28"/>
          <w:u w:val="single"/>
        </w:rPr>
        <w:t>Майдън Сакаджиев</w:t>
      </w:r>
      <w:r>
        <w:rPr>
          <w:rFonts w:ascii="Times New Roman" w:hAnsi="Times New Roman" w:cs="Times New Roman"/>
          <w:sz w:val="28"/>
          <w:szCs w:val="28"/>
        </w:rPr>
        <w:t xml:space="preserve">- зам.председател ОбС: </w:t>
      </w:r>
      <w:r w:rsidRPr="00DD2FBD">
        <w:rPr>
          <w:rFonts w:ascii="Times New Roman" w:hAnsi="Times New Roman" w:cs="Times New Roman"/>
          <w:i/>
          <w:sz w:val="28"/>
          <w:szCs w:val="28"/>
        </w:rPr>
        <w:t>/Отговаря на въпроса на Мачев относно реконструирането на улиците включени в бюджета за 2020 година/.</w:t>
      </w:r>
    </w:p>
    <w:p w:rsidR="00D066E5" w:rsidRDefault="00D066E5" w:rsidP="00D066E5">
      <w:pPr>
        <w:spacing w:after="0" w:line="240" w:lineRule="auto"/>
        <w:ind w:firstLine="708"/>
        <w:jc w:val="both"/>
        <w:rPr>
          <w:rFonts w:ascii="Times New Roman" w:hAnsi="Times New Roman" w:cs="Times New Roman"/>
          <w:sz w:val="28"/>
          <w:szCs w:val="28"/>
        </w:rPr>
      </w:pPr>
      <w:r w:rsidRPr="00DD2FBD">
        <w:rPr>
          <w:rFonts w:ascii="Times New Roman" w:hAnsi="Times New Roman" w:cs="Times New Roman"/>
          <w:sz w:val="28"/>
          <w:szCs w:val="28"/>
          <w:u w:val="single"/>
        </w:rPr>
        <w:t>Светослав Ангелов</w:t>
      </w:r>
      <w:r>
        <w:rPr>
          <w:rFonts w:ascii="Times New Roman" w:hAnsi="Times New Roman" w:cs="Times New Roman"/>
          <w:sz w:val="28"/>
          <w:szCs w:val="28"/>
        </w:rPr>
        <w:t>- общински съветник: Въпросът ми е към кмета на общината относно бюджета и по-точно отпуснатата субсидия за спорт, защо субсидията за ФК- Никопол е много по-голяма от тази за ФК-Драгаш войвода, те са в едно и съща футболна група? Разликата в парите е драстично голяма, защо е така?</w:t>
      </w:r>
    </w:p>
    <w:p w:rsidR="00D066E5" w:rsidRDefault="00D066E5" w:rsidP="00D066E5">
      <w:pPr>
        <w:spacing w:after="0" w:line="240" w:lineRule="auto"/>
        <w:ind w:firstLine="708"/>
        <w:jc w:val="both"/>
        <w:rPr>
          <w:rFonts w:ascii="Times New Roman" w:hAnsi="Times New Roman" w:cs="Times New Roman"/>
          <w:sz w:val="28"/>
          <w:szCs w:val="28"/>
        </w:rPr>
      </w:pPr>
      <w:r w:rsidRPr="00DD2FBD">
        <w:rPr>
          <w:rFonts w:ascii="Times New Roman" w:hAnsi="Times New Roman" w:cs="Times New Roman"/>
          <w:sz w:val="28"/>
          <w:szCs w:val="28"/>
          <w:u w:val="single"/>
        </w:rPr>
        <w:t>Ив.Савов</w:t>
      </w:r>
      <w:r>
        <w:rPr>
          <w:rFonts w:ascii="Times New Roman" w:hAnsi="Times New Roman" w:cs="Times New Roman"/>
          <w:sz w:val="28"/>
          <w:szCs w:val="28"/>
        </w:rPr>
        <w:t>: /</w:t>
      </w:r>
      <w:r w:rsidRPr="00DD2FBD">
        <w:rPr>
          <w:rFonts w:ascii="Times New Roman" w:hAnsi="Times New Roman" w:cs="Times New Roman"/>
          <w:i/>
          <w:sz w:val="28"/>
          <w:szCs w:val="28"/>
        </w:rPr>
        <w:t>Отговаря на Ангелов с подробности на зададения въпрос/.</w:t>
      </w:r>
    </w:p>
    <w:p w:rsidR="00D066E5" w:rsidRDefault="00D066E5" w:rsidP="00D066E5">
      <w:pPr>
        <w:spacing w:after="0" w:line="240" w:lineRule="auto"/>
        <w:ind w:firstLine="708"/>
        <w:jc w:val="both"/>
        <w:rPr>
          <w:rFonts w:ascii="Times New Roman" w:hAnsi="Times New Roman" w:cs="Times New Roman"/>
          <w:sz w:val="28"/>
          <w:szCs w:val="28"/>
        </w:rPr>
      </w:pPr>
      <w:r w:rsidRPr="00DD2FBD">
        <w:rPr>
          <w:rFonts w:ascii="Times New Roman" w:hAnsi="Times New Roman" w:cs="Times New Roman"/>
          <w:sz w:val="28"/>
          <w:szCs w:val="28"/>
          <w:u w:val="single"/>
        </w:rPr>
        <w:t>Св.Ангелов</w:t>
      </w:r>
      <w:r>
        <w:rPr>
          <w:rFonts w:ascii="Times New Roman" w:hAnsi="Times New Roman" w:cs="Times New Roman"/>
          <w:sz w:val="28"/>
          <w:szCs w:val="28"/>
        </w:rPr>
        <w:t xml:space="preserve">: </w:t>
      </w:r>
      <w:r w:rsidRPr="00DD2FBD">
        <w:rPr>
          <w:rFonts w:ascii="Times New Roman" w:hAnsi="Times New Roman" w:cs="Times New Roman"/>
          <w:i/>
          <w:sz w:val="28"/>
          <w:szCs w:val="28"/>
        </w:rPr>
        <w:t>/Задава доуточнителен въпрос към Кмета на общината/</w:t>
      </w:r>
      <w:r>
        <w:rPr>
          <w:rFonts w:ascii="Times New Roman" w:hAnsi="Times New Roman" w:cs="Times New Roman"/>
          <w:i/>
          <w:sz w:val="28"/>
          <w:szCs w:val="28"/>
        </w:rPr>
        <w:t>.</w:t>
      </w:r>
    </w:p>
    <w:p w:rsidR="00D066E5" w:rsidRDefault="00D066E5" w:rsidP="00D066E5">
      <w:pPr>
        <w:spacing w:after="0" w:line="240" w:lineRule="auto"/>
        <w:ind w:firstLine="708"/>
        <w:jc w:val="both"/>
        <w:rPr>
          <w:rFonts w:ascii="Times New Roman" w:hAnsi="Times New Roman" w:cs="Times New Roman"/>
          <w:sz w:val="28"/>
          <w:szCs w:val="28"/>
        </w:rPr>
      </w:pPr>
      <w:r w:rsidRPr="00DD2FBD">
        <w:rPr>
          <w:rFonts w:ascii="Times New Roman" w:hAnsi="Times New Roman" w:cs="Times New Roman"/>
          <w:sz w:val="28"/>
          <w:szCs w:val="28"/>
          <w:u w:val="single"/>
        </w:rPr>
        <w:t>Ив.Савов</w:t>
      </w:r>
      <w:r>
        <w:rPr>
          <w:rFonts w:ascii="Times New Roman" w:hAnsi="Times New Roman" w:cs="Times New Roman"/>
          <w:sz w:val="28"/>
          <w:szCs w:val="28"/>
        </w:rPr>
        <w:t>: Трябва да има принципност, единият клуб е в общинския център, другият не е в общинския център, нуждите на клубовете не се сформират по привилегии, а принципно.</w:t>
      </w:r>
    </w:p>
    <w:p w:rsidR="00D066E5" w:rsidRDefault="00D066E5" w:rsidP="00D066E5">
      <w:pPr>
        <w:spacing w:after="0" w:line="240" w:lineRule="auto"/>
        <w:ind w:firstLine="708"/>
        <w:jc w:val="both"/>
        <w:rPr>
          <w:rFonts w:ascii="Times New Roman" w:hAnsi="Times New Roman" w:cs="Times New Roman"/>
          <w:sz w:val="28"/>
          <w:szCs w:val="28"/>
        </w:rPr>
      </w:pPr>
      <w:r w:rsidRPr="00DD2FBD">
        <w:rPr>
          <w:rFonts w:ascii="Times New Roman" w:hAnsi="Times New Roman" w:cs="Times New Roman"/>
          <w:sz w:val="28"/>
          <w:szCs w:val="28"/>
          <w:u w:val="single"/>
        </w:rPr>
        <w:t>Св.Ангелов</w:t>
      </w:r>
      <w:r>
        <w:rPr>
          <w:rFonts w:ascii="Times New Roman" w:hAnsi="Times New Roman" w:cs="Times New Roman"/>
          <w:sz w:val="28"/>
          <w:szCs w:val="28"/>
        </w:rPr>
        <w:t>: Обръщам се към общинските съветници, не правете разлика при футболните клубове, дали са в общинския център или по селата. Имайте уважение към всички клубове еднакво, не ги делете по принципа, че едните са в селото другите са в града, ФК- Драгаш и ФК-Никопол  са в една и съща футболна група, разходите са еднакви. Не съм доволен от отговора на Кмета, подхождайте еднакво към всички.</w:t>
      </w:r>
    </w:p>
    <w:p w:rsidR="00D066E5" w:rsidRDefault="00D066E5" w:rsidP="00D066E5">
      <w:pPr>
        <w:spacing w:after="0" w:line="240" w:lineRule="auto"/>
        <w:ind w:firstLine="708"/>
        <w:jc w:val="both"/>
        <w:rPr>
          <w:rFonts w:ascii="Times New Roman" w:hAnsi="Times New Roman" w:cs="Times New Roman"/>
          <w:sz w:val="28"/>
          <w:szCs w:val="28"/>
        </w:rPr>
      </w:pPr>
      <w:r w:rsidRPr="00DD2FBD">
        <w:rPr>
          <w:rFonts w:ascii="Times New Roman" w:hAnsi="Times New Roman" w:cs="Times New Roman"/>
          <w:sz w:val="28"/>
          <w:szCs w:val="28"/>
          <w:u w:val="single"/>
        </w:rPr>
        <w:t>Красимир Гатев</w:t>
      </w:r>
      <w:r>
        <w:rPr>
          <w:rFonts w:ascii="Times New Roman" w:hAnsi="Times New Roman" w:cs="Times New Roman"/>
          <w:sz w:val="28"/>
          <w:szCs w:val="28"/>
        </w:rPr>
        <w:t>-общински съветник: Обсъждането на бюджета е №1 както политически, така и финансов документ. След анализа, който направи кмета на общината по бюджета, считам, че не е необходимо да залагаме на някакви минимални и субективни разлики. Бюджет 2020 година е белязан от дефицит в размер на 662хлв., и по тази цифра ще се наложи да се вземат не популярни мерки и да търсим позитивно решение и да взимаме мъдри управленски решения. Всяко едно ръководство приема активите и пасивите на предходното ръководство на общината. Необходима е нова визия  и постоянство, за реализация на бюджета. Почти е нулев  дивидента от общинските фирми към общината. Необходимо е да се работи по това направление, всяко тримесечие да се разглеждат  въпроси и да се набелязват и взимат непопулярни мерки но да се излезе от това положение. Финансиста на общината по-активно и настоятелно да излага проблемите които стоят на дневен ред за решаване. Бюджета дава предпоставки за надграждане и добри решения в полза на хората от общината.</w:t>
      </w:r>
    </w:p>
    <w:p w:rsidR="00D066E5" w:rsidRPr="00DD2FBD" w:rsidRDefault="00D066E5" w:rsidP="00D066E5">
      <w:pPr>
        <w:spacing w:after="0" w:line="240" w:lineRule="auto"/>
        <w:ind w:firstLine="708"/>
        <w:jc w:val="both"/>
        <w:rPr>
          <w:rFonts w:ascii="Times New Roman" w:hAnsi="Times New Roman" w:cs="Times New Roman"/>
          <w:i/>
          <w:sz w:val="28"/>
          <w:szCs w:val="28"/>
        </w:rPr>
      </w:pPr>
      <w:r w:rsidRPr="00DD2FBD">
        <w:rPr>
          <w:rFonts w:ascii="Times New Roman" w:hAnsi="Times New Roman" w:cs="Times New Roman"/>
          <w:sz w:val="28"/>
          <w:szCs w:val="28"/>
          <w:u w:val="single"/>
        </w:rPr>
        <w:t>Айлян Пашала</w:t>
      </w:r>
      <w:r>
        <w:rPr>
          <w:rFonts w:ascii="Times New Roman" w:hAnsi="Times New Roman" w:cs="Times New Roman"/>
          <w:sz w:val="28"/>
          <w:szCs w:val="28"/>
        </w:rPr>
        <w:t xml:space="preserve">- общински съветник: Ще представя повече информация за бюджетния дефицит </w:t>
      </w:r>
      <w:r w:rsidRPr="00DD2FBD">
        <w:rPr>
          <w:rFonts w:ascii="Times New Roman" w:hAnsi="Times New Roman" w:cs="Times New Roman"/>
          <w:i/>
          <w:sz w:val="28"/>
          <w:szCs w:val="28"/>
        </w:rPr>
        <w:t>/съобщава цифри по години и анализира как според него бюджетния дефицит нараства с годините./</w:t>
      </w:r>
    </w:p>
    <w:p w:rsidR="00D066E5" w:rsidRDefault="00D066E5" w:rsidP="00D066E5">
      <w:pPr>
        <w:spacing w:after="0" w:line="240" w:lineRule="auto"/>
        <w:ind w:firstLine="708"/>
        <w:jc w:val="both"/>
        <w:rPr>
          <w:rFonts w:ascii="Times New Roman" w:hAnsi="Times New Roman" w:cs="Times New Roman"/>
          <w:sz w:val="28"/>
          <w:szCs w:val="28"/>
        </w:rPr>
      </w:pPr>
      <w:r w:rsidRPr="007B7F6C">
        <w:rPr>
          <w:rFonts w:ascii="Times New Roman" w:hAnsi="Times New Roman" w:cs="Times New Roman"/>
          <w:sz w:val="28"/>
          <w:szCs w:val="28"/>
          <w:u w:val="single"/>
        </w:rPr>
        <w:t>Ив.Савов</w:t>
      </w:r>
      <w:r>
        <w:rPr>
          <w:rFonts w:ascii="Times New Roman" w:hAnsi="Times New Roman" w:cs="Times New Roman"/>
          <w:sz w:val="28"/>
          <w:szCs w:val="28"/>
        </w:rPr>
        <w:t>: Какво е бюджетен дефицит, чух този въпрос от залата, това е да харчиш повече отколкото имаш.</w:t>
      </w:r>
    </w:p>
    <w:p w:rsidR="00D066E5" w:rsidRDefault="00D066E5" w:rsidP="00D066E5">
      <w:pPr>
        <w:spacing w:after="0" w:line="240" w:lineRule="auto"/>
        <w:ind w:firstLine="708"/>
        <w:jc w:val="both"/>
        <w:rPr>
          <w:rFonts w:ascii="Times New Roman" w:hAnsi="Times New Roman" w:cs="Times New Roman"/>
          <w:sz w:val="28"/>
          <w:szCs w:val="28"/>
        </w:rPr>
      </w:pPr>
      <w:r w:rsidRPr="007B7F6C">
        <w:rPr>
          <w:rFonts w:ascii="Times New Roman" w:hAnsi="Times New Roman" w:cs="Times New Roman"/>
          <w:sz w:val="28"/>
          <w:szCs w:val="28"/>
          <w:u w:val="single"/>
        </w:rPr>
        <w:t>А.Пашала</w:t>
      </w:r>
      <w:r>
        <w:rPr>
          <w:rFonts w:ascii="Times New Roman" w:hAnsi="Times New Roman" w:cs="Times New Roman"/>
          <w:sz w:val="28"/>
          <w:szCs w:val="28"/>
        </w:rPr>
        <w:t>:  На заседанието на Постоянните комисии, кмета на общината каза, че с този бюджетен дефицит, ако през годините не се внимава и не се предприемат съответните мерки, Общината може да изпадне в несъстоятелност.</w:t>
      </w:r>
    </w:p>
    <w:p w:rsidR="00D066E5" w:rsidRDefault="00D066E5" w:rsidP="00D066E5">
      <w:pPr>
        <w:spacing w:after="0" w:line="240" w:lineRule="auto"/>
        <w:ind w:firstLine="708"/>
        <w:jc w:val="both"/>
        <w:rPr>
          <w:rFonts w:ascii="Times New Roman" w:hAnsi="Times New Roman" w:cs="Times New Roman"/>
          <w:sz w:val="28"/>
          <w:szCs w:val="28"/>
        </w:rPr>
      </w:pPr>
      <w:r w:rsidRPr="007B7F6C">
        <w:rPr>
          <w:rFonts w:ascii="Times New Roman" w:hAnsi="Times New Roman" w:cs="Times New Roman"/>
          <w:sz w:val="28"/>
          <w:szCs w:val="28"/>
          <w:u w:val="single"/>
        </w:rPr>
        <w:t>Кр.Халов</w:t>
      </w:r>
      <w:r>
        <w:rPr>
          <w:rFonts w:ascii="Times New Roman" w:hAnsi="Times New Roman" w:cs="Times New Roman"/>
          <w:sz w:val="28"/>
          <w:szCs w:val="28"/>
        </w:rPr>
        <w:t>: Ще говоря с факти, пет милиона и половина г-н Кмете е бил бюджета на общината преди три години. С два милиона лева в разстояние на три години вървим напред и нагоре. Уважаеми колеги, вие също го казахте, ние също приехме дефицит от предходното управление, 340хлв., ще ви припомня, че тук с решение на ОбС, платихме кредита за болницата в размер на 230хлв., платихме към 700хлв. финансови корекции, уважаеми колеги, има не събираемост, говоря за дефицита, когато говорите, слагайте фактите на масата. Когато говорите, че в Никопол има неправомерни плащания от бившия кмет на общината. Казвам Ви, сезирайте сградата отсреща. Не виждам факти за това. Преди два месеца в началото на този мандат, на четири човека от ръководството на общината, заплатите са 12хлв., същите тези хора, предния мандат бяха пет, я сметнете за четири години колко дефицит ще направите на общината, аз ще Ви го кажа, над 250хлв. за заплати, горе-долу, защото не слагам осигуровки и др.. Сега предлагате увеличение на кметовете, нищо лошо, но питам това ще доведе ли до дефицит? Не Ви ли е малко неудобно като говорите. Казвам сега сме с 8 милиона бюджет плачете, че не можете да вържете бюджета. Влизам в подробности, остатък за държавна дейност почти 490хлв., капиталови- увеличени със 65хлв., с 238хлв.увеличена изравнителната субсидия, средствата, които чака всеки кмет, с 300хлв. ще похарчите повече през тази година и вие се оплаквате ,че не можете да вържете бюджета и от дефицита. Щом говорите за дефицит и неправомерни плащани, ето я сградата отсреща, чакам г-н Гатев, вашата комисия да сложи днес тук на сесията къде и какво е плащано.Сложете го да се види всичко за изминалия мандат, тези цифри са налични, пред Вас са.</w:t>
      </w:r>
    </w:p>
    <w:p w:rsidR="00D066E5" w:rsidRDefault="00D066E5" w:rsidP="00D066E5">
      <w:pPr>
        <w:spacing w:after="0" w:line="240" w:lineRule="auto"/>
        <w:ind w:firstLine="708"/>
        <w:jc w:val="both"/>
        <w:rPr>
          <w:rFonts w:ascii="Times New Roman" w:hAnsi="Times New Roman" w:cs="Times New Roman"/>
          <w:sz w:val="28"/>
          <w:szCs w:val="28"/>
        </w:rPr>
      </w:pPr>
      <w:r w:rsidRPr="00EA2C6C">
        <w:rPr>
          <w:rFonts w:ascii="Times New Roman" w:hAnsi="Times New Roman" w:cs="Times New Roman"/>
          <w:sz w:val="28"/>
          <w:szCs w:val="28"/>
          <w:u w:val="single"/>
        </w:rPr>
        <w:t>Кр.Гатев</w:t>
      </w:r>
      <w:r>
        <w:rPr>
          <w:rFonts w:ascii="Times New Roman" w:hAnsi="Times New Roman" w:cs="Times New Roman"/>
          <w:sz w:val="28"/>
          <w:szCs w:val="28"/>
        </w:rPr>
        <w:t>: От общинските фирми, казаха някои от колегите, че Пристанището  върви нагоре и носи приходи, Болницата, след като и помогнахме със заема, също се справя добре, остава да се вземат мерки и останалите общински фирми да вървят напред и нагоре, за да има приходи в бюджета на общината. За капиталовите – 560хлв. за Никопол, за селата по 1000 и 2000лв., кажете как ще се случат нещата? Ще подкрепя бюджета, той горе-долу е балансиран и е основният материал за общината.</w:t>
      </w:r>
    </w:p>
    <w:p w:rsidR="00D066E5" w:rsidRDefault="00D066E5" w:rsidP="00D066E5">
      <w:pPr>
        <w:spacing w:after="0" w:line="240" w:lineRule="auto"/>
        <w:ind w:firstLine="708"/>
        <w:jc w:val="both"/>
        <w:rPr>
          <w:rFonts w:ascii="Times New Roman" w:hAnsi="Times New Roman" w:cs="Times New Roman"/>
          <w:sz w:val="28"/>
          <w:szCs w:val="28"/>
        </w:rPr>
      </w:pPr>
      <w:r w:rsidRPr="00EA2C6C">
        <w:rPr>
          <w:rFonts w:ascii="Times New Roman" w:hAnsi="Times New Roman" w:cs="Times New Roman"/>
          <w:sz w:val="28"/>
          <w:szCs w:val="28"/>
          <w:u w:val="single"/>
        </w:rPr>
        <w:t>М.Сакаджиев</w:t>
      </w:r>
      <w:r>
        <w:rPr>
          <w:rFonts w:ascii="Times New Roman" w:hAnsi="Times New Roman" w:cs="Times New Roman"/>
          <w:sz w:val="28"/>
          <w:szCs w:val="28"/>
        </w:rPr>
        <w:t>: Кмета и Председателя да наблюдават служителите в общината, кой как работи, да работят здравословно и правилно и да се контролира ползването на годишните отпуски. Така ще печелим пари и то за кметовете по населени места, които са заслужили. По селата даваме само, че приоритетно и при необходимост. Надявам се, че всички общински съветници ще подкрепим бюджета.</w:t>
      </w:r>
    </w:p>
    <w:p w:rsidR="00D066E5" w:rsidRDefault="00D066E5" w:rsidP="00D066E5">
      <w:pPr>
        <w:spacing w:after="0" w:line="240" w:lineRule="auto"/>
        <w:ind w:firstLine="708"/>
        <w:jc w:val="both"/>
        <w:rPr>
          <w:rFonts w:ascii="Times New Roman" w:hAnsi="Times New Roman" w:cs="Times New Roman"/>
          <w:sz w:val="28"/>
          <w:szCs w:val="28"/>
        </w:rPr>
      </w:pPr>
      <w:r w:rsidRPr="00EA2C6C">
        <w:rPr>
          <w:rFonts w:ascii="Times New Roman" w:hAnsi="Times New Roman" w:cs="Times New Roman"/>
          <w:sz w:val="28"/>
          <w:szCs w:val="28"/>
          <w:u w:val="single"/>
        </w:rPr>
        <w:t>Ив.Савов</w:t>
      </w:r>
      <w:r>
        <w:rPr>
          <w:rFonts w:ascii="Times New Roman" w:hAnsi="Times New Roman" w:cs="Times New Roman"/>
          <w:sz w:val="28"/>
          <w:szCs w:val="28"/>
        </w:rPr>
        <w:t>:Определянето на целенасочени субсидии са определени по спешност, неотложност и приоритетно. Кажете кой от проекта в бюджета трябва да отпадне, за да дадем в селата тези средства. Проекта за площада и моста са приоритетни, домът на офицера – също е приоритетен защото се направи само отвън, фасадата и покрива, вътре е необходимо да се обнови напълно, защото  в този вид е неизползваем. Не съм съгласен с противопоставянето на общинския център и селата от общината.</w:t>
      </w:r>
    </w:p>
    <w:p w:rsidR="00D066E5" w:rsidRDefault="00D066E5" w:rsidP="00D066E5">
      <w:pPr>
        <w:spacing w:after="0" w:line="240" w:lineRule="auto"/>
        <w:ind w:firstLine="708"/>
        <w:jc w:val="both"/>
        <w:rPr>
          <w:rFonts w:ascii="Times New Roman" w:hAnsi="Times New Roman" w:cs="Times New Roman"/>
          <w:sz w:val="28"/>
          <w:szCs w:val="28"/>
        </w:rPr>
      </w:pPr>
      <w:r w:rsidRPr="00EA2C6C">
        <w:rPr>
          <w:rFonts w:ascii="Times New Roman" w:hAnsi="Times New Roman" w:cs="Times New Roman"/>
          <w:sz w:val="28"/>
          <w:szCs w:val="28"/>
          <w:u w:val="single"/>
        </w:rPr>
        <w:t>Кр.Халов</w:t>
      </w:r>
      <w:r w:rsidRPr="00EA2C6C">
        <w:rPr>
          <w:rFonts w:ascii="Times New Roman" w:hAnsi="Times New Roman" w:cs="Times New Roman"/>
          <w:i/>
          <w:sz w:val="28"/>
          <w:szCs w:val="28"/>
        </w:rPr>
        <w:t>:/реплика</w:t>
      </w:r>
      <w:r>
        <w:rPr>
          <w:rFonts w:ascii="Times New Roman" w:hAnsi="Times New Roman" w:cs="Times New Roman"/>
          <w:sz w:val="28"/>
          <w:szCs w:val="28"/>
        </w:rPr>
        <w:t>/ Господин  кмете не съм</w:t>
      </w:r>
      <w:r w:rsidRPr="00EA2C6C">
        <w:rPr>
          <w:rFonts w:ascii="Times New Roman" w:hAnsi="Times New Roman" w:cs="Times New Roman"/>
          <w:i/>
          <w:sz w:val="28"/>
          <w:szCs w:val="28"/>
        </w:rPr>
        <w:t>…………/прекъсва  го Ахмедов, говори и се кара на Халов, без да му е дадена думата, Андреев призовава Ахмедов да спазва реда в залата, да не прекъсва изказващият се Халов, Ахмедов продължава да вика и да се кара, нарушен е реда в залата/.</w:t>
      </w:r>
      <w:r>
        <w:rPr>
          <w:rFonts w:ascii="Times New Roman" w:hAnsi="Times New Roman" w:cs="Times New Roman"/>
          <w:sz w:val="28"/>
          <w:szCs w:val="28"/>
        </w:rPr>
        <w:t xml:space="preserve"> </w:t>
      </w:r>
    </w:p>
    <w:p w:rsidR="00D066E5" w:rsidRDefault="00D066E5" w:rsidP="00D066E5">
      <w:pPr>
        <w:spacing w:after="0" w:line="240" w:lineRule="auto"/>
        <w:ind w:firstLine="708"/>
        <w:jc w:val="both"/>
        <w:rPr>
          <w:rFonts w:ascii="Times New Roman" w:hAnsi="Times New Roman" w:cs="Times New Roman"/>
          <w:sz w:val="28"/>
          <w:szCs w:val="28"/>
        </w:rPr>
      </w:pPr>
      <w:r w:rsidRPr="00EA2C6C">
        <w:rPr>
          <w:rFonts w:ascii="Times New Roman" w:hAnsi="Times New Roman" w:cs="Times New Roman"/>
          <w:sz w:val="28"/>
          <w:szCs w:val="28"/>
          <w:u w:val="single"/>
        </w:rPr>
        <w:t>Цв.Андреев</w:t>
      </w:r>
      <w:r>
        <w:rPr>
          <w:rFonts w:ascii="Times New Roman" w:hAnsi="Times New Roman" w:cs="Times New Roman"/>
          <w:sz w:val="28"/>
          <w:szCs w:val="28"/>
        </w:rPr>
        <w:t xml:space="preserve">: Колеги, прекъсвам заседанието за десет минути. </w:t>
      </w:r>
    </w:p>
    <w:p w:rsidR="00D066E5" w:rsidRDefault="00D066E5" w:rsidP="00D066E5">
      <w:pPr>
        <w:spacing w:after="0" w:line="240" w:lineRule="auto"/>
        <w:ind w:firstLine="708"/>
        <w:jc w:val="both"/>
        <w:rPr>
          <w:rFonts w:ascii="Times New Roman" w:hAnsi="Times New Roman" w:cs="Times New Roman"/>
          <w:sz w:val="28"/>
          <w:szCs w:val="28"/>
        </w:rPr>
      </w:pPr>
    </w:p>
    <w:p w:rsidR="00D066E5" w:rsidRPr="00EA2C6C" w:rsidRDefault="00D066E5" w:rsidP="00D066E5">
      <w:pPr>
        <w:spacing w:after="0" w:line="240" w:lineRule="auto"/>
        <w:ind w:firstLine="708"/>
        <w:jc w:val="center"/>
        <w:rPr>
          <w:rFonts w:ascii="Times New Roman" w:hAnsi="Times New Roman" w:cs="Times New Roman"/>
          <w:b/>
          <w:sz w:val="28"/>
          <w:szCs w:val="28"/>
        </w:rPr>
      </w:pPr>
      <w:r w:rsidRPr="00EA2C6C">
        <w:rPr>
          <w:rFonts w:ascii="Times New Roman" w:hAnsi="Times New Roman" w:cs="Times New Roman"/>
          <w:b/>
          <w:sz w:val="28"/>
          <w:szCs w:val="28"/>
        </w:rPr>
        <w:t>СЛЕД ПРЕКЪСВАНЕТО, КВОРУМ 13 ОБЩИНСКИ СЪВЕТНИКА.</w:t>
      </w:r>
    </w:p>
    <w:p w:rsidR="00D066E5" w:rsidRDefault="00D066E5" w:rsidP="00D066E5">
      <w:pPr>
        <w:spacing w:after="0" w:line="240" w:lineRule="auto"/>
        <w:ind w:firstLine="708"/>
        <w:jc w:val="both"/>
        <w:rPr>
          <w:rFonts w:ascii="Times New Roman" w:hAnsi="Times New Roman" w:cs="Times New Roman"/>
          <w:sz w:val="28"/>
          <w:szCs w:val="28"/>
        </w:rPr>
      </w:pPr>
    </w:p>
    <w:p w:rsidR="00D066E5" w:rsidRDefault="00D066E5" w:rsidP="00D066E5">
      <w:pPr>
        <w:spacing w:after="0" w:line="240" w:lineRule="auto"/>
        <w:ind w:firstLine="708"/>
        <w:jc w:val="both"/>
        <w:rPr>
          <w:rFonts w:ascii="Times New Roman" w:hAnsi="Times New Roman" w:cs="Times New Roman"/>
          <w:sz w:val="28"/>
          <w:szCs w:val="28"/>
        </w:rPr>
      </w:pPr>
      <w:r w:rsidRPr="00DD72CE">
        <w:rPr>
          <w:rFonts w:ascii="Times New Roman" w:hAnsi="Times New Roman" w:cs="Times New Roman"/>
          <w:sz w:val="28"/>
          <w:szCs w:val="28"/>
          <w:u w:val="single"/>
        </w:rPr>
        <w:t>Цв.Андреев</w:t>
      </w:r>
      <w:r>
        <w:rPr>
          <w:rFonts w:ascii="Times New Roman" w:hAnsi="Times New Roman" w:cs="Times New Roman"/>
          <w:sz w:val="28"/>
          <w:szCs w:val="28"/>
        </w:rPr>
        <w:t>: Колеги, продължаваме по точка първа от дневния ред, имате думата г-н Халов.</w:t>
      </w:r>
    </w:p>
    <w:p w:rsidR="00D066E5" w:rsidRDefault="00D066E5" w:rsidP="00D066E5">
      <w:pPr>
        <w:spacing w:after="0" w:line="240" w:lineRule="auto"/>
        <w:ind w:firstLine="708"/>
        <w:jc w:val="both"/>
        <w:rPr>
          <w:rFonts w:ascii="Times New Roman" w:hAnsi="Times New Roman" w:cs="Times New Roman"/>
          <w:sz w:val="28"/>
          <w:szCs w:val="28"/>
        </w:rPr>
      </w:pPr>
      <w:r w:rsidRPr="00DD72CE">
        <w:rPr>
          <w:rFonts w:ascii="Times New Roman" w:hAnsi="Times New Roman" w:cs="Times New Roman"/>
          <w:sz w:val="28"/>
          <w:szCs w:val="28"/>
          <w:u w:val="single"/>
        </w:rPr>
        <w:t>Кр.Халов</w:t>
      </w:r>
      <w:r>
        <w:rPr>
          <w:rFonts w:ascii="Times New Roman" w:hAnsi="Times New Roman" w:cs="Times New Roman"/>
          <w:sz w:val="28"/>
          <w:szCs w:val="28"/>
        </w:rPr>
        <w:t>: Ще чета това което ми е дадено като документ от Вас, по бюджета, политика е на кмета на общината къде да приложи тези средства от бюджета, нищо лошо не казах Предварително казах, че ще подкрепя бюджета на общината, но не мога да пренебрегна факта, че към 600хлв от капиталовите ще се похарчат в гр.Никопол, и в същото време, отварям табличката в която е записано целеви средства за капиталови разходи за 2020 година и гледам, че най голямото село е с 2200лв., констатирам го и го казвам, защото съм длъжен да го кажа, разликата е голяма, не да ги заличите, там живеят хора, не знам от къде да махнете, не е моя работа, това а е ваш проблем.</w:t>
      </w:r>
    </w:p>
    <w:p w:rsidR="00D066E5" w:rsidRDefault="00D066E5" w:rsidP="00D066E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Н.Божинова: Изказванията вървят все  в посока на бюджетния дефицит. Няма година в която да няма бюджетен дефицит. Припомням Ви първия мандат на д-р Желязков, предполагам, че г-н Ахмедов си спомня, тогава бюджетния дефицит беше около милион и половина. Бюджетния дефицит не е най-голямото зло на тази община, също знаем, че всеки кмет си приема активите и пасивите, щом сме избрали нов кмет, неговата задача е да направи така, че този дефицит да намалее. Виждаме, че бюджета по приходите е осем милиона, който е по-висок с един милион от миналата година, виждаме, че има преходен остатък 300399лева. Казвате, че дефицита е много голям, но не видях дейност, която да има намаление, този дефицит да окаже влияние на някоя дейност и тя да бъде понижена от миналата година. Въпроса ми е, тези 662хлв.дефицит за което говорим, че не можем да си вържем бюджета, в кои дейности са , ако можете да ми кажете и с колко и къде е намалено, защото аз не видях такова нещо никъде. Всяка една дейност е нагоре, като започнем от заплати на Общинска администрация, детски градини, патронаж, назначаване на нови хора, и т.н. Много ми е интересно ако догодина нарасне дефицитния бюджет, тогава какво ще правите и как ще го обясните.</w:t>
      </w:r>
    </w:p>
    <w:p w:rsidR="00D066E5" w:rsidRPr="00BC5704" w:rsidRDefault="00D066E5" w:rsidP="00D066E5">
      <w:pPr>
        <w:spacing w:after="0" w:line="240" w:lineRule="auto"/>
        <w:ind w:firstLine="708"/>
        <w:jc w:val="both"/>
        <w:rPr>
          <w:rFonts w:ascii="Times New Roman" w:hAnsi="Times New Roman" w:cs="Times New Roman"/>
          <w:i/>
          <w:sz w:val="28"/>
          <w:szCs w:val="28"/>
        </w:rPr>
      </w:pPr>
      <w:r w:rsidRPr="00BC5704">
        <w:rPr>
          <w:rFonts w:ascii="Times New Roman" w:hAnsi="Times New Roman" w:cs="Times New Roman"/>
          <w:sz w:val="28"/>
          <w:szCs w:val="28"/>
          <w:u w:val="single"/>
        </w:rPr>
        <w:t>М.Сакаджиев</w:t>
      </w:r>
      <w:r>
        <w:rPr>
          <w:rFonts w:ascii="Times New Roman" w:hAnsi="Times New Roman" w:cs="Times New Roman"/>
          <w:sz w:val="28"/>
          <w:szCs w:val="28"/>
        </w:rPr>
        <w:t xml:space="preserve">: Може и да не знам много за бюджета но ще Ви отговоря за обекта моста и площада. </w:t>
      </w:r>
      <w:r w:rsidRPr="00BC5704">
        <w:rPr>
          <w:rFonts w:ascii="Times New Roman" w:hAnsi="Times New Roman" w:cs="Times New Roman"/>
          <w:i/>
          <w:sz w:val="28"/>
          <w:szCs w:val="28"/>
        </w:rPr>
        <w:t>/Отговаря на Божинова, като цитира цифри и суми за ремонта на моста и площада в Никопол и за други обекти и разходените пари за това до сега/.</w:t>
      </w:r>
    </w:p>
    <w:p w:rsidR="00D066E5" w:rsidRDefault="00D066E5" w:rsidP="00D066E5">
      <w:pPr>
        <w:spacing w:after="0" w:line="240" w:lineRule="auto"/>
        <w:ind w:firstLine="708"/>
        <w:jc w:val="both"/>
        <w:rPr>
          <w:rFonts w:ascii="Times New Roman" w:hAnsi="Times New Roman" w:cs="Times New Roman"/>
          <w:sz w:val="28"/>
          <w:szCs w:val="28"/>
        </w:rPr>
      </w:pPr>
      <w:r w:rsidRPr="00DB2F7F">
        <w:rPr>
          <w:rFonts w:ascii="Times New Roman" w:hAnsi="Times New Roman" w:cs="Times New Roman"/>
          <w:sz w:val="28"/>
          <w:szCs w:val="28"/>
          <w:u w:val="single"/>
        </w:rPr>
        <w:t>Н.Божинова</w:t>
      </w:r>
      <w:r>
        <w:rPr>
          <w:rFonts w:ascii="Times New Roman" w:hAnsi="Times New Roman" w:cs="Times New Roman"/>
          <w:sz w:val="28"/>
          <w:szCs w:val="28"/>
        </w:rPr>
        <w:t>: Г-н Сакаджиев, в това с което се опитвате да убеждавате хората е не вярно. Има покачване на средствата от бюджета за голямо увеличение на заплатите в общината, също и за други пера, причината  не е в парите по проектите за дефицита.</w:t>
      </w:r>
    </w:p>
    <w:p w:rsidR="00D066E5" w:rsidRDefault="00D066E5" w:rsidP="00D066E5">
      <w:pPr>
        <w:spacing w:after="0" w:line="240" w:lineRule="auto"/>
        <w:ind w:firstLine="708"/>
        <w:jc w:val="both"/>
        <w:rPr>
          <w:rFonts w:ascii="Times New Roman" w:hAnsi="Times New Roman" w:cs="Times New Roman"/>
          <w:sz w:val="28"/>
          <w:szCs w:val="28"/>
        </w:rPr>
      </w:pPr>
      <w:r w:rsidRPr="00DB2F7F">
        <w:rPr>
          <w:rFonts w:ascii="Times New Roman" w:hAnsi="Times New Roman" w:cs="Times New Roman"/>
          <w:sz w:val="28"/>
          <w:szCs w:val="28"/>
          <w:u w:val="single"/>
        </w:rPr>
        <w:t>Кр.Халов</w:t>
      </w:r>
      <w:r>
        <w:rPr>
          <w:rFonts w:ascii="Times New Roman" w:hAnsi="Times New Roman" w:cs="Times New Roman"/>
          <w:sz w:val="28"/>
          <w:szCs w:val="28"/>
        </w:rPr>
        <w:t xml:space="preserve">: </w:t>
      </w:r>
      <w:r w:rsidRPr="00DB2F7F">
        <w:rPr>
          <w:rFonts w:ascii="Times New Roman" w:hAnsi="Times New Roman" w:cs="Times New Roman"/>
          <w:i/>
          <w:sz w:val="28"/>
          <w:szCs w:val="28"/>
        </w:rPr>
        <w:t>/реплика</w:t>
      </w:r>
      <w:r>
        <w:rPr>
          <w:rFonts w:ascii="Times New Roman" w:hAnsi="Times New Roman" w:cs="Times New Roman"/>
          <w:sz w:val="28"/>
          <w:szCs w:val="28"/>
        </w:rPr>
        <w:t>/ Споменава ми се името от г-н Сакаджиев. Говорите не истини г-н Сакаджиев, всички действия по ремонта на моста са съгласувани и одобрени от Министерството на регионалното развитие, където нещата са строго регламентирани, там няма харчени пари, всичко е направено до тук съобразно закона и нормативната уредба, за да бъде качествено и сигурно.</w:t>
      </w:r>
    </w:p>
    <w:p w:rsidR="00D066E5" w:rsidRDefault="00D066E5" w:rsidP="00D066E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Обръщам се към п-ля на П.К и Кмета, вземете всички папки и документи относно този обект и ги представете на съответните органи, ако смятате, че има нарушения, но да говорите тук неистини не бива да заблуждавате хората с това. Сега несъбираемостта на данъците за гр.Никопол са 70%, по това също трябва да се помисли. Нека да говорим по бюджета, а не за неща, които не го касаят.</w:t>
      </w:r>
    </w:p>
    <w:p w:rsidR="00D066E5" w:rsidRDefault="00D066E5" w:rsidP="00D066E5">
      <w:pPr>
        <w:spacing w:after="0" w:line="240" w:lineRule="auto"/>
        <w:ind w:firstLine="708"/>
        <w:jc w:val="both"/>
        <w:rPr>
          <w:rFonts w:ascii="Times New Roman" w:hAnsi="Times New Roman" w:cs="Times New Roman"/>
          <w:sz w:val="28"/>
          <w:szCs w:val="28"/>
        </w:rPr>
      </w:pPr>
      <w:r w:rsidRPr="00DB2F7F">
        <w:rPr>
          <w:rFonts w:ascii="Times New Roman" w:hAnsi="Times New Roman" w:cs="Times New Roman"/>
          <w:sz w:val="28"/>
          <w:szCs w:val="28"/>
          <w:u w:val="single"/>
        </w:rPr>
        <w:t>В.Костадинов</w:t>
      </w:r>
      <w:r>
        <w:rPr>
          <w:rFonts w:ascii="Times New Roman" w:hAnsi="Times New Roman" w:cs="Times New Roman"/>
          <w:sz w:val="28"/>
          <w:szCs w:val="28"/>
        </w:rPr>
        <w:t>- кмет с.Муселиево: Две години се прави водопровода в селото, платихме 400хлв. и пак обслужваме селото от стария водопровод, има и течове и проблема пак не е решен, кога ще се реши този проблем, къде отидоха парите?</w:t>
      </w:r>
    </w:p>
    <w:p w:rsidR="00D066E5" w:rsidRDefault="00D066E5" w:rsidP="00D066E5">
      <w:pPr>
        <w:spacing w:after="0" w:line="240" w:lineRule="auto"/>
        <w:ind w:firstLine="708"/>
        <w:jc w:val="both"/>
        <w:rPr>
          <w:rFonts w:ascii="Times New Roman" w:hAnsi="Times New Roman" w:cs="Times New Roman"/>
          <w:sz w:val="28"/>
          <w:szCs w:val="28"/>
        </w:rPr>
      </w:pPr>
      <w:r w:rsidRPr="00DB2F7F">
        <w:rPr>
          <w:rFonts w:ascii="Times New Roman" w:hAnsi="Times New Roman" w:cs="Times New Roman"/>
          <w:sz w:val="28"/>
          <w:szCs w:val="28"/>
          <w:u w:val="single"/>
        </w:rPr>
        <w:t>А.Костов</w:t>
      </w:r>
      <w:r>
        <w:rPr>
          <w:rFonts w:ascii="Times New Roman" w:hAnsi="Times New Roman" w:cs="Times New Roman"/>
          <w:sz w:val="28"/>
          <w:szCs w:val="28"/>
        </w:rPr>
        <w:t>- кмет с.Бацова махала: В предишния мандат председателя на ОбС не ни даваше думата и за това не идвахме на сесия, сега обаче ни се дава думата и аз за това съм тук за да кажа и направя предложение, предлагам 30% от наеми и продажби, да се връщат в населеното място. Бацова махала за миналата година има 117хлв. от продажби и наеми, но няма и една стотинка в бюджета на селото. Знае ли някой от Вас общинските съветници, колко е бюджета на някое от селата от общината? Не ви интересуват селата.</w:t>
      </w:r>
    </w:p>
    <w:p w:rsidR="00D066E5" w:rsidRDefault="00D066E5" w:rsidP="00D066E5">
      <w:pPr>
        <w:spacing w:after="0" w:line="240" w:lineRule="auto"/>
        <w:ind w:firstLine="708"/>
        <w:jc w:val="both"/>
        <w:rPr>
          <w:rFonts w:ascii="Times New Roman" w:hAnsi="Times New Roman" w:cs="Times New Roman"/>
          <w:sz w:val="28"/>
          <w:szCs w:val="28"/>
        </w:rPr>
      </w:pPr>
      <w:r w:rsidRPr="008D45B1">
        <w:rPr>
          <w:rFonts w:ascii="Times New Roman" w:hAnsi="Times New Roman" w:cs="Times New Roman"/>
          <w:sz w:val="28"/>
          <w:szCs w:val="28"/>
          <w:u w:val="single"/>
        </w:rPr>
        <w:t>Кр.Гатев</w:t>
      </w:r>
      <w:r>
        <w:rPr>
          <w:rFonts w:ascii="Times New Roman" w:hAnsi="Times New Roman" w:cs="Times New Roman"/>
          <w:sz w:val="28"/>
          <w:szCs w:val="28"/>
        </w:rPr>
        <w:t xml:space="preserve">: </w:t>
      </w:r>
      <w:r w:rsidRPr="008D45B1">
        <w:rPr>
          <w:rFonts w:ascii="Times New Roman" w:hAnsi="Times New Roman" w:cs="Times New Roman"/>
          <w:i/>
          <w:sz w:val="28"/>
          <w:szCs w:val="28"/>
        </w:rPr>
        <w:t>реплика</w:t>
      </w:r>
      <w:r>
        <w:rPr>
          <w:rFonts w:ascii="Times New Roman" w:hAnsi="Times New Roman" w:cs="Times New Roman"/>
          <w:sz w:val="28"/>
          <w:szCs w:val="28"/>
        </w:rPr>
        <w:t xml:space="preserve"> към Божинова- Всичко което ти говори преди малко е не реално и популистко, тук в справката пред мен е истината, тук е дефицита и е видно, че е голям.</w:t>
      </w:r>
    </w:p>
    <w:p w:rsidR="00D066E5" w:rsidRDefault="00D066E5" w:rsidP="00D066E5">
      <w:pPr>
        <w:spacing w:after="0" w:line="240" w:lineRule="auto"/>
        <w:ind w:firstLine="708"/>
        <w:jc w:val="both"/>
        <w:rPr>
          <w:rFonts w:ascii="Times New Roman" w:hAnsi="Times New Roman" w:cs="Times New Roman"/>
          <w:sz w:val="28"/>
          <w:szCs w:val="28"/>
        </w:rPr>
      </w:pPr>
      <w:r w:rsidRPr="008D45B1">
        <w:rPr>
          <w:rFonts w:ascii="Times New Roman" w:hAnsi="Times New Roman" w:cs="Times New Roman"/>
          <w:sz w:val="28"/>
          <w:szCs w:val="28"/>
          <w:u w:val="single"/>
        </w:rPr>
        <w:t>Кр.Халов</w:t>
      </w:r>
      <w:r>
        <w:rPr>
          <w:rFonts w:ascii="Times New Roman" w:hAnsi="Times New Roman" w:cs="Times New Roman"/>
          <w:sz w:val="28"/>
          <w:szCs w:val="28"/>
        </w:rPr>
        <w:t xml:space="preserve">: На кое да вярваме, на това което сте ни дали като бюджет, това което е написано тук или на някакви справки, които не знам от къде сте взели, четем от материала, който ни е даден, не е популизъм това, което е написано в докладната записка, тя е подписана от кмета. </w:t>
      </w:r>
    </w:p>
    <w:p w:rsidR="00D066E5" w:rsidRDefault="00D066E5" w:rsidP="00D066E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Относно изказването на кмета на с.Бацова махала, ще кажа, че не е вярно това, че не е давана думата на кметовете, спазвал съм Правилника и Закона. Предложението което направи той, ще кажа, че съгласно ЗМСМА, кмет на населено място не може да прави такива предложения, ЗМСМА го забранява.</w:t>
      </w:r>
    </w:p>
    <w:p w:rsidR="00D066E5" w:rsidRDefault="00D066E5" w:rsidP="00D066E5">
      <w:pPr>
        <w:spacing w:after="0" w:line="240" w:lineRule="auto"/>
        <w:ind w:firstLine="708"/>
        <w:jc w:val="both"/>
        <w:rPr>
          <w:rFonts w:ascii="Times New Roman" w:hAnsi="Times New Roman" w:cs="Times New Roman"/>
          <w:sz w:val="28"/>
          <w:szCs w:val="28"/>
        </w:rPr>
      </w:pPr>
      <w:r w:rsidRPr="008D45B1">
        <w:rPr>
          <w:rFonts w:ascii="Times New Roman" w:hAnsi="Times New Roman" w:cs="Times New Roman"/>
          <w:sz w:val="28"/>
          <w:szCs w:val="28"/>
          <w:u w:val="single"/>
        </w:rPr>
        <w:t>Л.Мачев</w:t>
      </w:r>
      <w:r>
        <w:rPr>
          <w:rFonts w:ascii="Times New Roman" w:hAnsi="Times New Roman" w:cs="Times New Roman"/>
          <w:sz w:val="28"/>
          <w:szCs w:val="28"/>
        </w:rPr>
        <w:t>: Правя процедурно предложение, да се прекрати дебата и да се гласува решението.</w:t>
      </w:r>
    </w:p>
    <w:p w:rsidR="00D066E5" w:rsidRDefault="00D066E5" w:rsidP="00D066E5">
      <w:pPr>
        <w:spacing w:after="0" w:line="240" w:lineRule="auto"/>
        <w:ind w:firstLine="708"/>
        <w:jc w:val="both"/>
        <w:rPr>
          <w:rFonts w:ascii="Times New Roman" w:hAnsi="Times New Roman" w:cs="Times New Roman"/>
          <w:sz w:val="28"/>
          <w:szCs w:val="28"/>
        </w:rPr>
      </w:pPr>
      <w:r w:rsidRPr="008D45B1">
        <w:rPr>
          <w:rFonts w:ascii="Times New Roman" w:hAnsi="Times New Roman" w:cs="Times New Roman"/>
          <w:sz w:val="28"/>
          <w:szCs w:val="28"/>
          <w:u w:val="single"/>
        </w:rPr>
        <w:t>Цв.Андреев</w:t>
      </w:r>
      <w:r>
        <w:rPr>
          <w:rFonts w:ascii="Times New Roman" w:hAnsi="Times New Roman" w:cs="Times New Roman"/>
          <w:sz w:val="28"/>
          <w:szCs w:val="28"/>
        </w:rPr>
        <w:t>: Гласуваме процедурното предложение на Мачев за прекратяване на дебата, моля гласувайте.</w:t>
      </w:r>
    </w:p>
    <w:p w:rsidR="00D066E5" w:rsidRDefault="00D066E5" w:rsidP="00D066E5">
      <w:pPr>
        <w:spacing w:after="0" w:line="240" w:lineRule="auto"/>
        <w:ind w:firstLine="708"/>
        <w:jc w:val="both"/>
        <w:rPr>
          <w:rFonts w:ascii="Times New Roman" w:hAnsi="Times New Roman" w:cs="Times New Roman"/>
          <w:sz w:val="28"/>
          <w:szCs w:val="28"/>
        </w:rPr>
      </w:pPr>
    </w:p>
    <w:p w:rsidR="00D066E5" w:rsidRDefault="00D066E5" w:rsidP="00D066E5">
      <w:pPr>
        <w:spacing w:after="0" w:line="240" w:lineRule="auto"/>
        <w:ind w:firstLine="708"/>
        <w:jc w:val="both"/>
        <w:rPr>
          <w:rFonts w:ascii="Times New Roman" w:hAnsi="Times New Roman" w:cs="Times New Roman"/>
          <w:sz w:val="28"/>
          <w:szCs w:val="28"/>
        </w:rPr>
      </w:pPr>
    </w:p>
    <w:p w:rsidR="00D066E5" w:rsidRPr="00A14DA9" w:rsidRDefault="00D066E5" w:rsidP="00D066E5">
      <w:pPr>
        <w:spacing w:after="0" w:line="240" w:lineRule="auto"/>
        <w:ind w:firstLine="708"/>
        <w:jc w:val="center"/>
        <w:rPr>
          <w:rFonts w:ascii="Times New Roman" w:eastAsia="Times New Roman" w:hAnsi="Times New Roman" w:cs="Times New Roman"/>
          <w:sz w:val="24"/>
          <w:szCs w:val="24"/>
          <w:lang w:eastAsia="bg-BG"/>
        </w:rPr>
      </w:pPr>
      <w:r w:rsidRPr="00A14DA9">
        <w:rPr>
          <w:rFonts w:ascii="Times New Roman" w:eastAsia="Times New Roman" w:hAnsi="Times New Roman" w:cs="Times New Roman"/>
          <w:sz w:val="24"/>
          <w:szCs w:val="24"/>
          <w:lang w:eastAsia="bg-BG"/>
        </w:rPr>
        <w:t>ГЛАСУВАЛИ – 13 СЪВЕТНИКА</w:t>
      </w:r>
    </w:p>
    <w:p w:rsidR="00D066E5" w:rsidRPr="00A14DA9" w:rsidRDefault="00D066E5" w:rsidP="00D066E5">
      <w:pPr>
        <w:spacing w:after="0" w:line="240" w:lineRule="auto"/>
        <w:ind w:firstLine="708"/>
        <w:jc w:val="center"/>
        <w:rPr>
          <w:rFonts w:ascii="Times New Roman" w:eastAsia="Times New Roman" w:hAnsi="Times New Roman" w:cs="Times New Roman"/>
          <w:sz w:val="24"/>
          <w:szCs w:val="24"/>
          <w:lang w:eastAsia="bg-BG"/>
        </w:rPr>
      </w:pPr>
      <w:r w:rsidRPr="00A14DA9">
        <w:rPr>
          <w:rFonts w:ascii="Times New Roman" w:eastAsia="Times New Roman" w:hAnsi="Times New Roman" w:cs="Times New Roman"/>
          <w:sz w:val="24"/>
          <w:szCs w:val="24"/>
          <w:lang w:eastAsia="bg-BG"/>
        </w:rPr>
        <w:t>„ЗА“ –</w:t>
      </w:r>
      <w:r>
        <w:rPr>
          <w:rFonts w:ascii="Times New Roman" w:eastAsia="Times New Roman" w:hAnsi="Times New Roman" w:cs="Times New Roman"/>
          <w:sz w:val="24"/>
          <w:szCs w:val="24"/>
          <w:lang w:eastAsia="bg-BG"/>
        </w:rPr>
        <w:t xml:space="preserve"> 13</w:t>
      </w:r>
      <w:r w:rsidRPr="00A14DA9">
        <w:rPr>
          <w:rFonts w:ascii="Times New Roman" w:eastAsia="Times New Roman" w:hAnsi="Times New Roman" w:cs="Times New Roman"/>
          <w:sz w:val="24"/>
          <w:szCs w:val="24"/>
          <w:lang w:eastAsia="bg-BG"/>
        </w:rPr>
        <w:t xml:space="preserve"> СЪВЕТНИКА</w:t>
      </w:r>
    </w:p>
    <w:p w:rsidR="00D066E5" w:rsidRPr="00A14DA9" w:rsidRDefault="00D066E5" w:rsidP="00D066E5">
      <w:pPr>
        <w:spacing w:after="0" w:line="240" w:lineRule="auto"/>
        <w:ind w:firstLine="708"/>
        <w:jc w:val="center"/>
        <w:rPr>
          <w:rFonts w:ascii="Times New Roman" w:eastAsia="Times New Roman" w:hAnsi="Times New Roman" w:cs="Times New Roman"/>
          <w:sz w:val="24"/>
          <w:szCs w:val="24"/>
          <w:lang w:eastAsia="bg-BG"/>
        </w:rPr>
      </w:pPr>
      <w:r w:rsidRPr="00A14DA9">
        <w:rPr>
          <w:rFonts w:ascii="Times New Roman" w:eastAsia="Times New Roman" w:hAnsi="Times New Roman" w:cs="Times New Roman"/>
          <w:sz w:val="24"/>
          <w:szCs w:val="24"/>
          <w:lang w:eastAsia="bg-BG"/>
        </w:rPr>
        <w:t>„ПРОТИВ“- НЯМА</w:t>
      </w:r>
    </w:p>
    <w:p w:rsidR="00D066E5" w:rsidRDefault="00D066E5" w:rsidP="00D066E5">
      <w:pPr>
        <w:spacing w:after="0" w:line="240" w:lineRule="auto"/>
        <w:ind w:firstLine="708"/>
        <w:jc w:val="center"/>
        <w:rPr>
          <w:rFonts w:ascii="Times New Roman" w:eastAsia="Times New Roman" w:hAnsi="Times New Roman" w:cs="Times New Roman"/>
          <w:sz w:val="24"/>
          <w:szCs w:val="24"/>
          <w:lang w:eastAsia="bg-BG"/>
        </w:rPr>
      </w:pPr>
      <w:r w:rsidRPr="00A14DA9">
        <w:rPr>
          <w:rFonts w:ascii="Times New Roman" w:eastAsia="Times New Roman" w:hAnsi="Times New Roman" w:cs="Times New Roman"/>
          <w:sz w:val="24"/>
          <w:szCs w:val="24"/>
          <w:lang w:eastAsia="bg-BG"/>
        </w:rPr>
        <w:t>„ВЪЗДЪРЖАЛИ СЕ“ –</w:t>
      </w:r>
      <w:r>
        <w:rPr>
          <w:rFonts w:ascii="Times New Roman" w:eastAsia="Times New Roman" w:hAnsi="Times New Roman" w:cs="Times New Roman"/>
          <w:sz w:val="24"/>
          <w:szCs w:val="24"/>
          <w:lang w:eastAsia="bg-BG"/>
        </w:rPr>
        <w:t xml:space="preserve"> НЯМА</w:t>
      </w:r>
    </w:p>
    <w:p w:rsidR="00D066E5" w:rsidRDefault="00D066E5" w:rsidP="00D066E5">
      <w:pPr>
        <w:spacing w:after="0" w:line="240" w:lineRule="auto"/>
        <w:ind w:firstLine="708"/>
        <w:jc w:val="center"/>
        <w:rPr>
          <w:rFonts w:ascii="Times New Roman" w:hAnsi="Times New Roman" w:cs="Times New Roman"/>
          <w:sz w:val="28"/>
          <w:szCs w:val="28"/>
        </w:rPr>
      </w:pPr>
    </w:p>
    <w:p w:rsidR="00D066E5" w:rsidRDefault="00D066E5" w:rsidP="00D066E5">
      <w:pPr>
        <w:spacing w:after="0" w:line="240" w:lineRule="auto"/>
        <w:ind w:firstLine="708"/>
        <w:jc w:val="both"/>
        <w:rPr>
          <w:rFonts w:ascii="Times New Roman" w:hAnsi="Times New Roman" w:cs="Times New Roman"/>
          <w:sz w:val="28"/>
          <w:szCs w:val="28"/>
        </w:rPr>
      </w:pPr>
    </w:p>
    <w:p w:rsidR="00D066E5" w:rsidRPr="008D45B1" w:rsidRDefault="00D066E5" w:rsidP="00D066E5">
      <w:pPr>
        <w:spacing w:after="0" w:line="240" w:lineRule="auto"/>
        <w:ind w:firstLine="708"/>
        <w:jc w:val="both"/>
        <w:rPr>
          <w:rFonts w:ascii="Times New Roman" w:hAnsi="Times New Roman" w:cs="Times New Roman"/>
          <w:i/>
          <w:sz w:val="28"/>
          <w:szCs w:val="28"/>
        </w:rPr>
      </w:pPr>
      <w:r w:rsidRPr="008D45B1">
        <w:rPr>
          <w:rFonts w:ascii="Times New Roman" w:hAnsi="Times New Roman" w:cs="Times New Roman"/>
          <w:sz w:val="28"/>
          <w:szCs w:val="28"/>
          <w:u w:val="single"/>
        </w:rPr>
        <w:t>Цв.Андреев</w:t>
      </w:r>
      <w:r>
        <w:rPr>
          <w:rFonts w:ascii="Times New Roman" w:hAnsi="Times New Roman" w:cs="Times New Roman"/>
          <w:sz w:val="28"/>
          <w:szCs w:val="28"/>
        </w:rPr>
        <w:t xml:space="preserve">: Приема се предложението. Прекратяваме дебата и преминаваме към гласуване на проекта за решение </w:t>
      </w:r>
      <w:r w:rsidRPr="008D45B1">
        <w:rPr>
          <w:rFonts w:ascii="Times New Roman" w:hAnsi="Times New Roman" w:cs="Times New Roman"/>
          <w:i/>
          <w:sz w:val="28"/>
          <w:szCs w:val="28"/>
        </w:rPr>
        <w:t>/чете проекта за решение/.</w:t>
      </w:r>
    </w:p>
    <w:p w:rsidR="00D066E5" w:rsidRDefault="00D066E5" w:rsidP="00D066E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Pr="00507A99">
        <w:rPr>
          <w:rFonts w:ascii="Times New Roman" w:hAnsi="Times New Roman" w:cs="Times New Roman"/>
          <w:sz w:val="28"/>
          <w:szCs w:val="28"/>
        </w:rPr>
        <w:t xml:space="preserve">а основание чл. 52, ал. 1 и чл. 21, ал. 1, т. 6, т. 10 и т. 23 от Закона за местното самоуправление и местната администрация, чл. 94, ал. 2 и ал. 3 и чл. 39 от Закона за публичните финанси, във връзка с разпоредбите на Закона за държавния бюджет на Република България </w:t>
      </w:r>
      <w:r w:rsidRPr="00507A99">
        <w:rPr>
          <w:rFonts w:ascii="Times New Roman" w:hAnsi="Times New Roman" w:cs="Times New Roman"/>
          <w:color w:val="FF0000"/>
          <w:sz w:val="28"/>
          <w:szCs w:val="28"/>
        </w:rPr>
        <w:t>за 2020 година</w:t>
      </w:r>
      <w:r w:rsidRPr="00507A99">
        <w:rPr>
          <w:rFonts w:ascii="Times New Roman" w:hAnsi="Times New Roman" w:cs="Times New Roman"/>
          <w:sz w:val="28"/>
          <w:szCs w:val="28"/>
        </w:rPr>
        <w:t xml:space="preserve">, ПМС № 381 от 30.12.2019 г. за изпълнението на държавния бюджет на Република България </w:t>
      </w:r>
      <w:r w:rsidRPr="00507A99">
        <w:rPr>
          <w:rFonts w:ascii="Times New Roman" w:hAnsi="Times New Roman" w:cs="Times New Roman"/>
          <w:color w:val="FF0000"/>
          <w:sz w:val="28"/>
          <w:szCs w:val="28"/>
        </w:rPr>
        <w:t>за 2020 г.,</w:t>
      </w:r>
      <w:r w:rsidRPr="00507A99">
        <w:rPr>
          <w:rFonts w:ascii="Times New Roman" w:hAnsi="Times New Roman" w:cs="Times New Roman"/>
          <w:sz w:val="28"/>
          <w:szCs w:val="28"/>
        </w:rPr>
        <w:t xml:space="preserve">  чл.100, ал. 2, т. 4 от Закона за лечебните заведения, чл.134 от Търговския закон и Наредбата за условията и реда за съставяне на тригодишна бюджетна прогноза за местните дейности и за съставяне, приемане, изпълнение и отчитане на общинския бюджет на Община Никопол,</w:t>
      </w:r>
      <w:r>
        <w:rPr>
          <w:rFonts w:ascii="Times New Roman" w:hAnsi="Times New Roman" w:cs="Times New Roman"/>
          <w:sz w:val="28"/>
          <w:szCs w:val="28"/>
        </w:rPr>
        <w:t xml:space="preserve"> Общински съвет – Никопол прие следното</w:t>
      </w:r>
    </w:p>
    <w:p w:rsidR="00D066E5" w:rsidRDefault="00D066E5" w:rsidP="00D066E5">
      <w:pPr>
        <w:spacing w:after="0" w:line="240" w:lineRule="auto"/>
        <w:ind w:firstLine="708"/>
        <w:jc w:val="both"/>
        <w:rPr>
          <w:rFonts w:ascii="Times New Roman" w:hAnsi="Times New Roman" w:cs="Times New Roman"/>
          <w:sz w:val="28"/>
          <w:szCs w:val="28"/>
        </w:rPr>
      </w:pPr>
    </w:p>
    <w:p w:rsidR="00D066E5" w:rsidRPr="00B8264E" w:rsidRDefault="00D066E5" w:rsidP="00D066E5">
      <w:pPr>
        <w:spacing w:after="0" w:line="240" w:lineRule="auto"/>
        <w:ind w:firstLine="708"/>
        <w:jc w:val="center"/>
        <w:rPr>
          <w:rFonts w:ascii="Times New Roman" w:hAnsi="Times New Roman" w:cs="Times New Roman"/>
          <w:b/>
          <w:sz w:val="28"/>
          <w:szCs w:val="28"/>
        </w:rPr>
      </w:pPr>
      <w:r w:rsidRPr="00B8264E">
        <w:rPr>
          <w:rFonts w:ascii="Times New Roman" w:hAnsi="Times New Roman" w:cs="Times New Roman"/>
          <w:b/>
          <w:sz w:val="28"/>
          <w:szCs w:val="28"/>
        </w:rPr>
        <w:t>Р Е Ш Е Н И Е</w:t>
      </w:r>
    </w:p>
    <w:p w:rsidR="00D066E5" w:rsidRPr="00B8264E" w:rsidRDefault="00D066E5" w:rsidP="00D066E5">
      <w:pPr>
        <w:spacing w:after="0" w:line="240" w:lineRule="auto"/>
        <w:ind w:firstLine="708"/>
        <w:jc w:val="center"/>
        <w:rPr>
          <w:rFonts w:ascii="Times New Roman" w:hAnsi="Times New Roman" w:cs="Times New Roman"/>
          <w:b/>
          <w:sz w:val="28"/>
          <w:szCs w:val="28"/>
        </w:rPr>
      </w:pPr>
      <w:r w:rsidRPr="00B8264E">
        <w:rPr>
          <w:rFonts w:ascii="Times New Roman" w:hAnsi="Times New Roman" w:cs="Times New Roman"/>
          <w:b/>
          <w:sz w:val="28"/>
          <w:szCs w:val="28"/>
        </w:rPr>
        <w:t>№36/29.01.2020г.</w:t>
      </w:r>
    </w:p>
    <w:p w:rsidR="00D066E5" w:rsidRDefault="00D066E5" w:rsidP="00D066E5">
      <w:pPr>
        <w:spacing w:after="0" w:line="240" w:lineRule="auto"/>
        <w:ind w:firstLine="708"/>
        <w:jc w:val="both"/>
        <w:rPr>
          <w:rFonts w:ascii="Times New Roman" w:hAnsi="Times New Roman" w:cs="Times New Roman"/>
          <w:sz w:val="28"/>
          <w:szCs w:val="28"/>
        </w:rPr>
      </w:pP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b/>
          <w:sz w:val="28"/>
          <w:szCs w:val="28"/>
        </w:rPr>
        <w:t xml:space="preserve">1. </w:t>
      </w:r>
      <w:r w:rsidRPr="00604BAB">
        <w:rPr>
          <w:rFonts w:ascii="Times New Roman" w:eastAsia="Times New Roman" w:hAnsi="Times New Roman" w:cs="Times New Roman"/>
          <w:sz w:val="28"/>
          <w:szCs w:val="28"/>
        </w:rPr>
        <w:t xml:space="preserve">Приема бюджета на община Никопол </w:t>
      </w:r>
      <w:r w:rsidRPr="00604BAB">
        <w:rPr>
          <w:rFonts w:ascii="Times New Roman" w:eastAsia="Times New Roman" w:hAnsi="Times New Roman" w:cs="Times New Roman"/>
          <w:b/>
          <w:sz w:val="28"/>
          <w:szCs w:val="28"/>
        </w:rPr>
        <w:t xml:space="preserve">за </w:t>
      </w:r>
      <w:r w:rsidRPr="00604BAB">
        <w:rPr>
          <w:rFonts w:ascii="Times New Roman" w:eastAsia="Times New Roman" w:hAnsi="Times New Roman" w:cs="Times New Roman"/>
          <w:b/>
          <w:color w:val="FF0000"/>
          <w:sz w:val="28"/>
          <w:szCs w:val="28"/>
        </w:rPr>
        <w:t>2020 г</w:t>
      </w:r>
      <w:r w:rsidRPr="00604BAB">
        <w:rPr>
          <w:rFonts w:ascii="Times New Roman" w:eastAsia="Times New Roman" w:hAnsi="Times New Roman" w:cs="Times New Roman"/>
          <w:color w:val="FF0000"/>
          <w:sz w:val="28"/>
          <w:szCs w:val="28"/>
        </w:rPr>
        <w:t>.,</w:t>
      </w:r>
      <w:r w:rsidRPr="00604BAB">
        <w:rPr>
          <w:rFonts w:ascii="Times New Roman" w:eastAsia="Times New Roman" w:hAnsi="Times New Roman" w:cs="Times New Roman"/>
          <w:sz w:val="28"/>
          <w:szCs w:val="28"/>
        </w:rPr>
        <w:t xml:space="preserve"> както следва:</w:t>
      </w:r>
    </w:p>
    <w:p w:rsidR="00D066E5" w:rsidRPr="00604BAB" w:rsidRDefault="00D066E5" w:rsidP="00D066E5">
      <w:pPr>
        <w:spacing w:after="0" w:line="240" w:lineRule="auto"/>
        <w:jc w:val="both"/>
        <w:rPr>
          <w:rFonts w:ascii="Times New Roman" w:eastAsia="Times New Roman" w:hAnsi="Times New Roman" w:cs="Times New Roman"/>
          <w:b/>
          <w:sz w:val="28"/>
          <w:szCs w:val="28"/>
        </w:rPr>
      </w:pPr>
      <w:r w:rsidRPr="00604BAB">
        <w:rPr>
          <w:rFonts w:ascii="Times New Roman" w:eastAsia="Times New Roman" w:hAnsi="Times New Roman" w:cs="Times New Roman"/>
          <w:b/>
          <w:sz w:val="28"/>
          <w:szCs w:val="28"/>
        </w:rPr>
        <w:t>1.</w:t>
      </w:r>
      <w:proofErr w:type="spellStart"/>
      <w:r w:rsidRPr="00604BAB">
        <w:rPr>
          <w:rFonts w:ascii="Times New Roman" w:eastAsia="Times New Roman" w:hAnsi="Times New Roman" w:cs="Times New Roman"/>
          <w:b/>
          <w:sz w:val="28"/>
          <w:szCs w:val="28"/>
        </w:rPr>
        <w:t>1</w:t>
      </w:r>
      <w:proofErr w:type="spellEnd"/>
      <w:r w:rsidRPr="00604BAB">
        <w:rPr>
          <w:rFonts w:ascii="Times New Roman" w:eastAsia="Times New Roman" w:hAnsi="Times New Roman" w:cs="Times New Roman"/>
          <w:b/>
          <w:sz w:val="28"/>
          <w:szCs w:val="28"/>
        </w:rPr>
        <w:t xml:space="preserve">. ПО ПРИХОДИТЕ:  8 450 355 лв., </w:t>
      </w:r>
      <w:r w:rsidRPr="00604BAB">
        <w:rPr>
          <w:rFonts w:ascii="Times New Roman" w:eastAsia="Times New Roman" w:hAnsi="Times New Roman" w:cs="Times New Roman"/>
          <w:sz w:val="28"/>
          <w:szCs w:val="28"/>
        </w:rPr>
        <w:t>разпределени по разпоредители с бюджет, по тримесечия, по параграфи и подпараграфи, съгласно</w:t>
      </w:r>
      <w:r w:rsidRPr="00604BAB">
        <w:rPr>
          <w:rFonts w:ascii="Times New Roman" w:eastAsia="Times New Roman" w:hAnsi="Times New Roman" w:cs="Times New Roman"/>
          <w:b/>
          <w:sz w:val="28"/>
          <w:szCs w:val="28"/>
        </w:rPr>
        <w:t xml:space="preserve"> </w:t>
      </w:r>
      <w:r w:rsidRPr="00604BAB">
        <w:rPr>
          <w:rFonts w:ascii="Times New Roman" w:eastAsia="Times New Roman" w:hAnsi="Times New Roman" w:cs="Times New Roman"/>
          <w:b/>
          <w:color w:val="FF0000"/>
          <w:sz w:val="28"/>
          <w:szCs w:val="28"/>
        </w:rPr>
        <w:t>приложение № 3</w:t>
      </w:r>
      <w:r w:rsidRPr="00604BAB">
        <w:rPr>
          <w:rFonts w:ascii="Times New Roman" w:eastAsia="Times New Roman" w:hAnsi="Times New Roman" w:cs="Times New Roman"/>
          <w:sz w:val="28"/>
          <w:szCs w:val="28"/>
        </w:rPr>
        <w:t>, в т.ч.:</w:t>
      </w:r>
    </w:p>
    <w:p w:rsidR="00D066E5" w:rsidRPr="00604BAB" w:rsidRDefault="00D066E5" w:rsidP="00D066E5">
      <w:pPr>
        <w:spacing w:after="0" w:line="240" w:lineRule="auto"/>
        <w:jc w:val="both"/>
        <w:rPr>
          <w:rFonts w:ascii="Times New Roman" w:eastAsia="Times New Roman" w:hAnsi="Times New Roman" w:cs="Times New Roman"/>
          <w:b/>
          <w:i/>
          <w:sz w:val="28"/>
          <w:szCs w:val="28"/>
        </w:rPr>
      </w:pPr>
      <w:r w:rsidRPr="00604BAB">
        <w:rPr>
          <w:rFonts w:ascii="Times New Roman" w:eastAsia="Times New Roman" w:hAnsi="Times New Roman" w:cs="Times New Roman"/>
          <w:b/>
          <w:i/>
          <w:sz w:val="28"/>
          <w:szCs w:val="28"/>
        </w:rPr>
        <w:t>1.</w:t>
      </w:r>
      <w:proofErr w:type="spellStart"/>
      <w:r w:rsidRPr="00604BAB">
        <w:rPr>
          <w:rFonts w:ascii="Times New Roman" w:eastAsia="Times New Roman" w:hAnsi="Times New Roman" w:cs="Times New Roman"/>
          <w:b/>
          <w:i/>
          <w:sz w:val="28"/>
          <w:szCs w:val="28"/>
        </w:rPr>
        <w:t>1</w:t>
      </w:r>
      <w:proofErr w:type="spellEnd"/>
      <w:r w:rsidRPr="00604BAB">
        <w:rPr>
          <w:rFonts w:ascii="Times New Roman" w:eastAsia="Times New Roman" w:hAnsi="Times New Roman" w:cs="Times New Roman"/>
          <w:b/>
          <w:i/>
          <w:sz w:val="28"/>
          <w:szCs w:val="28"/>
        </w:rPr>
        <w:t xml:space="preserve">.1. приходи за делегирани от държавата дейности в размер на 4 304 727  лв., в т.ч.:    </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1.</w:t>
      </w:r>
      <w:proofErr w:type="spellStart"/>
      <w:r w:rsidRPr="00604BAB">
        <w:rPr>
          <w:rFonts w:ascii="Times New Roman" w:eastAsia="Times New Roman" w:hAnsi="Times New Roman" w:cs="Times New Roman"/>
          <w:sz w:val="28"/>
          <w:szCs w:val="28"/>
        </w:rPr>
        <w:t>1</w:t>
      </w:r>
      <w:proofErr w:type="spellEnd"/>
      <w:r w:rsidRPr="00604BAB">
        <w:rPr>
          <w:rFonts w:ascii="Times New Roman" w:eastAsia="Times New Roman" w:hAnsi="Times New Roman" w:cs="Times New Roman"/>
          <w:sz w:val="28"/>
          <w:szCs w:val="28"/>
        </w:rPr>
        <w:t>.1.</w:t>
      </w:r>
      <w:proofErr w:type="spellStart"/>
      <w:r w:rsidRPr="00604BAB">
        <w:rPr>
          <w:rFonts w:ascii="Times New Roman" w:eastAsia="Times New Roman" w:hAnsi="Times New Roman" w:cs="Times New Roman"/>
          <w:sz w:val="28"/>
          <w:szCs w:val="28"/>
        </w:rPr>
        <w:t>1</w:t>
      </w:r>
      <w:proofErr w:type="spellEnd"/>
      <w:r w:rsidRPr="00604BAB">
        <w:rPr>
          <w:rFonts w:ascii="Times New Roman" w:eastAsia="Times New Roman" w:hAnsi="Times New Roman" w:cs="Times New Roman"/>
          <w:sz w:val="28"/>
          <w:szCs w:val="28"/>
        </w:rPr>
        <w:t xml:space="preserve">. Обща субсидия за делегираните от държавата  дейности в размер на    </w:t>
      </w:r>
      <w:r w:rsidRPr="00604BAB">
        <w:rPr>
          <w:rFonts w:ascii="Times New Roman" w:eastAsia="Times New Roman" w:hAnsi="Times New Roman" w:cs="Times New Roman"/>
          <w:b/>
          <w:sz w:val="28"/>
          <w:szCs w:val="28"/>
        </w:rPr>
        <w:t>4 022 936 лв.</w:t>
      </w:r>
    </w:p>
    <w:p w:rsidR="00D066E5" w:rsidRPr="00604BAB" w:rsidRDefault="00D066E5" w:rsidP="00D066E5">
      <w:pPr>
        <w:spacing w:after="0" w:line="240" w:lineRule="auto"/>
        <w:jc w:val="both"/>
        <w:rPr>
          <w:rFonts w:ascii="Times New Roman" w:eastAsia="Times New Roman" w:hAnsi="Times New Roman" w:cs="Times New Roman"/>
          <w:b/>
          <w:sz w:val="28"/>
          <w:szCs w:val="28"/>
        </w:rPr>
      </w:pPr>
      <w:r w:rsidRPr="00604BAB">
        <w:rPr>
          <w:rFonts w:ascii="Times New Roman" w:eastAsia="Times New Roman" w:hAnsi="Times New Roman" w:cs="Times New Roman"/>
          <w:sz w:val="28"/>
          <w:szCs w:val="28"/>
        </w:rPr>
        <w:t>1.</w:t>
      </w:r>
      <w:proofErr w:type="spellStart"/>
      <w:r w:rsidRPr="00604BAB">
        <w:rPr>
          <w:rFonts w:ascii="Times New Roman" w:eastAsia="Times New Roman" w:hAnsi="Times New Roman" w:cs="Times New Roman"/>
          <w:sz w:val="28"/>
          <w:szCs w:val="28"/>
        </w:rPr>
        <w:t>1</w:t>
      </w:r>
      <w:proofErr w:type="spellEnd"/>
      <w:r w:rsidRPr="00604BAB">
        <w:rPr>
          <w:rFonts w:ascii="Times New Roman" w:eastAsia="Times New Roman" w:hAnsi="Times New Roman" w:cs="Times New Roman"/>
          <w:sz w:val="28"/>
          <w:szCs w:val="28"/>
        </w:rPr>
        <w:t xml:space="preserve">.1.2. Целева субсидия за капиталови разходи за финансиране на делегирани държавни дейности в размер на  </w:t>
      </w:r>
      <w:r w:rsidRPr="00604BAB">
        <w:rPr>
          <w:rFonts w:ascii="Times New Roman" w:eastAsia="Times New Roman" w:hAnsi="Times New Roman" w:cs="Times New Roman"/>
          <w:b/>
          <w:sz w:val="28"/>
          <w:szCs w:val="28"/>
        </w:rPr>
        <w:t>0 лв.</w:t>
      </w:r>
    </w:p>
    <w:p w:rsidR="00D066E5" w:rsidRPr="00604BAB" w:rsidRDefault="00D066E5" w:rsidP="00D066E5">
      <w:pPr>
        <w:tabs>
          <w:tab w:val="left" w:pos="9483"/>
        </w:tabs>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1.</w:t>
      </w:r>
      <w:proofErr w:type="spellStart"/>
      <w:r w:rsidRPr="00604BAB">
        <w:rPr>
          <w:rFonts w:ascii="Times New Roman" w:eastAsia="Times New Roman" w:hAnsi="Times New Roman" w:cs="Times New Roman"/>
          <w:sz w:val="28"/>
          <w:szCs w:val="28"/>
        </w:rPr>
        <w:t>1</w:t>
      </w:r>
      <w:proofErr w:type="spellEnd"/>
      <w:r w:rsidRPr="00604BAB">
        <w:rPr>
          <w:rFonts w:ascii="Times New Roman" w:eastAsia="Times New Roman" w:hAnsi="Times New Roman" w:cs="Times New Roman"/>
          <w:sz w:val="28"/>
          <w:szCs w:val="28"/>
        </w:rPr>
        <w:t xml:space="preserve">.1.3.Друго финансиране в размер на </w:t>
      </w:r>
      <w:r w:rsidRPr="00604BAB">
        <w:rPr>
          <w:rFonts w:ascii="Times New Roman" w:eastAsia="Times New Roman" w:hAnsi="Times New Roman" w:cs="Times New Roman"/>
          <w:b/>
          <w:sz w:val="28"/>
          <w:szCs w:val="28"/>
        </w:rPr>
        <w:t>(-)</w:t>
      </w:r>
      <w:r w:rsidRPr="00604BAB">
        <w:rPr>
          <w:rFonts w:ascii="Times New Roman" w:eastAsia="Times New Roman" w:hAnsi="Times New Roman" w:cs="Times New Roman"/>
          <w:sz w:val="28"/>
          <w:szCs w:val="28"/>
        </w:rPr>
        <w:t xml:space="preserve"> </w:t>
      </w:r>
      <w:r w:rsidRPr="00604BAB">
        <w:rPr>
          <w:rFonts w:ascii="Times New Roman" w:eastAsia="Times New Roman" w:hAnsi="Times New Roman" w:cs="Times New Roman"/>
          <w:b/>
          <w:sz w:val="28"/>
          <w:szCs w:val="28"/>
        </w:rPr>
        <w:t>111 908 лв.</w:t>
      </w:r>
      <w:r w:rsidRPr="00604BAB">
        <w:rPr>
          <w:rFonts w:ascii="Times New Roman" w:eastAsia="Times New Roman" w:hAnsi="Times New Roman" w:cs="Times New Roman"/>
          <w:sz w:val="28"/>
          <w:szCs w:val="28"/>
        </w:rPr>
        <w:t xml:space="preserve">  (§§ 31-20: - 68 240 лв. и §§ 88-03: -43 668лв.)</w:t>
      </w:r>
      <w:r w:rsidRPr="00604BAB">
        <w:rPr>
          <w:rFonts w:ascii="Times New Roman" w:eastAsia="Times New Roman" w:hAnsi="Times New Roman" w:cs="Times New Roman"/>
          <w:sz w:val="28"/>
          <w:szCs w:val="28"/>
        </w:rPr>
        <w:tab/>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1.</w:t>
      </w:r>
      <w:proofErr w:type="spellStart"/>
      <w:r w:rsidRPr="00604BAB">
        <w:rPr>
          <w:rFonts w:ascii="Times New Roman" w:eastAsia="Times New Roman" w:hAnsi="Times New Roman" w:cs="Times New Roman"/>
          <w:sz w:val="28"/>
          <w:szCs w:val="28"/>
        </w:rPr>
        <w:t>1</w:t>
      </w:r>
      <w:proofErr w:type="spellEnd"/>
      <w:r w:rsidRPr="00604BAB">
        <w:rPr>
          <w:rFonts w:ascii="Times New Roman" w:eastAsia="Times New Roman" w:hAnsi="Times New Roman" w:cs="Times New Roman"/>
          <w:sz w:val="28"/>
          <w:szCs w:val="28"/>
        </w:rPr>
        <w:t xml:space="preserve">.1.4.Преходен остатък  за държавни дейности от </w:t>
      </w:r>
      <w:r w:rsidRPr="00604BAB">
        <w:rPr>
          <w:rFonts w:ascii="Times New Roman" w:eastAsia="Times New Roman" w:hAnsi="Times New Roman" w:cs="Times New Roman"/>
          <w:color w:val="FF0000"/>
          <w:sz w:val="28"/>
          <w:szCs w:val="28"/>
        </w:rPr>
        <w:t xml:space="preserve">2019 </w:t>
      </w:r>
      <w:r w:rsidRPr="00604BAB">
        <w:rPr>
          <w:rFonts w:ascii="Times New Roman" w:eastAsia="Times New Roman" w:hAnsi="Times New Roman" w:cs="Times New Roman"/>
          <w:sz w:val="28"/>
          <w:szCs w:val="28"/>
        </w:rPr>
        <w:t xml:space="preserve">година в размер на </w:t>
      </w:r>
      <w:r w:rsidRPr="00604BAB">
        <w:rPr>
          <w:rFonts w:ascii="Times New Roman" w:eastAsia="Times New Roman" w:hAnsi="Times New Roman" w:cs="Times New Roman"/>
          <w:b/>
          <w:sz w:val="28"/>
          <w:szCs w:val="28"/>
        </w:rPr>
        <w:t>393 699 лв</w:t>
      </w:r>
      <w:r w:rsidRPr="00604BAB">
        <w:rPr>
          <w:rFonts w:ascii="Times New Roman" w:eastAsia="Times New Roman" w:hAnsi="Times New Roman" w:cs="Times New Roman"/>
          <w:sz w:val="28"/>
          <w:szCs w:val="28"/>
        </w:rPr>
        <w:t>.</w:t>
      </w:r>
    </w:p>
    <w:p w:rsidR="00D066E5" w:rsidRPr="00604BAB" w:rsidRDefault="00D066E5" w:rsidP="00D066E5">
      <w:pPr>
        <w:spacing w:after="0" w:line="240" w:lineRule="auto"/>
        <w:jc w:val="both"/>
        <w:rPr>
          <w:rFonts w:ascii="Times New Roman" w:eastAsia="Times New Roman" w:hAnsi="Times New Roman" w:cs="Times New Roman"/>
          <w:b/>
          <w:i/>
          <w:sz w:val="28"/>
          <w:szCs w:val="28"/>
        </w:rPr>
      </w:pPr>
      <w:r w:rsidRPr="00604BAB">
        <w:rPr>
          <w:rFonts w:ascii="Times New Roman" w:eastAsia="Times New Roman" w:hAnsi="Times New Roman" w:cs="Times New Roman"/>
          <w:b/>
          <w:i/>
          <w:sz w:val="28"/>
          <w:szCs w:val="28"/>
        </w:rPr>
        <w:t>1.</w:t>
      </w:r>
      <w:proofErr w:type="spellStart"/>
      <w:r w:rsidRPr="00604BAB">
        <w:rPr>
          <w:rFonts w:ascii="Times New Roman" w:eastAsia="Times New Roman" w:hAnsi="Times New Roman" w:cs="Times New Roman"/>
          <w:b/>
          <w:i/>
          <w:sz w:val="28"/>
          <w:szCs w:val="28"/>
        </w:rPr>
        <w:t>1</w:t>
      </w:r>
      <w:proofErr w:type="spellEnd"/>
      <w:r w:rsidRPr="00604BAB">
        <w:rPr>
          <w:rFonts w:ascii="Times New Roman" w:eastAsia="Times New Roman" w:hAnsi="Times New Roman" w:cs="Times New Roman"/>
          <w:b/>
          <w:i/>
          <w:sz w:val="28"/>
          <w:szCs w:val="28"/>
        </w:rPr>
        <w:t>.2.Приходи за местни дейности в размер на  4 145 628  лв., в т.ч:</w:t>
      </w:r>
    </w:p>
    <w:p w:rsidR="00D066E5" w:rsidRPr="00604BAB" w:rsidRDefault="00D066E5" w:rsidP="00D066E5">
      <w:pPr>
        <w:spacing w:after="0" w:line="240" w:lineRule="auto"/>
        <w:jc w:val="both"/>
        <w:rPr>
          <w:rFonts w:ascii="Times New Roman" w:eastAsia="Times New Roman" w:hAnsi="Times New Roman" w:cs="Times New Roman"/>
          <w:b/>
          <w:sz w:val="28"/>
          <w:szCs w:val="28"/>
        </w:rPr>
      </w:pPr>
      <w:r w:rsidRPr="00604BAB">
        <w:rPr>
          <w:rFonts w:ascii="Times New Roman" w:eastAsia="Times New Roman" w:hAnsi="Times New Roman" w:cs="Times New Roman"/>
          <w:sz w:val="28"/>
          <w:szCs w:val="28"/>
        </w:rPr>
        <w:t>1.</w:t>
      </w:r>
      <w:proofErr w:type="spellStart"/>
      <w:r w:rsidRPr="00604BAB">
        <w:rPr>
          <w:rFonts w:ascii="Times New Roman" w:eastAsia="Times New Roman" w:hAnsi="Times New Roman" w:cs="Times New Roman"/>
          <w:sz w:val="28"/>
          <w:szCs w:val="28"/>
        </w:rPr>
        <w:t>1</w:t>
      </w:r>
      <w:proofErr w:type="spellEnd"/>
      <w:r w:rsidRPr="00604BAB">
        <w:rPr>
          <w:rFonts w:ascii="Times New Roman" w:eastAsia="Times New Roman" w:hAnsi="Times New Roman" w:cs="Times New Roman"/>
          <w:sz w:val="28"/>
          <w:szCs w:val="28"/>
        </w:rPr>
        <w:t xml:space="preserve">.2.1.Данъчни приходи в размер на </w:t>
      </w:r>
      <w:r w:rsidRPr="00604BAB">
        <w:rPr>
          <w:rFonts w:ascii="Times New Roman" w:eastAsia="Times New Roman" w:hAnsi="Times New Roman" w:cs="Times New Roman"/>
          <w:b/>
          <w:sz w:val="28"/>
          <w:szCs w:val="28"/>
        </w:rPr>
        <w:t>534 350</w:t>
      </w:r>
      <w:r w:rsidRPr="00604BAB">
        <w:rPr>
          <w:rFonts w:ascii="Times New Roman" w:eastAsia="Times New Roman" w:hAnsi="Times New Roman" w:cs="Times New Roman"/>
          <w:sz w:val="28"/>
          <w:szCs w:val="28"/>
        </w:rPr>
        <w:t xml:space="preserve"> </w:t>
      </w:r>
      <w:r w:rsidRPr="00604BAB">
        <w:rPr>
          <w:rFonts w:ascii="Times New Roman" w:eastAsia="Times New Roman" w:hAnsi="Times New Roman" w:cs="Times New Roman"/>
          <w:b/>
          <w:sz w:val="28"/>
          <w:szCs w:val="28"/>
        </w:rPr>
        <w:t>лв.</w:t>
      </w:r>
    </w:p>
    <w:p w:rsidR="00D066E5" w:rsidRPr="00604BAB" w:rsidRDefault="00D066E5" w:rsidP="00D066E5">
      <w:pPr>
        <w:spacing w:after="0" w:line="240" w:lineRule="auto"/>
        <w:jc w:val="both"/>
        <w:rPr>
          <w:rFonts w:ascii="Times New Roman" w:eastAsia="Calibri" w:hAnsi="Times New Roman" w:cs="Times New Roman"/>
          <w:b/>
          <w:sz w:val="28"/>
          <w:szCs w:val="28"/>
        </w:rPr>
      </w:pPr>
      <w:r w:rsidRPr="00604BAB">
        <w:rPr>
          <w:rFonts w:ascii="Times New Roman" w:eastAsia="Calibri" w:hAnsi="Times New Roman" w:cs="Times New Roman"/>
          <w:sz w:val="28"/>
          <w:szCs w:val="28"/>
        </w:rPr>
        <w:t>1.</w:t>
      </w:r>
      <w:proofErr w:type="spellStart"/>
      <w:r w:rsidRPr="00604BAB">
        <w:rPr>
          <w:rFonts w:ascii="Times New Roman" w:eastAsia="Calibri" w:hAnsi="Times New Roman" w:cs="Times New Roman"/>
          <w:sz w:val="28"/>
          <w:szCs w:val="28"/>
        </w:rPr>
        <w:t>1</w:t>
      </w:r>
      <w:proofErr w:type="spellEnd"/>
      <w:r w:rsidRPr="00604BAB">
        <w:rPr>
          <w:rFonts w:ascii="Times New Roman" w:eastAsia="Calibri" w:hAnsi="Times New Roman" w:cs="Times New Roman"/>
          <w:sz w:val="28"/>
          <w:szCs w:val="28"/>
        </w:rPr>
        <w:t>.2.</w:t>
      </w:r>
      <w:proofErr w:type="spellStart"/>
      <w:r w:rsidRPr="00604BAB">
        <w:rPr>
          <w:rFonts w:ascii="Times New Roman" w:eastAsia="Calibri" w:hAnsi="Times New Roman" w:cs="Times New Roman"/>
          <w:sz w:val="28"/>
          <w:szCs w:val="28"/>
        </w:rPr>
        <w:t>2</w:t>
      </w:r>
      <w:proofErr w:type="spellEnd"/>
      <w:r w:rsidRPr="00604BAB">
        <w:rPr>
          <w:rFonts w:ascii="Times New Roman" w:eastAsia="Calibri" w:hAnsi="Times New Roman" w:cs="Times New Roman"/>
          <w:sz w:val="28"/>
          <w:szCs w:val="28"/>
        </w:rPr>
        <w:t xml:space="preserve">.Неданъчни приходи в размер на </w:t>
      </w:r>
      <w:r w:rsidRPr="00604BAB">
        <w:rPr>
          <w:rFonts w:ascii="Times New Roman" w:eastAsia="Calibri" w:hAnsi="Times New Roman" w:cs="Times New Roman"/>
          <w:b/>
          <w:sz w:val="28"/>
          <w:szCs w:val="28"/>
        </w:rPr>
        <w:t xml:space="preserve"> 1 088 000 лв.</w:t>
      </w:r>
    </w:p>
    <w:p w:rsidR="00D066E5" w:rsidRPr="00604BAB" w:rsidRDefault="00D066E5" w:rsidP="00D066E5">
      <w:pPr>
        <w:spacing w:after="0" w:line="240" w:lineRule="auto"/>
        <w:jc w:val="both"/>
        <w:rPr>
          <w:rFonts w:ascii="Times New Roman" w:eastAsia="Times New Roman" w:hAnsi="Times New Roman" w:cs="Times New Roman"/>
          <w:b/>
          <w:sz w:val="28"/>
          <w:szCs w:val="28"/>
        </w:rPr>
      </w:pPr>
      <w:r w:rsidRPr="00604BAB">
        <w:rPr>
          <w:rFonts w:ascii="Times New Roman" w:eastAsia="Times New Roman" w:hAnsi="Times New Roman" w:cs="Times New Roman"/>
          <w:sz w:val="28"/>
          <w:szCs w:val="28"/>
        </w:rPr>
        <w:t>1.</w:t>
      </w:r>
      <w:proofErr w:type="spellStart"/>
      <w:r w:rsidRPr="00604BAB">
        <w:rPr>
          <w:rFonts w:ascii="Times New Roman" w:eastAsia="Times New Roman" w:hAnsi="Times New Roman" w:cs="Times New Roman"/>
          <w:sz w:val="28"/>
          <w:szCs w:val="28"/>
        </w:rPr>
        <w:t>1</w:t>
      </w:r>
      <w:proofErr w:type="spellEnd"/>
      <w:r w:rsidRPr="00604BAB">
        <w:rPr>
          <w:rFonts w:ascii="Times New Roman" w:eastAsia="Times New Roman" w:hAnsi="Times New Roman" w:cs="Times New Roman"/>
          <w:sz w:val="28"/>
          <w:szCs w:val="28"/>
        </w:rPr>
        <w:t xml:space="preserve">.2.3.Целева субсидия за финансиране на капиталови разходи  за местни дейности в размер на </w:t>
      </w:r>
      <w:r w:rsidRPr="00604BAB">
        <w:rPr>
          <w:rFonts w:ascii="Times New Roman" w:eastAsia="Times New Roman" w:hAnsi="Times New Roman" w:cs="Times New Roman"/>
          <w:b/>
          <w:sz w:val="28"/>
          <w:szCs w:val="28"/>
        </w:rPr>
        <w:t xml:space="preserve"> 478 500 лв., в т.ч. 0 лв. за изграждане и основен ремонт на общински пътища.</w:t>
      </w:r>
    </w:p>
    <w:p w:rsidR="00D066E5" w:rsidRPr="00604BAB" w:rsidRDefault="00D066E5" w:rsidP="00D066E5">
      <w:pPr>
        <w:spacing w:after="0" w:line="240" w:lineRule="auto"/>
        <w:jc w:val="both"/>
        <w:rPr>
          <w:rFonts w:ascii="Times New Roman" w:eastAsia="Times New Roman" w:hAnsi="Times New Roman" w:cs="Times New Roman"/>
          <w:b/>
          <w:sz w:val="28"/>
          <w:szCs w:val="28"/>
        </w:rPr>
      </w:pPr>
      <w:r w:rsidRPr="00604BAB">
        <w:rPr>
          <w:rFonts w:ascii="Times New Roman" w:eastAsia="Times New Roman" w:hAnsi="Times New Roman" w:cs="Times New Roman"/>
          <w:sz w:val="28"/>
          <w:szCs w:val="28"/>
        </w:rPr>
        <w:t>1.</w:t>
      </w:r>
      <w:proofErr w:type="spellStart"/>
      <w:r w:rsidRPr="00604BAB">
        <w:rPr>
          <w:rFonts w:ascii="Times New Roman" w:eastAsia="Times New Roman" w:hAnsi="Times New Roman" w:cs="Times New Roman"/>
          <w:sz w:val="28"/>
          <w:szCs w:val="28"/>
        </w:rPr>
        <w:t>1</w:t>
      </w:r>
      <w:proofErr w:type="spellEnd"/>
      <w:r w:rsidRPr="00604BAB">
        <w:rPr>
          <w:rFonts w:ascii="Times New Roman" w:eastAsia="Times New Roman" w:hAnsi="Times New Roman" w:cs="Times New Roman"/>
          <w:sz w:val="28"/>
          <w:szCs w:val="28"/>
        </w:rPr>
        <w:t xml:space="preserve">.2.4.Обща изравнителна субсидия в размер на  </w:t>
      </w:r>
      <w:r w:rsidRPr="00604BAB">
        <w:rPr>
          <w:rFonts w:ascii="Times New Roman" w:eastAsia="Times New Roman" w:hAnsi="Times New Roman" w:cs="Times New Roman"/>
          <w:b/>
          <w:sz w:val="28"/>
          <w:szCs w:val="28"/>
        </w:rPr>
        <w:t>905 100лв.</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1.</w:t>
      </w:r>
      <w:proofErr w:type="spellStart"/>
      <w:r w:rsidRPr="00604BAB">
        <w:rPr>
          <w:rFonts w:ascii="Times New Roman" w:eastAsia="Times New Roman" w:hAnsi="Times New Roman" w:cs="Times New Roman"/>
          <w:sz w:val="28"/>
          <w:szCs w:val="28"/>
        </w:rPr>
        <w:t>1</w:t>
      </w:r>
      <w:proofErr w:type="spellEnd"/>
      <w:r w:rsidRPr="00604BAB">
        <w:rPr>
          <w:rFonts w:ascii="Times New Roman" w:eastAsia="Times New Roman" w:hAnsi="Times New Roman" w:cs="Times New Roman"/>
          <w:sz w:val="28"/>
          <w:szCs w:val="28"/>
        </w:rPr>
        <w:t xml:space="preserve">.2.5.Зимно поддържане и снегопочистване: </w:t>
      </w:r>
      <w:r w:rsidRPr="00604BAB">
        <w:rPr>
          <w:rFonts w:ascii="Times New Roman" w:eastAsia="Times New Roman" w:hAnsi="Times New Roman" w:cs="Times New Roman"/>
          <w:b/>
          <w:sz w:val="28"/>
          <w:szCs w:val="28"/>
        </w:rPr>
        <w:t>60 200 лв</w:t>
      </w:r>
      <w:r w:rsidRPr="00604BAB">
        <w:rPr>
          <w:rFonts w:ascii="Times New Roman" w:eastAsia="Times New Roman" w:hAnsi="Times New Roman" w:cs="Times New Roman"/>
          <w:sz w:val="28"/>
          <w:szCs w:val="28"/>
        </w:rPr>
        <w:t>.</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1.</w:t>
      </w:r>
      <w:proofErr w:type="spellStart"/>
      <w:r w:rsidRPr="00604BAB">
        <w:rPr>
          <w:rFonts w:ascii="Times New Roman" w:eastAsia="Times New Roman" w:hAnsi="Times New Roman" w:cs="Times New Roman"/>
          <w:sz w:val="28"/>
          <w:szCs w:val="28"/>
        </w:rPr>
        <w:t>1</w:t>
      </w:r>
      <w:proofErr w:type="spellEnd"/>
      <w:r w:rsidRPr="00604BAB">
        <w:rPr>
          <w:rFonts w:ascii="Times New Roman" w:eastAsia="Times New Roman" w:hAnsi="Times New Roman" w:cs="Times New Roman"/>
          <w:sz w:val="28"/>
          <w:szCs w:val="28"/>
        </w:rPr>
        <w:t>.2.6.Друго финансиране</w:t>
      </w:r>
      <w:r w:rsidRPr="00604BAB">
        <w:rPr>
          <w:rFonts w:ascii="Times New Roman" w:eastAsia="Times New Roman" w:hAnsi="Times New Roman" w:cs="Times New Roman"/>
          <w:b/>
          <w:sz w:val="28"/>
          <w:szCs w:val="28"/>
        </w:rPr>
        <w:t>:  (+) 20 887</w:t>
      </w:r>
      <w:r w:rsidRPr="00604BAB">
        <w:rPr>
          <w:rFonts w:ascii="Times New Roman" w:eastAsia="Times New Roman" w:hAnsi="Times New Roman" w:cs="Times New Roman"/>
          <w:sz w:val="28"/>
          <w:szCs w:val="28"/>
        </w:rPr>
        <w:t xml:space="preserve"> </w:t>
      </w:r>
      <w:r w:rsidRPr="00604BAB">
        <w:rPr>
          <w:rFonts w:ascii="Times New Roman" w:eastAsia="Times New Roman" w:hAnsi="Times New Roman" w:cs="Times New Roman"/>
          <w:b/>
          <w:sz w:val="28"/>
          <w:szCs w:val="28"/>
        </w:rPr>
        <w:t xml:space="preserve">лв., </w:t>
      </w:r>
      <w:r w:rsidRPr="00604BAB">
        <w:rPr>
          <w:rFonts w:ascii="Times New Roman" w:eastAsia="Times New Roman" w:hAnsi="Times New Roman" w:cs="Times New Roman"/>
          <w:sz w:val="28"/>
          <w:szCs w:val="28"/>
        </w:rPr>
        <w:t>в т.ч.:</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1.</w:t>
      </w:r>
      <w:proofErr w:type="spellStart"/>
      <w:r w:rsidRPr="00604BAB">
        <w:rPr>
          <w:rFonts w:ascii="Times New Roman" w:eastAsia="Times New Roman" w:hAnsi="Times New Roman" w:cs="Times New Roman"/>
          <w:sz w:val="28"/>
          <w:szCs w:val="28"/>
        </w:rPr>
        <w:t>1</w:t>
      </w:r>
      <w:proofErr w:type="spellEnd"/>
      <w:r w:rsidRPr="00604BAB">
        <w:rPr>
          <w:rFonts w:ascii="Times New Roman" w:eastAsia="Times New Roman" w:hAnsi="Times New Roman" w:cs="Times New Roman"/>
          <w:sz w:val="28"/>
          <w:szCs w:val="28"/>
        </w:rPr>
        <w:t>.2.7.Преходен остатък за местни дейности от</w:t>
      </w:r>
      <w:r w:rsidRPr="00604BAB">
        <w:rPr>
          <w:rFonts w:ascii="Times New Roman" w:eastAsia="Times New Roman" w:hAnsi="Times New Roman" w:cs="Times New Roman"/>
          <w:color w:val="FF0000"/>
          <w:sz w:val="28"/>
          <w:szCs w:val="28"/>
        </w:rPr>
        <w:t xml:space="preserve"> 2019</w:t>
      </w:r>
      <w:r w:rsidRPr="00604BAB">
        <w:rPr>
          <w:rFonts w:ascii="Times New Roman" w:eastAsia="Times New Roman" w:hAnsi="Times New Roman" w:cs="Times New Roman"/>
          <w:sz w:val="28"/>
          <w:szCs w:val="28"/>
        </w:rPr>
        <w:t xml:space="preserve"> г. в размер на </w:t>
      </w:r>
      <w:r w:rsidRPr="00604BAB">
        <w:rPr>
          <w:rFonts w:ascii="Times New Roman" w:eastAsia="Times New Roman" w:hAnsi="Times New Roman" w:cs="Times New Roman"/>
          <w:b/>
          <w:sz w:val="28"/>
          <w:szCs w:val="28"/>
        </w:rPr>
        <w:t>1 058 591</w:t>
      </w:r>
      <w:r w:rsidRPr="00604BAB">
        <w:rPr>
          <w:rFonts w:ascii="Times New Roman" w:eastAsia="Times New Roman" w:hAnsi="Times New Roman" w:cs="Times New Roman"/>
          <w:sz w:val="28"/>
          <w:szCs w:val="28"/>
        </w:rPr>
        <w:t xml:space="preserve"> </w:t>
      </w:r>
      <w:r w:rsidRPr="00604BAB">
        <w:rPr>
          <w:rFonts w:ascii="Times New Roman" w:eastAsia="Times New Roman" w:hAnsi="Times New Roman" w:cs="Times New Roman"/>
          <w:b/>
          <w:sz w:val="28"/>
          <w:szCs w:val="28"/>
        </w:rPr>
        <w:t xml:space="preserve"> лв.</w:t>
      </w:r>
      <w:r w:rsidRPr="00604BAB">
        <w:rPr>
          <w:rFonts w:ascii="Times New Roman" w:eastAsia="Times New Roman" w:hAnsi="Times New Roman" w:cs="Times New Roman"/>
          <w:sz w:val="28"/>
          <w:szCs w:val="28"/>
        </w:rPr>
        <w:t xml:space="preserve"> </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b/>
          <w:sz w:val="28"/>
          <w:szCs w:val="28"/>
        </w:rPr>
        <w:t xml:space="preserve">  1.2.ПО РАЗХОДИТЕ: 8 450 355  лв.</w:t>
      </w:r>
      <w:r w:rsidRPr="00604BAB">
        <w:rPr>
          <w:rFonts w:ascii="Times New Roman" w:eastAsia="Times New Roman" w:hAnsi="Times New Roman" w:cs="Times New Roman"/>
          <w:sz w:val="28"/>
          <w:szCs w:val="28"/>
        </w:rPr>
        <w:t xml:space="preserve">, разпределени по тримесечия, функции, групи, дейности, параграфи и подпараграфи,съгласно </w:t>
      </w:r>
      <w:r w:rsidRPr="00604BAB">
        <w:rPr>
          <w:rFonts w:ascii="Times New Roman" w:eastAsia="Times New Roman" w:hAnsi="Times New Roman" w:cs="Times New Roman"/>
          <w:color w:val="FF0000"/>
          <w:sz w:val="28"/>
          <w:szCs w:val="28"/>
        </w:rPr>
        <w:t>приложение №  3</w:t>
      </w:r>
      <w:r w:rsidRPr="00604BAB">
        <w:rPr>
          <w:rFonts w:ascii="Times New Roman" w:eastAsia="Times New Roman" w:hAnsi="Times New Roman" w:cs="Times New Roman"/>
          <w:sz w:val="28"/>
          <w:szCs w:val="28"/>
        </w:rPr>
        <w:t>, в т.ч.:</w:t>
      </w:r>
    </w:p>
    <w:p w:rsidR="00D066E5" w:rsidRPr="00604BAB" w:rsidRDefault="00D066E5" w:rsidP="00D066E5">
      <w:pPr>
        <w:spacing w:after="0" w:line="240" w:lineRule="auto"/>
        <w:jc w:val="both"/>
        <w:rPr>
          <w:rFonts w:ascii="Times New Roman" w:eastAsia="Times New Roman" w:hAnsi="Times New Roman" w:cs="Times New Roman"/>
          <w:b/>
          <w:sz w:val="28"/>
          <w:szCs w:val="28"/>
        </w:rPr>
      </w:pPr>
      <w:r w:rsidRPr="00604BAB">
        <w:rPr>
          <w:rFonts w:ascii="Times New Roman" w:eastAsia="Times New Roman" w:hAnsi="Times New Roman" w:cs="Times New Roman"/>
          <w:sz w:val="28"/>
          <w:szCs w:val="28"/>
        </w:rPr>
        <w:t xml:space="preserve"> 1.2.1. За делегирани от държавата дейности в размер на </w:t>
      </w:r>
      <w:r w:rsidRPr="00604BAB">
        <w:rPr>
          <w:rFonts w:ascii="Times New Roman" w:eastAsia="Times New Roman" w:hAnsi="Times New Roman" w:cs="Times New Roman"/>
          <w:b/>
          <w:sz w:val="28"/>
          <w:szCs w:val="28"/>
        </w:rPr>
        <w:t>4 304 727</w:t>
      </w:r>
      <w:r w:rsidRPr="00604BAB">
        <w:rPr>
          <w:rFonts w:ascii="Times New Roman" w:eastAsia="Times New Roman" w:hAnsi="Times New Roman" w:cs="Times New Roman"/>
          <w:sz w:val="28"/>
          <w:szCs w:val="28"/>
        </w:rPr>
        <w:t xml:space="preserve"> </w:t>
      </w:r>
      <w:r w:rsidRPr="00604BAB">
        <w:rPr>
          <w:rFonts w:ascii="Times New Roman" w:eastAsia="Times New Roman" w:hAnsi="Times New Roman" w:cs="Times New Roman"/>
          <w:b/>
          <w:sz w:val="28"/>
          <w:szCs w:val="28"/>
        </w:rPr>
        <w:t>лв.</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 xml:space="preserve"> 1.2.</w:t>
      </w:r>
      <w:proofErr w:type="spellStart"/>
      <w:r w:rsidRPr="00604BAB">
        <w:rPr>
          <w:rFonts w:ascii="Times New Roman" w:eastAsia="Times New Roman" w:hAnsi="Times New Roman" w:cs="Times New Roman"/>
          <w:sz w:val="28"/>
          <w:szCs w:val="28"/>
        </w:rPr>
        <w:t>2</w:t>
      </w:r>
      <w:proofErr w:type="spellEnd"/>
      <w:r w:rsidRPr="00604BAB">
        <w:rPr>
          <w:rFonts w:ascii="Times New Roman" w:eastAsia="Times New Roman" w:hAnsi="Times New Roman" w:cs="Times New Roman"/>
          <w:sz w:val="28"/>
          <w:szCs w:val="28"/>
        </w:rPr>
        <w:t xml:space="preserve">. За местни дейности в размер на   </w:t>
      </w:r>
      <w:r w:rsidRPr="00604BAB">
        <w:rPr>
          <w:rFonts w:ascii="Times New Roman" w:eastAsia="Times New Roman" w:hAnsi="Times New Roman" w:cs="Times New Roman"/>
          <w:b/>
          <w:sz w:val="28"/>
          <w:szCs w:val="28"/>
        </w:rPr>
        <w:t>3 724 827</w:t>
      </w:r>
      <w:r w:rsidRPr="00604BAB">
        <w:rPr>
          <w:rFonts w:ascii="Times New Roman" w:eastAsia="Times New Roman" w:hAnsi="Times New Roman" w:cs="Times New Roman"/>
          <w:sz w:val="28"/>
          <w:szCs w:val="28"/>
        </w:rPr>
        <w:t xml:space="preserve"> </w:t>
      </w:r>
      <w:r w:rsidRPr="00604BAB">
        <w:rPr>
          <w:rFonts w:ascii="Times New Roman" w:eastAsia="Times New Roman" w:hAnsi="Times New Roman" w:cs="Times New Roman"/>
          <w:b/>
          <w:sz w:val="28"/>
          <w:szCs w:val="28"/>
        </w:rPr>
        <w:t>лв.</w:t>
      </w:r>
    </w:p>
    <w:p w:rsidR="00D066E5" w:rsidRPr="00604BAB" w:rsidRDefault="00D066E5" w:rsidP="00D066E5">
      <w:pPr>
        <w:spacing w:after="0" w:line="240" w:lineRule="auto"/>
        <w:jc w:val="both"/>
        <w:rPr>
          <w:rFonts w:ascii="Times New Roman" w:eastAsia="Times New Roman" w:hAnsi="Times New Roman" w:cs="Times New Roman"/>
          <w:b/>
          <w:sz w:val="28"/>
          <w:szCs w:val="28"/>
        </w:rPr>
      </w:pPr>
      <w:r w:rsidRPr="00604BAB">
        <w:rPr>
          <w:rFonts w:ascii="Times New Roman" w:eastAsia="Times New Roman" w:hAnsi="Times New Roman" w:cs="Times New Roman"/>
          <w:sz w:val="28"/>
          <w:szCs w:val="28"/>
        </w:rPr>
        <w:t xml:space="preserve"> 1.2.3. За дофинансиране на делегирани от държавата дейности </w:t>
      </w:r>
      <w:r w:rsidRPr="00604BAB">
        <w:rPr>
          <w:rFonts w:ascii="Times New Roman" w:eastAsia="Times New Roman" w:hAnsi="Times New Roman" w:cs="Times New Roman"/>
          <w:b/>
          <w:sz w:val="28"/>
          <w:szCs w:val="28"/>
        </w:rPr>
        <w:t xml:space="preserve"> 420 801 лв.</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b/>
          <w:sz w:val="28"/>
          <w:szCs w:val="28"/>
        </w:rPr>
        <w:t xml:space="preserve"> </w:t>
      </w:r>
      <w:r w:rsidRPr="00604BAB">
        <w:rPr>
          <w:rFonts w:ascii="Times New Roman" w:eastAsia="Times New Roman" w:hAnsi="Times New Roman" w:cs="Times New Roman"/>
          <w:sz w:val="28"/>
          <w:szCs w:val="28"/>
        </w:rPr>
        <w:t xml:space="preserve">1.2.4. натуралните показатели по бюджета на общината, съгласно </w:t>
      </w:r>
      <w:r w:rsidRPr="00604BAB">
        <w:rPr>
          <w:rFonts w:ascii="Times New Roman" w:eastAsia="Times New Roman" w:hAnsi="Times New Roman" w:cs="Times New Roman"/>
          <w:color w:val="FF0000"/>
          <w:sz w:val="28"/>
          <w:szCs w:val="28"/>
        </w:rPr>
        <w:t>приложение № 3.</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 xml:space="preserve"> </w:t>
      </w:r>
      <w:r w:rsidRPr="00604BAB">
        <w:rPr>
          <w:rFonts w:ascii="Times New Roman" w:eastAsia="Times New Roman" w:hAnsi="Times New Roman" w:cs="Times New Roman"/>
          <w:b/>
          <w:sz w:val="28"/>
          <w:szCs w:val="28"/>
        </w:rPr>
        <w:t>1.3. Капиталов разчет</w:t>
      </w:r>
      <w:r w:rsidRPr="00604BAB">
        <w:rPr>
          <w:rFonts w:ascii="Times New Roman" w:eastAsia="Times New Roman" w:hAnsi="Times New Roman" w:cs="Times New Roman"/>
          <w:sz w:val="28"/>
          <w:szCs w:val="28"/>
        </w:rPr>
        <w:t xml:space="preserve">  </w:t>
      </w:r>
      <w:r w:rsidRPr="00604BAB">
        <w:rPr>
          <w:rFonts w:ascii="Times New Roman" w:eastAsia="Times New Roman" w:hAnsi="Times New Roman" w:cs="Times New Roman"/>
          <w:b/>
          <w:sz w:val="28"/>
          <w:szCs w:val="28"/>
        </w:rPr>
        <w:t>8 829 893 лв.  и  65 627 лв. за трансформиране на целева субсидия за капиталови разходи в трансфер за финансиране на текущи ремонти</w:t>
      </w:r>
      <w:r w:rsidRPr="00604BAB">
        <w:rPr>
          <w:rFonts w:ascii="Times New Roman" w:eastAsia="Times New Roman" w:hAnsi="Times New Roman" w:cs="Times New Roman"/>
          <w:sz w:val="28"/>
          <w:szCs w:val="28"/>
        </w:rPr>
        <w:t xml:space="preserve">, съгласно </w:t>
      </w:r>
      <w:r w:rsidRPr="00604BAB">
        <w:rPr>
          <w:rFonts w:ascii="Times New Roman" w:eastAsia="Times New Roman" w:hAnsi="Times New Roman" w:cs="Times New Roman"/>
          <w:color w:val="FF0000"/>
          <w:sz w:val="28"/>
          <w:szCs w:val="28"/>
        </w:rPr>
        <w:t>приложение № 9.</w:t>
      </w:r>
      <w:r w:rsidRPr="00604BAB">
        <w:rPr>
          <w:rFonts w:ascii="Times New Roman" w:eastAsia="Times New Roman" w:hAnsi="Times New Roman" w:cs="Times New Roman"/>
          <w:sz w:val="28"/>
          <w:szCs w:val="28"/>
        </w:rPr>
        <w:t xml:space="preserve"> </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 xml:space="preserve"> 1.3.1. Дава съгласие кметът на общината, по реда на чл.87 от ЗДБРБ за 2020 г., да направи предложение до министъра на финансите за трансформиране на целева субсидия за капиталови разходи в трансфер за финансиране на разходи за извършване на неотложни текущи ремонти на общински пътища и на улична мрежа, също поименно определени като обекти, с конкретен размер за финансиране (по справка приложение №12 по образец на МФ), планирани по бюджета по §§ 00-98 „Резерв за непредвидени и неотложни разходи”. В </w:t>
      </w:r>
      <w:r w:rsidRPr="00604BAB">
        <w:rPr>
          <w:rFonts w:ascii="Times New Roman" w:eastAsia="Times New Roman" w:hAnsi="Times New Roman" w:cs="Times New Roman"/>
          <w:b/>
          <w:sz w:val="28"/>
          <w:szCs w:val="28"/>
        </w:rPr>
        <w:t>приложение № 9</w:t>
      </w:r>
      <w:r w:rsidRPr="00604BAB">
        <w:rPr>
          <w:rFonts w:ascii="Times New Roman" w:eastAsia="Times New Roman" w:hAnsi="Times New Roman" w:cs="Times New Roman"/>
          <w:sz w:val="28"/>
          <w:szCs w:val="28"/>
        </w:rPr>
        <w:t xml:space="preserve"> към настоящото решение на общинския съвет, тези обекти са утвърдени,  отделени и поименно определени.</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 xml:space="preserve">  </w:t>
      </w:r>
      <w:r w:rsidRPr="00604BAB">
        <w:rPr>
          <w:rFonts w:ascii="Times New Roman" w:eastAsia="Times New Roman" w:hAnsi="Times New Roman" w:cs="Times New Roman"/>
          <w:b/>
          <w:sz w:val="28"/>
          <w:szCs w:val="28"/>
        </w:rPr>
        <w:t>1.4</w:t>
      </w:r>
      <w:r w:rsidRPr="00604BAB">
        <w:rPr>
          <w:rFonts w:ascii="Times New Roman" w:eastAsia="Times New Roman" w:hAnsi="Times New Roman" w:cs="Times New Roman"/>
          <w:sz w:val="28"/>
          <w:szCs w:val="28"/>
        </w:rPr>
        <w:t xml:space="preserve">. Определя второстепенните разпоредители с бюджет и утвърждава разчета на разходите на разпоредителите с бюджет, кметствата, кметските наместничества и субсидираните дейности при Община Никопол, съгласно </w:t>
      </w:r>
      <w:r w:rsidRPr="00604BAB">
        <w:rPr>
          <w:rFonts w:ascii="Times New Roman" w:eastAsia="Times New Roman" w:hAnsi="Times New Roman" w:cs="Times New Roman"/>
          <w:color w:val="FF0000"/>
          <w:sz w:val="28"/>
          <w:szCs w:val="28"/>
        </w:rPr>
        <w:t>приложение № 4</w:t>
      </w:r>
      <w:r w:rsidRPr="00604BAB">
        <w:rPr>
          <w:rFonts w:ascii="Times New Roman" w:eastAsia="Times New Roman" w:hAnsi="Times New Roman" w:cs="Times New Roman"/>
          <w:sz w:val="28"/>
          <w:szCs w:val="28"/>
        </w:rPr>
        <w:t>.</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b/>
          <w:sz w:val="28"/>
          <w:szCs w:val="28"/>
        </w:rPr>
        <w:t xml:space="preserve">2. </w:t>
      </w:r>
      <w:r w:rsidRPr="00604BAB">
        <w:rPr>
          <w:rFonts w:ascii="Times New Roman" w:eastAsia="Times New Roman" w:hAnsi="Times New Roman" w:cs="Times New Roman"/>
          <w:sz w:val="28"/>
          <w:szCs w:val="28"/>
        </w:rPr>
        <w:t>Приема разчета за някои целеви разходи, както следва:</w:t>
      </w:r>
    </w:p>
    <w:p w:rsidR="00D066E5" w:rsidRPr="00604BAB" w:rsidRDefault="00D066E5" w:rsidP="00D066E5">
      <w:pPr>
        <w:numPr>
          <w:ilvl w:val="0"/>
          <w:numId w:val="1"/>
        </w:num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b/>
          <w:sz w:val="28"/>
          <w:szCs w:val="28"/>
        </w:rPr>
        <w:t>на кръводарители</w:t>
      </w:r>
      <w:r w:rsidRPr="00604BAB">
        <w:rPr>
          <w:rFonts w:ascii="Times New Roman" w:eastAsia="Times New Roman" w:hAnsi="Times New Roman" w:cs="Times New Roman"/>
          <w:sz w:val="28"/>
          <w:szCs w:val="28"/>
        </w:rPr>
        <w:t xml:space="preserve">, с постоянен адрес в община Никопол, да се изплаща еднократна сума в размер на </w:t>
      </w:r>
      <w:r w:rsidRPr="00604BAB">
        <w:rPr>
          <w:rFonts w:ascii="Times New Roman" w:eastAsia="Times New Roman" w:hAnsi="Times New Roman" w:cs="Times New Roman"/>
          <w:b/>
          <w:sz w:val="28"/>
          <w:szCs w:val="28"/>
        </w:rPr>
        <w:t>30 лв</w:t>
      </w:r>
      <w:r w:rsidRPr="00604BAB">
        <w:rPr>
          <w:rFonts w:ascii="Times New Roman" w:eastAsia="Times New Roman" w:hAnsi="Times New Roman" w:cs="Times New Roman"/>
          <w:sz w:val="28"/>
          <w:szCs w:val="28"/>
        </w:rPr>
        <w:t xml:space="preserve">. на кръводарител, по утвърден списък (брой кръводарители по населени места) от кмета на общината. Общ годишен лимит на помощите за кръводаряване– </w:t>
      </w:r>
      <w:r w:rsidRPr="00604BAB">
        <w:rPr>
          <w:rFonts w:ascii="Times New Roman" w:eastAsia="Times New Roman" w:hAnsi="Times New Roman" w:cs="Times New Roman"/>
          <w:b/>
          <w:sz w:val="28"/>
          <w:szCs w:val="28"/>
        </w:rPr>
        <w:t>6 600</w:t>
      </w:r>
      <w:r w:rsidRPr="00604BAB">
        <w:rPr>
          <w:rFonts w:ascii="Times New Roman" w:eastAsia="Times New Roman" w:hAnsi="Times New Roman" w:cs="Times New Roman"/>
          <w:sz w:val="28"/>
          <w:szCs w:val="28"/>
        </w:rPr>
        <w:t xml:space="preserve"> лв.;</w:t>
      </w:r>
    </w:p>
    <w:p w:rsidR="00D066E5" w:rsidRPr="00604BAB" w:rsidRDefault="00D066E5" w:rsidP="00D066E5">
      <w:pPr>
        <w:numPr>
          <w:ilvl w:val="0"/>
          <w:numId w:val="1"/>
        </w:num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b/>
          <w:sz w:val="28"/>
          <w:szCs w:val="28"/>
        </w:rPr>
        <w:t>на пациентите на хемодиализирано лечение</w:t>
      </w:r>
      <w:r w:rsidRPr="00604BAB">
        <w:rPr>
          <w:rFonts w:ascii="Times New Roman" w:eastAsia="Times New Roman" w:hAnsi="Times New Roman" w:cs="Times New Roman"/>
          <w:sz w:val="28"/>
          <w:szCs w:val="28"/>
        </w:rPr>
        <w:t xml:space="preserve">, с постоянен адрес в община Никопол, да се изплаща месечно сумата </w:t>
      </w:r>
      <w:r w:rsidRPr="00604BAB">
        <w:rPr>
          <w:rFonts w:ascii="Times New Roman" w:eastAsia="Times New Roman" w:hAnsi="Times New Roman" w:cs="Times New Roman"/>
          <w:b/>
          <w:sz w:val="28"/>
          <w:szCs w:val="28"/>
        </w:rPr>
        <w:t>от 100 лв.</w:t>
      </w:r>
      <w:r w:rsidRPr="00604BAB">
        <w:rPr>
          <w:rFonts w:ascii="Times New Roman" w:eastAsia="Times New Roman" w:hAnsi="Times New Roman" w:cs="Times New Roman"/>
          <w:sz w:val="28"/>
          <w:szCs w:val="28"/>
        </w:rPr>
        <w:t xml:space="preserve"> на пациент. Общ годишен лимит на помощите за пациентите на хемодиализирано лечение – </w:t>
      </w:r>
      <w:r w:rsidRPr="00604BAB">
        <w:rPr>
          <w:rFonts w:ascii="Times New Roman" w:eastAsia="Times New Roman" w:hAnsi="Times New Roman" w:cs="Times New Roman"/>
          <w:b/>
          <w:sz w:val="28"/>
          <w:szCs w:val="28"/>
        </w:rPr>
        <w:t>10 800 лв</w:t>
      </w:r>
      <w:r w:rsidRPr="00604BAB">
        <w:rPr>
          <w:rFonts w:ascii="Times New Roman" w:eastAsia="Times New Roman" w:hAnsi="Times New Roman" w:cs="Times New Roman"/>
          <w:sz w:val="28"/>
          <w:szCs w:val="28"/>
        </w:rPr>
        <w:t>.;</w:t>
      </w:r>
    </w:p>
    <w:p w:rsidR="00D066E5" w:rsidRPr="00604BAB" w:rsidRDefault="00D066E5" w:rsidP="00D066E5">
      <w:pPr>
        <w:numPr>
          <w:ilvl w:val="0"/>
          <w:numId w:val="1"/>
        </w:num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b/>
          <w:sz w:val="28"/>
          <w:szCs w:val="28"/>
        </w:rPr>
        <w:t>помощи за погребение</w:t>
      </w:r>
      <w:r w:rsidRPr="00604BAB">
        <w:rPr>
          <w:rFonts w:ascii="Times New Roman" w:eastAsia="Times New Roman" w:hAnsi="Times New Roman" w:cs="Times New Roman"/>
          <w:sz w:val="28"/>
          <w:szCs w:val="28"/>
        </w:rPr>
        <w:t xml:space="preserve"> на бивши жители на община Никопол</w:t>
      </w:r>
      <w:r w:rsidRPr="00604BAB">
        <w:rPr>
          <w:rFonts w:ascii="Times New Roman" w:eastAsia="Times New Roman" w:hAnsi="Times New Roman" w:cs="Times New Roman"/>
          <w:b/>
          <w:sz w:val="28"/>
          <w:szCs w:val="28"/>
        </w:rPr>
        <w:t xml:space="preserve">- </w:t>
      </w:r>
      <w:r w:rsidRPr="00604BAB">
        <w:rPr>
          <w:rFonts w:ascii="Times New Roman" w:eastAsia="Times New Roman" w:hAnsi="Times New Roman" w:cs="Times New Roman"/>
          <w:sz w:val="28"/>
          <w:szCs w:val="28"/>
        </w:rPr>
        <w:t xml:space="preserve">общ годишен лимит </w:t>
      </w:r>
      <w:r w:rsidRPr="00604BAB">
        <w:rPr>
          <w:rFonts w:ascii="Times New Roman" w:eastAsia="Times New Roman" w:hAnsi="Times New Roman" w:cs="Times New Roman"/>
          <w:b/>
          <w:sz w:val="28"/>
          <w:szCs w:val="28"/>
        </w:rPr>
        <w:t>5150 лв</w:t>
      </w:r>
      <w:r w:rsidRPr="00604BAB">
        <w:rPr>
          <w:rFonts w:ascii="Times New Roman" w:eastAsia="Times New Roman" w:hAnsi="Times New Roman" w:cs="Times New Roman"/>
          <w:sz w:val="28"/>
          <w:szCs w:val="28"/>
        </w:rPr>
        <w:t>.;</w:t>
      </w:r>
    </w:p>
    <w:p w:rsidR="00D066E5" w:rsidRPr="00604BAB" w:rsidRDefault="00D066E5" w:rsidP="00D066E5">
      <w:pPr>
        <w:numPr>
          <w:ilvl w:val="0"/>
          <w:numId w:val="1"/>
        </w:num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b/>
          <w:sz w:val="28"/>
          <w:szCs w:val="28"/>
        </w:rPr>
        <w:t>други помощи:</w:t>
      </w:r>
      <w:r w:rsidRPr="00604BAB">
        <w:rPr>
          <w:rFonts w:ascii="Times New Roman" w:eastAsia="Times New Roman" w:hAnsi="Times New Roman" w:cs="Times New Roman"/>
          <w:sz w:val="28"/>
          <w:szCs w:val="28"/>
        </w:rPr>
        <w:t xml:space="preserve"> </w:t>
      </w:r>
      <w:r w:rsidRPr="00604BAB">
        <w:rPr>
          <w:rFonts w:ascii="Times New Roman" w:eastAsia="Times New Roman" w:hAnsi="Times New Roman" w:cs="Times New Roman"/>
          <w:b/>
          <w:sz w:val="28"/>
          <w:szCs w:val="28"/>
        </w:rPr>
        <w:t>1 200 лв</w:t>
      </w:r>
      <w:r w:rsidRPr="00604BAB">
        <w:rPr>
          <w:rFonts w:ascii="Times New Roman" w:eastAsia="Times New Roman" w:hAnsi="Times New Roman" w:cs="Times New Roman"/>
          <w:sz w:val="28"/>
          <w:szCs w:val="28"/>
        </w:rPr>
        <w:t xml:space="preserve">. общ годишен лимит за помощи, за лица с увреждания от организации с нестопанска цел - от община Никопол. </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b/>
          <w:sz w:val="28"/>
          <w:szCs w:val="28"/>
        </w:rPr>
        <w:t xml:space="preserve">3. </w:t>
      </w:r>
      <w:r w:rsidRPr="00604BAB">
        <w:rPr>
          <w:rFonts w:ascii="Times New Roman" w:eastAsia="Times New Roman" w:hAnsi="Times New Roman" w:cs="Times New Roman"/>
          <w:sz w:val="28"/>
          <w:szCs w:val="28"/>
        </w:rPr>
        <w:t xml:space="preserve">Приема разчета на разходите, финансирани с приходи от приватизация, съгласно </w:t>
      </w:r>
      <w:r w:rsidRPr="00604BAB">
        <w:rPr>
          <w:rFonts w:ascii="Times New Roman" w:eastAsia="Times New Roman" w:hAnsi="Times New Roman" w:cs="Times New Roman"/>
          <w:color w:val="FF0000"/>
          <w:sz w:val="28"/>
          <w:szCs w:val="28"/>
        </w:rPr>
        <w:t>прил. № 10</w:t>
      </w:r>
      <w:r w:rsidRPr="00604BAB">
        <w:rPr>
          <w:rFonts w:ascii="Times New Roman" w:eastAsia="Times New Roman" w:hAnsi="Times New Roman" w:cs="Times New Roman"/>
          <w:sz w:val="28"/>
          <w:szCs w:val="28"/>
        </w:rPr>
        <w:t xml:space="preserve">. </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b/>
          <w:sz w:val="28"/>
          <w:szCs w:val="28"/>
        </w:rPr>
        <w:t xml:space="preserve">4. </w:t>
      </w:r>
      <w:r w:rsidRPr="00604BAB">
        <w:rPr>
          <w:rFonts w:ascii="Times New Roman" w:eastAsia="Times New Roman" w:hAnsi="Times New Roman" w:cs="Times New Roman"/>
          <w:sz w:val="28"/>
          <w:szCs w:val="28"/>
        </w:rPr>
        <w:t>Приема следните лимити за разходи:</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 xml:space="preserve"> 4.1. За представителни разходи на кмета на общината, кметовете на кметства и кметските наместници от общината в размер до 2 на сто от общия годишен размер на разходите за издръжка на дейност „Общинска администрация”;</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4.2. За представителни разходи на общинския съвет - до 1 на сто от общия годишен размер на разходите за издръжка на дейност „Общинска администрация”;</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 xml:space="preserve">4.3.  В лимитите по т.4.1. и 4.2. не са включени средствата, с източник дарения/помощи. </w:t>
      </w:r>
    </w:p>
    <w:p w:rsidR="00D066E5" w:rsidRPr="00604BAB" w:rsidRDefault="00D066E5" w:rsidP="00D066E5">
      <w:pPr>
        <w:tabs>
          <w:tab w:val="left" w:pos="1212"/>
        </w:tabs>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 xml:space="preserve"> </w:t>
      </w:r>
      <w:r w:rsidRPr="00604BAB">
        <w:rPr>
          <w:rFonts w:ascii="Times New Roman" w:eastAsia="Times New Roman" w:hAnsi="Times New Roman" w:cs="Times New Roman"/>
          <w:b/>
          <w:sz w:val="28"/>
          <w:szCs w:val="28"/>
        </w:rPr>
        <w:t xml:space="preserve"> 5</w:t>
      </w:r>
      <w:r w:rsidRPr="00604BAB">
        <w:rPr>
          <w:rFonts w:ascii="Times New Roman" w:eastAsia="Times New Roman" w:hAnsi="Times New Roman" w:cs="Times New Roman"/>
          <w:sz w:val="28"/>
          <w:szCs w:val="28"/>
        </w:rPr>
        <w:t xml:space="preserve">.Утвърждава списък на длъжностите и на лицата, които имат право за транспортни разноски за пътуване от местоживеенето до местоработата и обратно, когато те се намират в различни населени места,  съгласно </w:t>
      </w:r>
      <w:r w:rsidRPr="00604BAB">
        <w:rPr>
          <w:rFonts w:ascii="Times New Roman" w:eastAsia="Times New Roman" w:hAnsi="Times New Roman" w:cs="Times New Roman"/>
          <w:color w:val="FF0000"/>
          <w:sz w:val="28"/>
          <w:szCs w:val="28"/>
        </w:rPr>
        <w:t>приложение № 5 и приложение 5а.</w:t>
      </w:r>
    </w:p>
    <w:p w:rsidR="00D066E5" w:rsidRPr="00604BAB" w:rsidRDefault="00D066E5" w:rsidP="00D066E5">
      <w:pPr>
        <w:tabs>
          <w:tab w:val="left" w:pos="8219"/>
        </w:tabs>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 xml:space="preserve">5.1. Утвърждава размера на средствата по т.5 в размер на </w:t>
      </w:r>
      <w:r w:rsidRPr="00604BAB">
        <w:rPr>
          <w:rFonts w:ascii="Times New Roman" w:eastAsia="Times New Roman" w:hAnsi="Times New Roman" w:cs="Times New Roman"/>
          <w:b/>
          <w:sz w:val="28"/>
          <w:szCs w:val="28"/>
        </w:rPr>
        <w:t>100 на сто</w:t>
      </w:r>
      <w:r w:rsidRPr="00604BAB">
        <w:rPr>
          <w:rFonts w:ascii="Times New Roman" w:eastAsia="Times New Roman" w:hAnsi="Times New Roman" w:cs="Times New Roman"/>
          <w:sz w:val="28"/>
          <w:szCs w:val="28"/>
        </w:rPr>
        <w:t xml:space="preserve"> от действителните разходи за транспорт за пътуващите </w:t>
      </w:r>
      <w:r w:rsidRPr="00604BAB">
        <w:rPr>
          <w:rFonts w:ascii="Times New Roman" w:eastAsia="Times New Roman" w:hAnsi="Times New Roman" w:cs="Times New Roman"/>
          <w:color w:val="FF0000"/>
          <w:sz w:val="28"/>
          <w:szCs w:val="28"/>
        </w:rPr>
        <w:t>по приложение</w:t>
      </w:r>
      <w:r w:rsidRPr="00604BAB">
        <w:rPr>
          <w:rFonts w:ascii="Times New Roman" w:eastAsia="Times New Roman" w:hAnsi="Times New Roman" w:cs="Times New Roman"/>
          <w:sz w:val="28"/>
          <w:szCs w:val="28"/>
        </w:rPr>
        <w:t xml:space="preserve"> </w:t>
      </w:r>
      <w:r w:rsidRPr="00604BAB">
        <w:rPr>
          <w:rFonts w:ascii="Times New Roman" w:eastAsia="Times New Roman" w:hAnsi="Times New Roman" w:cs="Times New Roman"/>
          <w:color w:val="FF0000"/>
          <w:sz w:val="28"/>
          <w:szCs w:val="28"/>
        </w:rPr>
        <w:t>№ 5</w:t>
      </w:r>
      <w:r w:rsidRPr="00604BAB">
        <w:rPr>
          <w:rFonts w:ascii="Times New Roman" w:eastAsia="Times New Roman" w:hAnsi="Times New Roman" w:cs="Times New Roman"/>
          <w:sz w:val="28"/>
          <w:szCs w:val="28"/>
        </w:rPr>
        <w:t xml:space="preserve"> и по </w:t>
      </w:r>
      <w:r w:rsidRPr="00604BAB">
        <w:rPr>
          <w:rFonts w:ascii="Times New Roman" w:eastAsia="Times New Roman" w:hAnsi="Times New Roman" w:cs="Times New Roman"/>
          <w:color w:val="FF0000"/>
          <w:sz w:val="28"/>
          <w:szCs w:val="28"/>
        </w:rPr>
        <w:t>приложение</w:t>
      </w:r>
      <w:r w:rsidRPr="00604BAB">
        <w:rPr>
          <w:rFonts w:ascii="Times New Roman" w:eastAsia="Times New Roman" w:hAnsi="Times New Roman" w:cs="Times New Roman"/>
          <w:sz w:val="28"/>
          <w:szCs w:val="28"/>
        </w:rPr>
        <w:t xml:space="preserve"> </w:t>
      </w:r>
      <w:r w:rsidRPr="00604BAB">
        <w:rPr>
          <w:rFonts w:ascii="Times New Roman" w:eastAsia="Times New Roman" w:hAnsi="Times New Roman" w:cs="Times New Roman"/>
          <w:color w:val="FF0000"/>
          <w:sz w:val="28"/>
          <w:szCs w:val="28"/>
        </w:rPr>
        <w:t xml:space="preserve">№ 5а. На тези лица </w:t>
      </w:r>
      <w:r w:rsidRPr="00604BAB">
        <w:rPr>
          <w:rFonts w:ascii="Times New Roman" w:eastAsia="Times New Roman" w:hAnsi="Times New Roman" w:cs="Times New Roman"/>
          <w:sz w:val="28"/>
          <w:szCs w:val="28"/>
        </w:rPr>
        <w:t xml:space="preserve">се възстановяват разходите за транспорт, съгласно утвърдените разпоредби с </w:t>
      </w:r>
      <w:r w:rsidRPr="00604BAB">
        <w:rPr>
          <w:rFonts w:ascii="Times New Roman" w:eastAsia="Times New Roman" w:hAnsi="Times New Roman" w:cs="Times New Roman"/>
          <w:color w:val="FF0000"/>
          <w:sz w:val="28"/>
          <w:szCs w:val="28"/>
        </w:rPr>
        <w:t>Решение № 384/30.10.2018 г</w:t>
      </w:r>
      <w:r w:rsidRPr="00604BAB">
        <w:rPr>
          <w:rFonts w:ascii="Times New Roman" w:eastAsia="Times New Roman" w:hAnsi="Times New Roman" w:cs="Times New Roman"/>
          <w:sz w:val="28"/>
          <w:szCs w:val="28"/>
        </w:rPr>
        <w:t>. на Общински съвет-Никопол.</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b/>
          <w:sz w:val="28"/>
          <w:szCs w:val="28"/>
        </w:rPr>
        <w:t>6.</w:t>
      </w:r>
      <w:r w:rsidRPr="00604BAB">
        <w:rPr>
          <w:rFonts w:ascii="Times New Roman" w:eastAsia="Times New Roman" w:hAnsi="Times New Roman" w:cs="Times New Roman"/>
          <w:sz w:val="28"/>
          <w:szCs w:val="28"/>
        </w:rPr>
        <w:t xml:space="preserve">Утвърждава първоначален разчет за субсидии на организации с нестопанска цел в размер до </w:t>
      </w:r>
      <w:r w:rsidRPr="00604BAB">
        <w:rPr>
          <w:rFonts w:ascii="Times New Roman" w:eastAsia="Times New Roman" w:hAnsi="Times New Roman" w:cs="Times New Roman"/>
          <w:b/>
          <w:sz w:val="28"/>
          <w:szCs w:val="28"/>
        </w:rPr>
        <w:t>17</w:t>
      </w:r>
      <w:r w:rsidRPr="00604BAB">
        <w:rPr>
          <w:rFonts w:ascii="Times New Roman" w:eastAsia="Times New Roman" w:hAnsi="Times New Roman" w:cs="Times New Roman"/>
          <w:sz w:val="28"/>
          <w:szCs w:val="28"/>
        </w:rPr>
        <w:t xml:space="preserve"> </w:t>
      </w:r>
      <w:r w:rsidRPr="00604BAB">
        <w:rPr>
          <w:rFonts w:ascii="Times New Roman" w:eastAsia="Times New Roman" w:hAnsi="Times New Roman" w:cs="Times New Roman"/>
          <w:b/>
          <w:sz w:val="28"/>
          <w:szCs w:val="28"/>
        </w:rPr>
        <w:t>500 лв.</w:t>
      </w:r>
      <w:r w:rsidRPr="00604BAB">
        <w:rPr>
          <w:rFonts w:ascii="Times New Roman" w:eastAsia="Times New Roman" w:hAnsi="Times New Roman" w:cs="Times New Roman"/>
          <w:sz w:val="28"/>
          <w:szCs w:val="28"/>
        </w:rPr>
        <w:t xml:space="preserve"> за спортно-състезателна  и учебно-тренировъчна дейност /съдийски разходи, хонорари, транспорт, екипировка и др./, както следва:</w:t>
      </w:r>
    </w:p>
    <w:p w:rsidR="00D066E5" w:rsidRPr="00604BAB" w:rsidRDefault="00D066E5" w:rsidP="00D066E5">
      <w:pPr>
        <w:numPr>
          <w:ilvl w:val="0"/>
          <w:numId w:val="2"/>
        </w:num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на Сдружение „ФК Ситомир” – гр.Никопол – до 8 500 лв.;</w:t>
      </w:r>
    </w:p>
    <w:p w:rsidR="00D066E5" w:rsidRPr="00604BAB" w:rsidRDefault="00D066E5" w:rsidP="00D066E5">
      <w:pPr>
        <w:numPr>
          <w:ilvl w:val="0"/>
          <w:numId w:val="2"/>
        </w:num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на Сдружение „Клуб по водни спортове-Никопол” –  до 2 000 лв.</w:t>
      </w:r>
    </w:p>
    <w:p w:rsidR="00D066E5" w:rsidRPr="00604BAB" w:rsidRDefault="00D066E5" w:rsidP="00D066E5">
      <w:pPr>
        <w:numPr>
          <w:ilvl w:val="0"/>
          <w:numId w:val="2"/>
        </w:num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на Сдружение „ФУТБОЛЕН КЛУБ-СЛАВИЯ” – с.Новачене – до 2 500 лв.</w:t>
      </w:r>
    </w:p>
    <w:p w:rsidR="00D066E5" w:rsidRPr="00604BAB" w:rsidRDefault="00D066E5" w:rsidP="00D066E5">
      <w:pPr>
        <w:numPr>
          <w:ilvl w:val="0"/>
          <w:numId w:val="2"/>
        </w:num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на Сдружение „ФУТБОЛЕН КЛУБ-ВОЙВОДА” – с.Драгаш войвода – до 4 500 лв.;</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6.1.Упълномощава кмета на общината да договори условията за ползване на средствата.</w:t>
      </w:r>
    </w:p>
    <w:p w:rsidR="00D066E5" w:rsidRPr="00604BAB" w:rsidRDefault="00D066E5" w:rsidP="00D066E5">
      <w:pPr>
        <w:spacing w:after="0" w:line="240" w:lineRule="auto"/>
        <w:jc w:val="both"/>
        <w:rPr>
          <w:rFonts w:ascii="Times New Roman" w:eastAsia="Times New Roman" w:hAnsi="Times New Roman" w:cs="Times New Roman"/>
          <w:sz w:val="28"/>
          <w:szCs w:val="28"/>
        </w:rPr>
      </w:pP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b/>
          <w:sz w:val="28"/>
          <w:szCs w:val="28"/>
        </w:rPr>
        <w:t xml:space="preserve">7. </w:t>
      </w:r>
      <w:r w:rsidRPr="00604BAB">
        <w:rPr>
          <w:rFonts w:ascii="Times New Roman" w:eastAsia="Times New Roman" w:hAnsi="Times New Roman" w:cs="Times New Roman"/>
          <w:sz w:val="28"/>
          <w:szCs w:val="28"/>
        </w:rPr>
        <w:t xml:space="preserve">Одобрява индикативен годишен разчет за сметките за средства от Европейския съюз, съгласно </w:t>
      </w:r>
      <w:r w:rsidRPr="00604BAB">
        <w:rPr>
          <w:rFonts w:ascii="Times New Roman" w:eastAsia="Times New Roman" w:hAnsi="Times New Roman" w:cs="Times New Roman"/>
          <w:color w:val="FF0000"/>
          <w:sz w:val="28"/>
          <w:szCs w:val="28"/>
        </w:rPr>
        <w:t>приложение №8</w:t>
      </w:r>
      <w:r w:rsidRPr="00604BAB">
        <w:rPr>
          <w:rFonts w:ascii="Times New Roman" w:eastAsia="Times New Roman" w:hAnsi="Times New Roman" w:cs="Times New Roman"/>
          <w:sz w:val="28"/>
          <w:szCs w:val="28"/>
        </w:rPr>
        <w:t>.</w:t>
      </w:r>
    </w:p>
    <w:p w:rsidR="00D066E5" w:rsidRPr="00604BAB" w:rsidRDefault="00D066E5" w:rsidP="00D066E5">
      <w:pPr>
        <w:spacing w:after="0" w:line="240" w:lineRule="auto"/>
        <w:jc w:val="both"/>
        <w:rPr>
          <w:rFonts w:ascii="Times New Roman" w:eastAsia="Times New Roman" w:hAnsi="Times New Roman" w:cs="Times New Roman"/>
          <w:sz w:val="28"/>
          <w:szCs w:val="28"/>
        </w:rPr>
      </w:pP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b/>
          <w:sz w:val="28"/>
          <w:szCs w:val="28"/>
        </w:rPr>
        <w:t xml:space="preserve">8. </w:t>
      </w:r>
      <w:r w:rsidRPr="00604BAB">
        <w:rPr>
          <w:rFonts w:ascii="Times New Roman" w:eastAsia="Times New Roman" w:hAnsi="Times New Roman" w:cs="Times New Roman"/>
          <w:sz w:val="28"/>
          <w:szCs w:val="28"/>
        </w:rPr>
        <w:t xml:space="preserve">Оправомощава кмета на Община Никопол, да променя (размества) по тримесечия и месеци на усвояване утвърдените с настоящото решение суми на обекти от  капиталовия разчет, без да изменя  размера на разходите по обекти. </w:t>
      </w:r>
    </w:p>
    <w:p w:rsidR="00D066E5" w:rsidRPr="00604BAB" w:rsidRDefault="00D066E5" w:rsidP="00D066E5">
      <w:pPr>
        <w:spacing w:after="0" w:line="240" w:lineRule="auto"/>
        <w:jc w:val="both"/>
        <w:rPr>
          <w:rFonts w:ascii="Times New Roman" w:eastAsia="Times New Roman" w:hAnsi="Times New Roman" w:cs="Times New Roman"/>
          <w:sz w:val="28"/>
          <w:szCs w:val="28"/>
        </w:rPr>
      </w:pP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b/>
          <w:sz w:val="28"/>
          <w:szCs w:val="28"/>
        </w:rPr>
        <w:t>9.</w:t>
      </w:r>
      <w:r w:rsidRPr="00604BAB">
        <w:rPr>
          <w:rFonts w:ascii="Times New Roman" w:eastAsia="Times New Roman" w:hAnsi="Times New Roman" w:cs="Times New Roman"/>
          <w:sz w:val="28"/>
          <w:szCs w:val="28"/>
        </w:rPr>
        <w:t xml:space="preserve"> Оправомощава кмета на общината на извършва компенсирани промени:</w:t>
      </w:r>
    </w:p>
    <w:p w:rsidR="00D066E5" w:rsidRPr="00604BAB" w:rsidRDefault="00D066E5" w:rsidP="00D066E5">
      <w:pPr>
        <w:spacing w:after="0" w:line="240" w:lineRule="auto"/>
        <w:jc w:val="both"/>
        <w:textAlignment w:val="center"/>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 xml:space="preserve">    9.1. в частта за делегираните от държавата дейности - между утвърдените показатели за разходите в рамките на една дейност, с изключение на дейностите на делегиран бюджет, при условие че не се нарушават стандартите за делегираните от държавата дейности и няма просрочени задължения в съответната делегирана дейност;</w:t>
      </w:r>
    </w:p>
    <w:p w:rsidR="00D066E5" w:rsidRPr="00604BAB" w:rsidRDefault="00D066E5" w:rsidP="00D066E5">
      <w:pPr>
        <w:spacing w:after="0" w:line="240" w:lineRule="auto"/>
        <w:jc w:val="both"/>
        <w:textAlignment w:val="center"/>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 xml:space="preserve">    9.2. в частта за местните дейности - между утвърдените разходи в рамките на една дейност или от една дейност в друга, без да изменя общия размер на разходите;</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 xml:space="preserve">    9.3. в разходната част на бюджета за сметка на резерва за непредвидени и/или неотложни разходи.</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b/>
          <w:sz w:val="28"/>
          <w:szCs w:val="28"/>
        </w:rPr>
        <w:t xml:space="preserve">   10. </w:t>
      </w:r>
      <w:r w:rsidRPr="00604BAB">
        <w:rPr>
          <w:rFonts w:ascii="Times New Roman" w:eastAsia="Times New Roman" w:hAnsi="Times New Roman" w:cs="Times New Roman"/>
          <w:sz w:val="28"/>
          <w:szCs w:val="28"/>
        </w:rPr>
        <w:t>Възлага на кмета на общината:</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 xml:space="preserve">     10.1.</w:t>
      </w:r>
      <w:r w:rsidRPr="00604BAB">
        <w:rPr>
          <w:rFonts w:ascii="Times New Roman" w:eastAsia="Times New Roman" w:hAnsi="Times New Roman" w:cs="Times New Roman"/>
          <w:b/>
          <w:sz w:val="28"/>
          <w:szCs w:val="28"/>
        </w:rPr>
        <w:t xml:space="preserve"> </w:t>
      </w:r>
      <w:r w:rsidRPr="00604BAB">
        <w:rPr>
          <w:rFonts w:ascii="Times New Roman" w:eastAsia="Times New Roman" w:hAnsi="Times New Roman" w:cs="Times New Roman"/>
          <w:sz w:val="28"/>
          <w:szCs w:val="28"/>
        </w:rPr>
        <w:t>Да организира прилагането на утвърденото разпределение на бюджета по тримесечия;</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 xml:space="preserve">     10.2. Да определи конкретните права и отговорности на второстепенните  и от по-ниска степен разпоредители с бюджетни кредити;</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 xml:space="preserve">     10.3. Да ограничава или спира финансиране на бюджетни организации и звена  при нарушаване на бюджетната и финансова дисциплина и разписаните правила по функциониращата Система за финансово управление и контрол;</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 xml:space="preserve">     10.4. Да отразява служебно промените по общинският бюджет с размера на постъпилите и разходвани средства от дарения и спонсорства и в съответствие с волята на дарителя, донора.</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 xml:space="preserve">     10.5. Да информира след изтичане на всяко тримесечие общинския съвет в подходяща форма за вида, размера и причините за просрочените задължения, както и за просрочените вземания и да предложи мерки за тяхното намаляване и ликвидиране.</w:t>
      </w:r>
    </w:p>
    <w:p w:rsidR="00D066E5" w:rsidRPr="00604BAB" w:rsidRDefault="00D066E5" w:rsidP="00D066E5">
      <w:pPr>
        <w:spacing w:after="0" w:line="240" w:lineRule="auto"/>
        <w:jc w:val="both"/>
        <w:rPr>
          <w:rFonts w:ascii="Times New Roman" w:eastAsia="Times New Roman" w:hAnsi="Times New Roman" w:cs="Times New Roman"/>
          <w:sz w:val="28"/>
          <w:szCs w:val="28"/>
        </w:rPr>
      </w:pP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 xml:space="preserve">    </w:t>
      </w:r>
      <w:r w:rsidRPr="00604BAB">
        <w:rPr>
          <w:rFonts w:ascii="Times New Roman" w:eastAsia="Times New Roman" w:hAnsi="Times New Roman" w:cs="Times New Roman"/>
          <w:b/>
          <w:sz w:val="28"/>
          <w:szCs w:val="28"/>
        </w:rPr>
        <w:t>11.</w:t>
      </w:r>
      <w:r w:rsidRPr="00604BAB">
        <w:rPr>
          <w:rFonts w:ascii="Times New Roman" w:eastAsia="Times New Roman" w:hAnsi="Times New Roman" w:cs="Times New Roman"/>
          <w:sz w:val="28"/>
          <w:szCs w:val="28"/>
        </w:rPr>
        <w:t xml:space="preserve"> Упълномощава кмета на общината да предоставя временни безлихвени заеми от временно свободни парични средства по общинския бюджет за авансово финансиране на плащания по проекти, финансирани със средства от Европейския съюз и по други национални и международни програми/мерки/проекти, включително и на бюджетни организации, чийто бюджет е част от общинския бюджет.</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 xml:space="preserve">    11.1. за всеки отделен случай кмета на общината определя или договаря срока на погасяване на заемите в съответствие с условията на финансиращата програма, но не по-късно от края на </w:t>
      </w:r>
      <w:r w:rsidRPr="00604BAB">
        <w:rPr>
          <w:rFonts w:ascii="Times New Roman" w:eastAsia="Times New Roman" w:hAnsi="Times New Roman" w:cs="Times New Roman"/>
          <w:color w:val="FF0000"/>
          <w:sz w:val="28"/>
          <w:szCs w:val="28"/>
        </w:rPr>
        <w:t>2020</w:t>
      </w:r>
      <w:r w:rsidRPr="00604BAB">
        <w:rPr>
          <w:rFonts w:ascii="Times New Roman" w:eastAsia="Times New Roman" w:hAnsi="Times New Roman" w:cs="Times New Roman"/>
          <w:sz w:val="28"/>
          <w:szCs w:val="28"/>
        </w:rPr>
        <w:t xml:space="preserve"> година.</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 xml:space="preserve">     11.2. временно свободните парични средства по консолидирания бюджет на общината, с източник постъпленията от продажба на общински нефинансови активи, средствата от закритите извънбюджетни сметки на общината, приходите от таксата за битови отпадъци, временно свободните средства от сметките за чужди средства, както и средствата по проект„</w:t>
      </w:r>
      <w:r w:rsidRPr="00604BAB">
        <w:rPr>
          <w:rFonts w:ascii="Times New Roman" w:eastAsia="Times New Roman" w:hAnsi="Times New Roman" w:cs="Times New Roman"/>
          <w:i/>
          <w:sz w:val="28"/>
          <w:szCs w:val="28"/>
        </w:rPr>
        <w:t>Мостове на времето: Интегриран подход за подобряване на устойчивото използване на трансграничното културно наследство в Никопол и Турну Мъгуреле (THE BRIDGES OF TIME:AN INTEGRATED APPOACH FOR IMPROVING THE SUSTAINABLE USE OF NIKOPOL-TURNU MAGURELE CROSS-BORDER CULTURAL HERITAGE)", съфинансиран чрез Програмата за трансгранично сътрудничество Румъния - България 2014-2020 г. ДБФП № 32881/14.03.2017 г.</w:t>
      </w:r>
      <w:r w:rsidRPr="00604BAB">
        <w:rPr>
          <w:rFonts w:ascii="Times New Roman" w:eastAsia="Times New Roman" w:hAnsi="Times New Roman" w:cs="Times New Roman"/>
          <w:sz w:val="28"/>
          <w:szCs w:val="28"/>
        </w:rPr>
        <w:t xml:space="preserve">  и проект </w:t>
      </w:r>
      <w:r w:rsidRPr="00604BAB">
        <w:rPr>
          <w:rFonts w:ascii="Times New Roman" w:eastAsia="Times New Roman" w:hAnsi="Times New Roman" w:cs="Times New Roman"/>
          <w:i/>
          <w:sz w:val="28"/>
          <w:szCs w:val="28"/>
        </w:rPr>
        <w:t xml:space="preserve">„I-TEN:Подобрени третостепенни възли Турну Мъгуреле - Никопол за устойчиво развитие на района, за по добра  връзка с TEN - Т инфраструктурата (I-TEN: </w:t>
      </w:r>
      <w:proofErr w:type="spellStart"/>
      <w:r w:rsidRPr="00604BAB">
        <w:rPr>
          <w:rFonts w:ascii="Times New Roman" w:eastAsia="Times New Roman" w:hAnsi="Times New Roman" w:cs="Times New Roman"/>
          <w:i/>
          <w:sz w:val="28"/>
          <w:szCs w:val="28"/>
        </w:rPr>
        <w:t>Improved</w:t>
      </w:r>
      <w:proofErr w:type="spellEnd"/>
      <w:r w:rsidRPr="00604BAB">
        <w:rPr>
          <w:rFonts w:ascii="Times New Roman" w:eastAsia="Times New Roman" w:hAnsi="Times New Roman" w:cs="Times New Roman"/>
          <w:i/>
          <w:sz w:val="28"/>
          <w:szCs w:val="28"/>
        </w:rPr>
        <w:t xml:space="preserve"> </w:t>
      </w:r>
      <w:proofErr w:type="spellStart"/>
      <w:r w:rsidRPr="00604BAB">
        <w:rPr>
          <w:rFonts w:ascii="Times New Roman" w:eastAsia="Times New Roman" w:hAnsi="Times New Roman" w:cs="Times New Roman"/>
          <w:i/>
          <w:sz w:val="28"/>
          <w:szCs w:val="28"/>
        </w:rPr>
        <w:t>tertiary</w:t>
      </w:r>
      <w:proofErr w:type="spellEnd"/>
      <w:r w:rsidRPr="00604BAB">
        <w:rPr>
          <w:rFonts w:ascii="Times New Roman" w:eastAsia="Times New Roman" w:hAnsi="Times New Roman" w:cs="Times New Roman"/>
          <w:i/>
          <w:sz w:val="28"/>
          <w:szCs w:val="28"/>
        </w:rPr>
        <w:t xml:space="preserve"> </w:t>
      </w:r>
      <w:proofErr w:type="spellStart"/>
      <w:r w:rsidRPr="00604BAB">
        <w:rPr>
          <w:rFonts w:ascii="Times New Roman" w:eastAsia="Times New Roman" w:hAnsi="Times New Roman" w:cs="Times New Roman"/>
          <w:i/>
          <w:sz w:val="28"/>
          <w:szCs w:val="28"/>
        </w:rPr>
        <w:t>nodes</w:t>
      </w:r>
      <w:proofErr w:type="spellEnd"/>
      <w:r w:rsidRPr="00604BAB">
        <w:rPr>
          <w:rFonts w:ascii="Times New Roman" w:eastAsia="Times New Roman" w:hAnsi="Times New Roman" w:cs="Times New Roman"/>
          <w:i/>
          <w:sz w:val="28"/>
          <w:szCs w:val="28"/>
        </w:rPr>
        <w:t xml:space="preserve"> Turnu Magurele - </w:t>
      </w:r>
      <w:proofErr w:type="spellStart"/>
      <w:r w:rsidRPr="00604BAB">
        <w:rPr>
          <w:rFonts w:ascii="Times New Roman" w:eastAsia="Times New Roman" w:hAnsi="Times New Roman" w:cs="Times New Roman"/>
          <w:i/>
          <w:sz w:val="28"/>
          <w:szCs w:val="28"/>
        </w:rPr>
        <w:t>Nikopole</w:t>
      </w:r>
      <w:proofErr w:type="spellEnd"/>
      <w:r w:rsidRPr="00604BAB">
        <w:rPr>
          <w:rFonts w:ascii="Times New Roman" w:eastAsia="Times New Roman" w:hAnsi="Times New Roman" w:cs="Times New Roman"/>
          <w:i/>
          <w:sz w:val="28"/>
          <w:szCs w:val="28"/>
        </w:rPr>
        <w:t xml:space="preserve"> </w:t>
      </w:r>
      <w:proofErr w:type="spellStart"/>
      <w:r w:rsidRPr="00604BAB">
        <w:rPr>
          <w:rFonts w:ascii="Times New Roman" w:eastAsia="Times New Roman" w:hAnsi="Times New Roman" w:cs="Times New Roman"/>
          <w:i/>
          <w:sz w:val="28"/>
          <w:szCs w:val="28"/>
        </w:rPr>
        <w:t>for</w:t>
      </w:r>
      <w:proofErr w:type="spellEnd"/>
      <w:r w:rsidRPr="00604BAB">
        <w:rPr>
          <w:rFonts w:ascii="Times New Roman" w:eastAsia="Times New Roman" w:hAnsi="Times New Roman" w:cs="Times New Roman"/>
          <w:i/>
          <w:sz w:val="28"/>
          <w:szCs w:val="28"/>
        </w:rPr>
        <w:t xml:space="preserve"> </w:t>
      </w:r>
      <w:proofErr w:type="spellStart"/>
      <w:r w:rsidRPr="00604BAB">
        <w:rPr>
          <w:rFonts w:ascii="Times New Roman" w:eastAsia="Times New Roman" w:hAnsi="Times New Roman" w:cs="Times New Roman"/>
          <w:i/>
          <w:sz w:val="28"/>
          <w:szCs w:val="28"/>
        </w:rPr>
        <w:t>sustainable</w:t>
      </w:r>
      <w:proofErr w:type="spellEnd"/>
      <w:r w:rsidRPr="00604BAB">
        <w:rPr>
          <w:rFonts w:ascii="Times New Roman" w:eastAsia="Times New Roman" w:hAnsi="Times New Roman" w:cs="Times New Roman"/>
          <w:i/>
          <w:sz w:val="28"/>
          <w:szCs w:val="28"/>
        </w:rPr>
        <w:t xml:space="preserve"> </w:t>
      </w:r>
      <w:proofErr w:type="spellStart"/>
      <w:r w:rsidRPr="00604BAB">
        <w:rPr>
          <w:rFonts w:ascii="Times New Roman" w:eastAsia="Times New Roman" w:hAnsi="Times New Roman" w:cs="Times New Roman"/>
          <w:i/>
          <w:sz w:val="28"/>
          <w:szCs w:val="28"/>
        </w:rPr>
        <w:t>development</w:t>
      </w:r>
      <w:proofErr w:type="spellEnd"/>
      <w:r w:rsidRPr="00604BAB">
        <w:rPr>
          <w:rFonts w:ascii="Times New Roman" w:eastAsia="Times New Roman" w:hAnsi="Times New Roman" w:cs="Times New Roman"/>
          <w:i/>
          <w:sz w:val="28"/>
          <w:szCs w:val="28"/>
        </w:rPr>
        <w:t xml:space="preserve"> of </w:t>
      </w:r>
      <w:proofErr w:type="spellStart"/>
      <w:r w:rsidRPr="00604BAB">
        <w:rPr>
          <w:rFonts w:ascii="Times New Roman" w:eastAsia="Times New Roman" w:hAnsi="Times New Roman" w:cs="Times New Roman"/>
          <w:i/>
          <w:sz w:val="28"/>
          <w:szCs w:val="28"/>
        </w:rPr>
        <w:t>the</w:t>
      </w:r>
      <w:proofErr w:type="spellEnd"/>
      <w:r w:rsidRPr="00604BAB">
        <w:rPr>
          <w:rFonts w:ascii="Times New Roman" w:eastAsia="Times New Roman" w:hAnsi="Times New Roman" w:cs="Times New Roman"/>
          <w:i/>
          <w:sz w:val="28"/>
          <w:szCs w:val="28"/>
        </w:rPr>
        <w:t xml:space="preserve"> regionq </w:t>
      </w:r>
      <w:proofErr w:type="spellStart"/>
      <w:r w:rsidRPr="00604BAB">
        <w:rPr>
          <w:rFonts w:ascii="Times New Roman" w:eastAsia="Times New Roman" w:hAnsi="Times New Roman" w:cs="Times New Roman"/>
          <w:i/>
          <w:sz w:val="28"/>
          <w:szCs w:val="28"/>
        </w:rPr>
        <w:t>for</w:t>
      </w:r>
      <w:proofErr w:type="spellEnd"/>
      <w:r w:rsidRPr="00604BAB">
        <w:rPr>
          <w:rFonts w:ascii="Times New Roman" w:eastAsia="Times New Roman" w:hAnsi="Times New Roman" w:cs="Times New Roman"/>
          <w:i/>
          <w:sz w:val="28"/>
          <w:szCs w:val="28"/>
        </w:rPr>
        <w:t xml:space="preserve"> a better connection to TEN-T infrastructure)", съфинансиран чрез Програмата за трансгранично сътрудничество Румъния - България 2014-2020 г. ДБФП № 70577/24.05.2017 г</w:t>
      </w:r>
      <w:r w:rsidRPr="00604BAB">
        <w:rPr>
          <w:rFonts w:ascii="Times New Roman" w:eastAsia="Times New Roman" w:hAnsi="Times New Roman" w:cs="Times New Roman"/>
          <w:sz w:val="28"/>
          <w:szCs w:val="28"/>
        </w:rPr>
        <w:t xml:space="preserve">., могат да се ползват към </w:t>
      </w:r>
      <w:r w:rsidRPr="00604BAB">
        <w:rPr>
          <w:rFonts w:ascii="Times New Roman" w:eastAsia="Times New Roman" w:hAnsi="Times New Roman" w:cs="Times New Roman"/>
          <w:color w:val="FF0000"/>
          <w:sz w:val="28"/>
          <w:szCs w:val="28"/>
        </w:rPr>
        <w:t>31.12.2019 г.</w:t>
      </w:r>
      <w:r w:rsidRPr="00604BAB">
        <w:rPr>
          <w:rFonts w:ascii="Times New Roman" w:eastAsia="Times New Roman" w:hAnsi="Times New Roman" w:cs="Times New Roman"/>
          <w:sz w:val="28"/>
          <w:szCs w:val="28"/>
        </w:rPr>
        <w:t xml:space="preserve"> и през </w:t>
      </w:r>
      <w:r w:rsidRPr="00604BAB">
        <w:rPr>
          <w:rFonts w:ascii="Times New Roman" w:eastAsia="Times New Roman" w:hAnsi="Times New Roman" w:cs="Times New Roman"/>
          <w:color w:val="FF0000"/>
          <w:sz w:val="28"/>
          <w:szCs w:val="28"/>
        </w:rPr>
        <w:t>2020 г.,</w:t>
      </w:r>
      <w:r w:rsidRPr="00604BAB">
        <w:rPr>
          <w:rFonts w:ascii="Times New Roman" w:eastAsia="Times New Roman" w:hAnsi="Times New Roman" w:cs="Times New Roman"/>
          <w:sz w:val="28"/>
          <w:szCs w:val="28"/>
        </w:rPr>
        <w:t xml:space="preserve"> до тяхното възстановяване, при условие че не се нарушава своевременното финансиране според предназначението им, </w:t>
      </w:r>
      <w:bookmarkStart w:id="0" w:name="OLE_LINK9"/>
      <w:r w:rsidRPr="00604BAB">
        <w:rPr>
          <w:rFonts w:ascii="Times New Roman" w:eastAsia="Times New Roman" w:hAnsi="Times New Roman" w:cs="Times New Roman"/>
          <w:sz w:val="28"/>
          <w:szCs w:val="28"/>
        </w:rPr>
        <w:t>за извършване на разходи за държавни, местни и дофинансирани дейности по бюджета, общинските сметки и дейности по програми, мерки, проекти и други на Кохезионния и Структурните фондове, Разплащателна агенция, други международни програми.</w:t>
      </w:r>
    </w:p>
    <w:bookmarkEnd w:id="0"/>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 xml:space="preserve">    11.3. с цел да не бъде нарушено изпълнението на договорени дейности се допуска в края на годината, в рамките на общинския бюджет, със средства с източник – приходите за местни дейности, авансово финансиране на програми/мерки/проекти с временни безлихвени заеми от бюджета на общината, когато плащанията за тези дейности са договорени и очаквани, но не са получени от съответната програма/мярка/проект.  Тези безлихвени заеми се погасяват през следващата бюджетна година, с размера на постъпилите средства от съответната програма/мярка/проект. </w:t>
      </w:r>
      <w:r w:rsidRPr="00604BAB">
        <w:rPr>
          <w:rFonts w:ascii="Times New Roman" w:eastAsia="Times New Roman" w:hAnsi="Times New Roman" w:cs="Times New Roman"/>
          <w:color w:val="FF0000"/>
          <w:sz w:val="28"/>
          <w:szCs w:val="28"/>
        </w:rPr>
        <w:t>Към 31.12.2019 г., както и през 2020 г.</w:t>
      </w:r>
      <w:r w:rsidRPr="00604BAB">
        <w:rPr>
          <w:rFonts w:ascii="Times New Roman" w:eastAsia="Times New Roman" w:hAnsi="Times New Roman" w:cs="Times New Roman"/>
          <w:sz w:val="28"/>
          <w:szCs w:val="28"/>
        </w:rPr>
        <w:t xml:space="preserve"> средствата по установени финансови корекции, недопустимите и окончателно неверифицираните разходи по проекти/мерки/програми и др., за които са отпуснати безлихвени заеми от общинския бюджет, се преобразуват в трансфер и остават за сметка на общината. </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 xml:space="preserve">     11.4.във всички останали случаи, при възникване на потребност от предоставяне на временни безлихвени заеми, кмета на общината внася предложение за предоставянето им по решение на общинския съвет.</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color w:val="FF0000"/>
          <w:sz w:val="28"/>
          <w:szCs w:val="28"/>
        </w:rPr>
        <w:t xml:space="preserve">     </w:t>
      </w:r>
      <w:r w:rsidRPr="00604BAB">
        <w:rPr>
          <w:rFonts w:ascii="Times New Roman" w:eastAsia="Times New Roman" w:hAnsi="Times New Roman" w:cs="Times New Roman"/>
          <w:b/>
          <w:sz w:val="28"/>
          <w:szCs w:val="28"/>
        </w:rPr>
        <w:t>12.</w:t>
      </w:r>
      <w:r w:rsidRPr="00604BAB">
        <w:rPr>
          <w:rFonts w:ascii="Times New Roman" w:eastAsia="Times New Roman" w:hAnsi="Times New Roman" w:cs="Times New Roman"/>
          <w:sz w:val="28"/>
          <w:szCs w:val="28"/>
        </w:rPr>
        <w:t xml:space="preserve"> Упълномощава кмета на общината:</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 xml:space="preserve">     12.1. да разработва и възлага подготовката на общински програми и проекти и да кандидатства за финансирането им със средства по структурни и други фондове на Европейския съюз и на други донори, по национални програми и от други източници за реализиране на годишните цели на общината за изпълнение на общинския план за развитие.</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 xml:space="preserve">       </w:t>
      </w:r>
      <w:r w:rsidRPr="00604BAB">
        <w:rPr>
          <w:rFonts w:ascii="Times New Roman" w:eastAsia="Times New Roman" w:hAnsi="Times New Roman" w:cs="Times New Roman"/>
          <w:b/>
          <w:sz w:val="28"/>
          <w:szCs w:val="28"/>
        </w:rPr>
        <w:t>13.</w:t>
      </w:r>
      <w:r w:rsidRPr="00604BAB">
        <w:rPr>
          <w:rFonts w:ascii="Times New Roman" w:eastAsia="Times New Roman" w:hAnsi="Times New Roman" w:cs="Times New Roman"/>
          <w:sz w:val="28"/>
          <w:szCs w:val="28"/>
        </w:rPr>
        <w:t xml:space="preserve"> Определя максималния размер на новите задължения за разходи, които могат да бъдат натрупани през </w:t>
      </w:r>
      <w:r w:rsidRPr="00604BAB">
        <w:rPr>
          <w:rFonts w:ascii="Times New Roman" w:eastAsia="Times New Roman" w:hAnsi="Times New Roman" w:cs="Times New Roman"/>
          <w:color w:val="FF0000"/>
          <w:sz w:val="28"/>
          <w:szCs w:val="28"/>
        </w:rPr>
        <w:t>2020</w:t>
      </w:r>
      <w:r w:rsidRPr="00604BAB">
        <w:rPr>
          <w:rFonts w:ascii="Times New Roman" w:eastAsia="Times New Roman" w:hAnsi="Times New Roman" w:cs="Times New Roman"/>
          <w:sz w:val="28"/>
          <w:szCs w:val="28"/>
        </w:rPr>
        <w:t xml:space="preserve"> година в размер до </w:t>
      </w:r>
      <w:r w:rsidRPr="00604BAB">
        <w:rPr>
          <w:rFonts w:ascii="Times New Roman" w:eastAsia="Times New Roman" w:hAnsi="Times New Roman" w:cs="Times New Roman"/>
          <w:b/>
          <w:sz w:val="28"/>
          <w:szCs w:val="28"/>
        </w:rPr>
        <w:t>15 на сто</w:t>
      </w:r>
      <w:r w:rsidRPr="00604BAB">
        <w:rPr>
          <w:rFonts w:ascii="Times New Roman" w:eastAsia="Times New Roman" w:hAnsi="Times New Roman" w:cs="Times New Roman"/>
          <w:sz w:val="28"/>
          <w:szCs w:val="28"/>
        </w:rPr>
        <w:t xml:space="preserve"> от средногодишния размер на отчетените разходи за последните четири години; ограничението не се прилага за задължения за разходи, финансирани за сметка на помощи и дарения.</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 xml:space="preserve">   </w:t>
      </w:r>
      <w:r w:rsidRPr="00604BAB">
        <w:rPr>
          <w:rFonts w:ascii="Times New Roman" w:eastAsia="Times New Roman" w:hAnsi="Times New Roman" w:cs="Times New Roman"/>
          <w:b/>
          <w:sz w:val="28"/>
          <w:szCs w:val="28"/>
        </w:rPr>
        <w:t>14.</w:t>
      </w:r>
      <w:r w:rsidRPr="00604BAB">
        <w:rPr>
          <w:rFonts w:ascii="Times New Roman" w:eastAsia="Times New Roman" w:hAnsi="Times New Roman" w:cs="Times New Roman"/>
          <w:sz w:val="28"/>
          <w:szCs w:val="28"/>
        </w:rPr>
        <w:t xml:space="preserve"> Определя максималния размер на ангажиментите за разходи, които могат да бъдат поети през </w:t>
      </w:r>
      <w:r w:rsidRPr="00604BAB">
        <w:rPr>
          <w:rFonts w:ascii="Times New Roman" w:eastAsia="Times New Roman" w:hAnsi="Times New Roman" w:cs="Times New Roman"/>
          <w:color w:val="FF0000"/>
          <w:sz w:val="28"/>
          <w:szCs w:val="28"/>
        </w:rPr>
        <w:t>2020</w:t>
      </w:r>
      <w:r w:rsidRPr="00604BAB">
        <w:rPr>
          <w:rFonts w:ascii="Times New Roman" w:eastAsia="Times New Roman" w:hAnsi="Times New Roman" w:cs="Times New Roman"/>
          <w:sz w:val="28"/>
          <w:szCs w:val="28"/>
        </w:rPr>
        <w:t xml:space="preserve"> година в размер до </w:t>
      </w:r>
      <w:r w:rsidRPr="00604BAB">
        <w:rPr>
          <w:rFonts w:ascii="Times New Roman" w:eastAsia="Times New Roman" w:hAnsi="Times New Roman" w:cs="Times New Roman"/>
          <w:b/>
          <w:sz w:val="28"/>
          <w:szCs w:val="28"/>
        </w:rPr>
        <w:t>50 на сто</w:t>
      </w:r>
      <w:r w:rsidRPr="00604BAB">
        <w:rPr>
          <w:rFonts w:ascii="Times New Roman" w:eastAsia="Times New Roman" w:hAnsi="Times New Roman" w:cs="Times New Roman"/>
          <w:sz w:val="28"/>
          <w:szCs w:val="28"/>
        </w:rPr>
        <w:t xml:space="preserve"> от средногодишния размер на отчетените разходи за последните четири години; ограничението не се прилага за ангажименти за разходи, финансирани за сметка на помощи и дарения.</w:t>
      </w:r>
    </w:p>
    <w:p w:rsidR="00D066E5" w:rsidRPr="00604BAB" w:rsidRDefault="00D066E5" w:rsidP="00D066E5">
      <w:pPr>
        <w:spacing w:after="0" w:line="240" w:lineRule="auto"/>
        <w:jc w:val="both"/>
        <w:rPr>
          <w:rFonts w:ascii="Times New Roman" w:eastAsia="Times New Roman" w:hAnsi="Times New Roman" w:cs="Times New Roman"/>
          <w:color w:val="FF0000"/>
          <w:sz w:val="28"/>
          <w:szCs w:val="28"/>
        </w:rPr>
      </w:pPr>
      <w:r w:rsidRPr="00604BAB">
        <w:rPr>
          <w:rFonts w:ascii="Times New Roman" w:eastAsia="Times New Roman" w:hAnsi="Times New Roman" w:cs="Times New Roman"/>
          <w:sz w:val="28"/>
          <w:szCs w:val="28"/>
        </w:rPr>
        <w:t xml:space="preserve">    </w:t>
      </w:r>
      <w:r w:rsidRPr="00604BAB">
        <w:rPr>
          <w:rFonts w:ascii="Times New Roman" w:eastAsia="Times New Roman" w:hAnsi="Times New Roman" w:cs="Times New Roman"/>
          <w:b/>
          <w:sz w:val="28"/>
          <w:szCs w:val="28"/>
        </w:rPr>
        <w:t>15.</w:t>
      </w:r>
      <w:r w:rsidRPr="00604BAB">
        <w:rPr>
          <w:rFonts w:ascii="Times New Roman" w:eastAsia="Times New Roman" w:hAnsi="Times New Roman" w:cs="Times New Roman"/>
          <w:sz w:val="28"/>
          <w:szCs w:val="28"/>
        </w:rPr>
        <w:t xml:space="preserve"> Определя размера на просрочените задължения от </w:t>
      </w:r>
      <w:r w:rsidRPr="00604BAB">
        <w:rPr>
          <w:rFonts w:ascii="Times New Roman" w:eastAsia="Times New Roman" w:hAnsi="Times New Roman" w:cs="Times New Roman"/>
          <w:color w:val="FF0000"/>
          <w:sz w:val="28"/>
          <w:szCs w:val="28"/>
        </w:rPr>
        <w:t>2019</w:t>
      </w:r>
      <w:r w:rsidRPr="00604BAB">
        <w:rPr>
          <w:rFonts w:ascii="Times New Roman" w:eastAsia="Times New Roman" w:hAnsi="Times New Roman" w:cs="Times New Roman"/>
          <w:sz w:val="28"/>
          <w:szCs w:val="28"/>
        </w:rPr>
        <w:t xml:space="preserve"> година, които ще бъдат разплатени от бюджета за </w:t>
      </w:r>
      <w:r w:rsidRPr="00604BAB">
        <w:rPr>
          <w:rFonts w:ascii="Times New Roman" w:eastAsia="Times New Roman" w:hAnsi="Times New Roman" w:cs="Times New Roman"/>
          <w:color w:val="FF0000"/>
          <w:sz w:val="28"/>
          <w:szCs w:val="28"/>
        </w:rPr>
        <w:t>2020</w:t>
      </w:r>
      <w:r w:rsidRPr="00604BAB">
        <w:rPr>
          <w:rFonts w:ascii="Times New Roman" w:eastAsia="Times New Roman" w:hAnsi="Times New Roman" w:cs="Times New Roman"/>
          <w:sz w:val="28"/>
          <w:szCs w:val="28"/>
        </w:rPr>
        <w:t xml:space="preserve"> година, съгласно </w:t>
      </w:r>
      <w:r w:rsidRPr="00604BAB">
        <w:rPr>
          <w:rFonts w:ascii="Times New Roman" w:eastAsia="Times New Roman" w:hAnsi="Times New Roman" w:cs="Times New Roman"/>
          <w:color w:val="FF0000"/>
          <w:sz w:val="28"/>
          <w:szCs w:val="28"/>
        </w:rPr>
        <w:t>приложение № 2.</w:t>
      </w:r>
    </w:p>
    <w:p w:rsidR="00D066E5" w:rsidRPr="00604BAB" w:rsidRDefault="00D066E5" w:rsidP="00D066E5">
      <w:pPr>
        <w:spacing w:after="0" w:line="240" w:lineRule="auto"/>
        <w:jc w:val="both"/>
        <w:rPr>
          <w:rFonts w:ascii="Times New Roman" w:eastAsia="Times New Roman" w:hAnsi="Times New Roman" w:cs="Times New Roman"/>
          <w:color w:val="FF0000"/>
          <w:sz w:val="28"/>
          <w:szCs w:val="28"/>
        </w:rPr>
      </w:pPr>
      <w:r w:rsidRPr="00604BAB">
        <w:rPr>
          <w:rFonts w:ascii="Times New Roman" w:eastAsia="Times New Roman" w:hAnsi="Times New Roman" w:cs="Times New Roman"/>
          <w:color w:val="FF0000"/>
          <w:sz w:val="28"/>
          <w:szCs w:val="28"/>
        </w:rPr>
        <w:t xml:space="preserve">   </w:t>
      </w:r>
      <w:r w:rsidRPr="00604BAB">
        <w:rPr>
          <w:rFonts w:ascii="Times New Roman" w:eastAsia="Times New Roman" w:hAnsi="Times New Roman" w:cs="Times New Roman"/>
          <w:b/>
          <w:sz w:val="28"/>
          <w:szCs w:val="28"/>
        </w:rPr>
        <w:t>16.</w:t>
      </w:r>
      <w:r w:rsidRPr="00604BAB">
        <w:rPr>
          <w:rFonts w:ascii="Times New Roman" w:eastAsia="Times New Roman" w:hAnsi="Times New Roman" w:cs="Times New Roman"/>
          <w:sz w:val="28"/>
          <w:szCs w:val="28"/>
        </w:rPr>
        <w:t xml:space="preserve"> Определя размера на просрочените вземания, които се предвижда да бъдат събрани през </w:t>
      </w:r>
      <w:r w:rsidRPr="00604BAB">
        <w:rPr>
          <w:rFonts w:ascii="Times New Roman" w:eastAsia="Times New Roman" w:hAnsi="Times New Roman" w:cs="Times New Roman"/>
          <w:color w:val="FF0000"/>
          <w:sz w:val="28"/>
          <w:szCs w:val="28"/>
        </w:rPr>
        <w:t>2020г.,</w:t>
      </w:r>
      <w:r w:rsidRPr="00604BAB">
        <w:rPr>
          <w:rFonts w:ascii="Times New Roman" w:eastAsia="Times New Roman" w:hAnsi="Times New Roman" w:cs="Times New Roman"/>
          <w:sz w:val="28"/>
          <w:szCs w:val="28"/>
        </w:rPr>
        <w:t xml:space="preserve"> съгласно</w:t>
      </w:r>
      <w:r w:rsidRPr="00604BAB">
        <w:rPr>
          <w:rFonts w:ascii="Times New Roman" w:eastAsia="Times New Roman" w:hAnsi="Times New Roman" w:cs="Times New Roman"/>
          <w:color w:val="FF0000"/>
          <w:sz w:val="28"/>
          <w:szCs w:val="28"/>
        </w:rPr>
        <w:t xml:space="preserve"> приложение № 2а.</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 xml:space="preserve">   </w:t>
      </w:r>
      <w:r w:rsidRPr="00604BAB">
        <w:rPr>
          <w:rFonts w:ascii="Times New Roman" w:eastAsia="Times New Roman" w:hAnsi="Times New Roman" w:cs="Times New Roman"/>
          <w:b/>
          <w:sz w:val="28"/>
          <w:szCs w:val="28"/>
        </w:rPr>
        <w:t>17.</w:t>
      </w:r>
      <w:r w:rsidRPr="00604BAB">
        <w:rPr>
          <w:rFonts w:ascii="Times New Roman" w:eastAsia="Times New Roman" w:hAnsi="Times New Roman" w:cs="Times New Roman"/>
          <w:sz w:val="28"/>
          <w:szCs w:val="28"/>
        </w:rPr>
        <w:t xml:space="preserve"> Определя лимитите по общинския дълг за </w:t>
      </w:r>
      <w:r w:rsidRPr="00604BAB">
        <w:rPr>
          <w:rFonts w:ascii="Times New Roman" w:eastAsia="Times New Roman" w:hAnsi="Times New Roman" w:cs="Times New Roman"/>
          <w:color w:val="FF0000"/>
          <w:sz w:val="28"/>
          <w:szCs w:val="28"/>
        </w:rPr>
        <w:t>2020 г.,</w:t>
      </w:r>
      <w:r w:rsidRPr="00604BAB">
        <w:rPr>
          <w:rFonts w:ascii="Times New Roman" w:eastAsia="Times New Roman" w:hAnsi="Times New Roman" w:cs="Times New Roman"/>
          <w:sz w:val="28"/>
          <w:szCs w:val="28"/>
        </w:rPr>
        <w:t xml:space="preserve"> съгласно</w:t>
      </w:r>
      <w:r w:rsidRPr="00604BAB">
        <w:rPr>
          <w:rFonts w:ascii="Times New Roman" w:eastAsia="Times New Roman" w:hAnsi="Times New Roman" w:cs="Times New Roman"/>
          <w:color w:val="FF0000"/>
          <w:sz w:val="28"/>
          <w:szCs w:val="28"/>
        </w:rPr>
        <w:t xml:space="preserve"> приложение № 7</w:t>
      </w:r>
      <w:r w:rsidRPr="00604BAB">
        <w:rPr>
          <w:rFonts w:ascii="Times New Roman" w:eastAsia="Times New Roman" w:hAnsi="Times New Roman" w:cs="Times New Roman"/>
          <w:sz w:val="28"/>
          <w:szCs w:val="28"/>
        </w:rPr>
        <w:t>:</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b/>
          <w:sz w:val="28"/>
          <w:szCs w:val="28"/>
        </w:rPr>
        <w:t xml:space="preserve">   18.</w:t>
      </w:r>
      <w:r w:rsidRPr="00604BAB">
        <w:rPr>
          <w:rFonts w:ascii="Times New Roman" w:eastAsia="Times New Roman" w:hAnsi="Times New Roman" w:cs="Times New Roman"/>
          <w:sz w:val="28"/>
          <w:szCs w:val="28"/>
        </w:rPr>
        <w:t xml:space="preserve"> Утвърждава разпределението на средствата от преходния остатък от </w:t>
      </w:r>
      <w:r w:rsidRPr="00604BAB">
        <w:rPr>
          <w:rFonts w:ascii="Times New Roman" w:eastAsia="Times New Roman" w:hAnsi="Times New Roman" w:cs="Times New Roman"/>
          <w:color w:val="FF0000"/>
          <w:sz w:val="28"/>
          <w:szCs w:val="28"/>
        </w:rPr>
        <w:t>2019 г.,</w:t>
      </w:r>
      <w:r w:rsidRPr="00604BAB">
        <w:rPr>
          <w:rFonts w:ascii="Times New Roman" w:eastAsia="Times New Roman" w:hAnsi="Times New Roman" w:cs="Times New Roman"/>
          <w:sz w:val="28"/>
          <w:szCs w:val="28"/>
        </w:rPr>
        <w:t xml:space="preserve"> съгласно </w:t>
      </w:r>
      <w:r w:rsidRPr="00604BAB">
        <w:rPr>
          <w:rFonts w:ascii="Times New Roman" w:eastAsia="Times New Roman" w:hAnsi="Times New Roman" w:cs="Times New Roman"/>
          <w:color w:val="FF0000"/>
          <w:sz w:val="28"/>
          <w:szCs w:val="28"/>
        </w:rPr>
        <w:t>приложение № 6</w:t>
      </w:r>
      <w:r w:rsidRPr="00604BAB">
        <w:rPr>
          <w:rFonts w:ascii="Times New Roman" w:eastAsia="Times New Roman" w:hAnsi="Times New Roman" w:cs="Times New Roman"/>
          <w:sz w:val="28"/>
          <w:szCs w:val="28"/>
        </w:rPr>
        <w:t>.</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b/>
          <w:sz w:val="28"/>
          <w:szCs w:val="28"/>
        </w:rPr>
        <w:t xml:space="preserve">   19.</w:t>
      </w:r>
      <w:r w:rsidRPr="00604BAB">
        <w:rPr>
          <w:rFonts w:ascii="Times New Roman" w:eastAsia="Times New Roman" w:hAnsi="Times New Roman" w:cs="Times New Roman"/>
          <w:sz w:val="28"/>
          <w:szCs w:val="28"/>
        </w:rPr>
        <w:t xml:space="preserve"> Определя </w:t>
      </w:r>
      <w:r w:rsidRPr="00604BAB">
        <w:rPr>
          <w:rFonts w:ascii="Times New Roman" w:eastAsia="Times New Roman" w:hAnsi="Times New Roman" w:cs="Times New Roman"/>
          <w:b/>
          <w:sz w:val="28"/>
          <w:szCs w:val="28"/>
        </w:rPr>
        <w:t>приоритети</w:t>
      </w:r>
      <w:r w:rsidRPr="00604BAB">
        <w:rPr>
          <w:rFonts w:ascii="Times New Roman" w:eastAsia="Times New Roman" w:hAnsi="Times New Roman" w:cs="Times New Roman"/>
          <w:sz w:val="28"/>
          <w:szCs w:val="28"/>
        </w:rPr>
        <w:t xml:space="preserve">, по които се изразходват постъпилите по бюджета средства за </w:t>
      </w:r>
      <w:r w:rsidRPr="00604BAB">
        <w:rPr>
          <w:rFonts w:ascii="Times New Roman" w:eastAsia="Times New Roman" w:hAnsi="Times New Roman" w:cs="Times New Roman"/>
          <w:color w:val="FF0000"/>
          <w:sz w:val="28"/>
          <w:szCs w:val="28"/>
        </w:rPr>
        <w:t>2020г.:</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 xml:space="preserve">   19.1. заплати/възнаграждения, осигурителни плащания, обезщетения, стипендии, медикаменти, помощи, общински дълг;</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 xml:space="preserve">   19.2. капиталови разходи по договорени плащания (спогодби), храна, вода, отопление, осветление, облекло, заеми, други капиталови разходи, други.</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 xml:space="preserve">    </w:t>
      </w:r>
      <w:r w:rsidRPr="00604BAB">
        <w:rPr>
          <w:rFonts w:ascii="Times New Roman" w:eastAsia="Times New Roman" w:hAnsi="Times New Roman" w:cs="Times New Roman"/>
          <w:b/>
          <w:sz w:val="28"/>
          <w:szCs w:val="28"/>
        </w:rPr>
        <w:t>20.</w:t>
      </w:r>
      <w:r w:rsidRPr="00604BAB">
        <w:rPr>
          <w:rFonts w:ascii="Times New Roman" w:eastAsia="Times New Roman" w:hAnsi="Times New Roman" w:cs="Times New Roman"/>
          <w:sz w:val="28"/>
          <w:szCs w:val="28"/>
        </w:rPr>
        <w:t xml:space="preserve"> Задължава ръководителите на бюджетни звена, финансирани от общинския бюджет да спазват стриктно бюджетната и финансова дисциплина при изпълнение на приетия от общинския съвет бюджет.</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 xml:space="preserve">    </w:t>
      </w:r>
      <w:r w:rsidRPr="00604BAB">
        <w:rPr>
          <w:rFonts w:ascii="Times New Roman" w:eastAsia="Times New Roman" w:hAnsi="Times New Roman" w:cs="Times New Roman"/>
          <w:b/>
          <w:sz w:val="28"/>
          <w:szCs w:val="28"/>
        </w:rPr>
        <w:t>21.</w:t>
      </w:r>
      <w:r w:rsidRPr="00604BAB">
        <w:rPr>
          <w:rFonts w:ascii="Times New Roman" w:eastAsia="Times New Roman" w:hAnsi="Times New Roman" w:cs="Times New Roman"/>
          <w:sz w:val="28"/>
          <w:szCs w:val="28"/>
        </w:rPr>
        <w:t xml:space="preserve"> Утвърждава разчет на средства за финансиране през </w:t>
      </w:r>
      <w:r w:rsidRPr="00604BAB">
        <w:rPr>
          <w:rFonts w:ascii="Times New Roman" w:eastAsia="Times New Roman" w:hAnsi="Times New Roman" w:cs="Times New Roman"/>
          <w:color w:val="FF0000"/>
          <w:sz w:val="28"/>
          <w:szCs w:val="28"/>
        </w:rPr>
        <w:t>2020 г.</w:t>
      </w:r>
      <w:r w:rsidRPr="00604BAB">
        <w:rPr>
          <w:rFonts w:ascii="Times New Roman" w:eastAsia="Times New Roman" w:hAnsi="Times New Roman" w:cs="Times New Roman"/>
          <w:sz w:val="28"/>
          <w:szCs w:val="28"/>
        </w:rPr>
        <w:t xml:space="preserve"> на МБАЛ-Никопол ЕООД, както следва:</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 xml:space="preserve">        21.1. субсидия в размер </w:t>
      </w:r>
      <w:r w:rsidRPr="00604BAB">
        <w:rPr>
          <w:rFonts w:ascii="Times New Roman" w:eastAsia="Times New Roman" w:hAnsi="Times New Roman" w:cs="Times New Roman"/>
          <w:b/>
          <w:sz w:val="28"/>
          <w:szCs w:val="28"/>
        </w:rPr>
        <w:t xml:space="preserve">до </w:t>
      </w:r>
      <w:r w:rsidRPr="00604BAB">
        <w:rPr>
          <w:rFonts w:ascii="Times New Roman" w:eastAsia="Times New Roman" w:hAnsi="Times New Roman" w:cs="Times New Roman"/>
          <w:sz w:val="28"/>
          <w:szCs w:val="28"/>
        </w:rPr>
        <w:t>94 000 лева, в т.ч.:</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 за разплащане на задълженията (главници, лихви, такси, комисионни, други) по Договор за стандартен кредит за оборотни средства №6 от 25.10.2018 г. с КРЕДИТОР - „БАНКА ДСК” ЕАД, КРЕДИТОПОЛУЧАТЕЛ-„МБАЛ-НИКОПОЛ” ЕООД  и  СЪДЛЪЖНИК-ОБЩИНА НИКОПОЛ и за погасяване пълния размер на главници и лихви по дължимите от здравното заведение данък върху недвижимите имоти, данък върху превозните средства и такса за битови отпадъци към бюджета на Община Никопол. Допуска се погасителните вноски по договора за стандартен кредит с Банка ДСК да се нареждат и от Община Никопол по банкова сметка, посочена от кредитора;</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-за други разходи.</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sz w:val="28"/>
          <w:szCs w:val="28"/>
        </w:rPr>
        <w:t xml:space="preserve">       21.2. по </w:t>
      </w:r>
      <w:bookmarkStart w:id="1" w:name="OLE_LINK5"/>
      <w:bookmarkStart w:id="2" w:name="OLE_LINK6"/>
      <w:r w:rsidRPr="00604BAB">
        <w:rPr>
          <w:rFonts w:ascii="Times New Roman" w:eastAsia="Times New Roman" w:hAnsi="Times New Roman" w:cs="Times New Roman"/>
          <w:sz w:val="28"/>
          <w:szCs w:val="28"/>
        </w:rPr>
        <w:t xml:space="preserve">бюджета на първостепенния разпоредител с бюджет </w:t>
      </w:r>
      <w:bookmarkEnd w:id="1"/>
      <w:bookmarkEnd w:id="2"/>
      <w:r w:rsidRPr="00604BAB">
        <w:rPr>
          <w:rFonts w:ascii="Times New Roman" w:eastAsia="Times New Roman" w:hAnsi="Times New Roman" w:cs="Times New Roman"/>
          <w:sz w:val="28"/>
          <w:szCs w:val="28"/>
        </w:rPr>
        <w:t xml:space="preserve">за Община Никопол, в местна дейност 412 „Многопрофилни болници за активно лечение” – </w:t>
      </w:r>
      <w:r w:rsidRPr="00604BAB">
        <w:rPr>
          <w:rFonts w:ascii="Times New Roman" w:eastAsia="Times New Roman" w:hAnsi="Times New Roman" w:cs="Times New Roman"/>
          <w:b/>
          <w:sz w:val="28"/>
          <w:szCs w:val="28"/>
        </w:rPr>
        <w:t>до</w:t>
      </w:r>
      <w:r w:rsidRPr="00604BAB">
        <w:rPr>
          <w:rFonts w:ascii="Times New Roman" w:eastAsia="Times New Roman" w:hAnsi="Times New Roman" w:cs="Times New Roman"/>
          <w:sz w:val="28"/>
          <w:szCs w:val="28"/>
        </w:rPr>
        <w:t xml:space="preserve"> 500 лв., за транспортни разходи по разнос на храната от кухнята-майка до лечебното заведение;</w:t>
      </w:r>
    </w:p>
    <w:p w:rsidR="00D066E5" w:rsidRPr="00604BAB" w:rsidRDefault="00D066E5" w:rsidP="00D066E5">
      <w:pPr>
        <w:spacing w:after="0" w:line="240" w:lineRule="auto"/>
        <w:ind w:firstLine="360"/>
        <w:jc w:val="both"/>
        <w:rPr>
          <w:rFonts w:ascii="Times New Roman" w:eastAsia="Times New Roman" w:hAnsi="Times New Roman" w:cs="Times New Roman"/>
          <w:color w:val="FF0000"/>
          <w:sz w:val="28"/>
          <w:szCs w:val="28"/>
        </w:rPr>
      </w:pPr>
      <w:r w:rsidRPr="00604BAB">
        <w:rPr>
          <w:rFonts w:ascii="Times New Roman" w:eastAsia="Times New Roman" w:hAnsi="Times New Roman" w:cs="Times New Roman"/>
          <w:b/>
          <w:sz w:val="28"/>
          <w:szCs w:val="28"/>
        </w:rPr>
        <w:t>22.</w:t>
      </w:r>
      <w:r w:rsidRPr="00604BAB">
        <w:rPr>
          <w:rFonts w:ascii="Times New Roman" w:eastAsia="Times New Roman" w:hAnsi="Times New Roman" w:cs="Times New Roman"/>
          <w:sz w:val="28"/>
          <w:szCs w:val="28"/>
        </w:rPr>
        <w:t xml:space="preserve"> Утвърждава средства в размер </w:t>
      </w:r>
      <w:r w:rsidRPr="00604BAB">
        <w:rPr>
          <w:rFonts w:ascii="Times New Roman" w:eastAsia="Times New Roman" w:hAnsi="Times New Roman" w:cs="Times New Roman"/>
          <w:b/>
          <w:sz w:val="28"/>
          <w:szCs w:val="28"/>
        </w:rPr>
        <w:t>до</w:t>
      </w:r>
      <w:r w:rsidRPr="00604BAB">
        <w:rPr>
          <w:rFonts w:ascii="Times New Roman" w:eastAsia="Times New Roman" w:hAnsi="Times New Roman" w:cs="Times New Roman"/>
          <w:sz w:val="28"/>
          <w:szCs w:val="28"/>
        </w:rPr>
        <w:t xml:space="preserve"> 70 000 лв., за провеждане на мероприятия в община Никопол по дезинсекция на комари, за овладяване популацията им. Средствата се планират по бюджета на общината при първостепенния разпоредител с бюджет и се разходват в местна дейност 898 „Други дейности по икономиката”, по съответните разходни параграфи на Единната бюджетна класификация за </w:t>
      </w:r>
      <w:r w:rsidRPr="00604BAB">
        <w:rPr>
          <w:rFonts w:ascii="Times New Roman" w:eastAsia="Times New Roman" w:hAnsi="Times New Roman" w:cs="Times New Roman"/>
          <w:color w:val="FF0000"/>
          <w:sz w:val="28"/>
          <w:szCs w:val="28"/>
        </w:rPr>
        <w:t>2020 г.</w:t>
      </w:r>
    </w:p>
    <w:p w:rsidR="00D066E5" w:rsidRPr="00604BAB" w:rsidRDefault="00D066E5" w:rsidP="00D066E5">
      <w:pPr>
        <w:spacing w:after="0" w:line="240" w:lineRule="auto"/>
        <w:ind w:firstLine="360"/>
        <w:jc w:val="both"/>
        <w:rPr>
          <w:rFonts w:ascii="Times New Roman" w:eastAsia="Times New Roman" w:hAnsi="Times New Roman" w:cs="Times New Roman"/>
          <w:color w:val="FF0000"/>
          <w:sz w:val="28"/>
          <w:szCs w:val="28"/>
        </w:rPr>
      </w:pPr>
      <w:r w:rsidRPr="00604BAB">
        <w:rPr>
          <w:rFonts w:ascii="Times New Roman" w:eastAsia="Times New Roman" w:hAnsi="Times New Roman" w:cs="Times New Roman"/>
          <w:b/>
          <w:sz w:val="28"/>
          <w:szCs w:val="28"/>
        </w:rPr>
        <w:t>23.</w:t>
      </w:r>
      <w:r w:rsidRPr="00604BAB">
        <w:rPr>
          <w:rFonts w:ascii="Times New Roman" w:eastAsia="Times New Roman" w:hAnsi="Times New Roman" w:cs="Times New Roman"/>
          <w:sz w:val="28"/>
          <w:szCs w:val="28"/>
        </w:rPr>
        <w:t xml:space="preserve"> Прима актуализираната бюджетна прогноза за периода 2020-2022 г., съгласно </w:t>
      </w:r>
      <w:r w:rsidRPr="00604BAB">
        <w:rPr>
          <w:rFonts w:ascii="Times New Roman" w:eastAsia="Times New Roman" w:hAnsi="Times New Roman" w:cs="Times New Roman"/>
          <w:color w:val="FF0000"/>
          <w:sz w:val="28"/>
          <w:szCs w:val="28"/>
        </w:rPr>
        <w:t>приложение № 11.</w:t>
      </w:r>
    </w:p>
    <w:p w:rsidR="00D066E5" w:rsidRPr="00604BAB" w:rsidRDefault="00D066E5" w:rsidP="00D066E5">
      <w:pPr>
        <w:spacing w:after="0" w:line="240" w:lineRule="auto"/>
        <w:jc w:val="both"/>
        <w:rPr>
          <w:rFonts w:ascii="Times New Roman" w:eastAsia="Times New Roman" w:hAnsi="Times New Roman" w:cs="Times New Roman"/>
          <w:sz w:val="28"/>
          <w:szCs w:val="28"/>
        </w:rPr>
      </w:pPr>
      <w:r w:rsidRPr="00604BAB">
        <w:rPr>
          <w:rFonts w:ascii="Times New Roman" w:eastAsia="Times New Roman" w:hAnsi="Times New Roman" w:cs="Times New Roman"/>
          <w:b/>
          <w:sz w:val="28"/>
          <w:szCs w:val="28"/>
        </w:rPr>
        <w:t xml:space="preserve">      24.</w:t>
      </w:r>
      <w:r w:rsidRPr="00604BAB">
        <w:rPr>
          <w:rFonts w:ascii="Times New Roman" w:eastAsia="Times New Roman" w:hAnsi="Times New Roman" w:cs="Times New Roman"/>
          <w:sz w:val="28"/>
          <w:szCs w:val="28"/>
        </w:rPr>
        <w:t xml:space="preserve"> Приема доклада на кмета на общината, съгласно </w:t>
      </w:r>
      <w:r w:rsidRPr="00604BAB">
        <w:rPr>
          <w:rFonts w:ascii="Times New Roman" w:eastAsia="Times New Roman" w:hAnsi="Times New Roman" w:cs="Times New Roman"/>
          <w:color w:val="FF0000"/>
          <w:sz w:val="28"/>
          <w:szCs w:val="28"/>
        </w:rPr>
        <w:t>приложение №1</w:t>
      </w:r>
      <w:r w:rsidRPr="00604BAB">
        <w:rPr>
          <w:rFonts w:ascii="Times New Roman" w:eastAsia="Times New Roman" w:hAnsi="Times New Roman" w:cs="Times New Roman"/>
          <w:sz w:val="28"/>
          <w:szCs w:val="28"/>
        </w:rPr>
        <w:t>.</w:t>
      </w:r>
    </w:p>
    <w:p w:rsidR="00D066E5" w:rsidRPr="00604BAB" w:rsidRDefault="00D066E5" w:rsidP="00D066E5">
      <w:pPr>
        <w:spacing w:after="0" w:line="240" w:lineRule="auto"/>
        <w:ind w:left="5760" w:firstLine="720"/>
        <w:rPr>
          <w:rFonts w:ascii="Times New Roman" w:eastAsia="Times New Roman" w:hAnsi="Times New Roman" w:cs="Times New Roman"/>
          <w:b/>
          <w:sz w:val="28"/>
          <w:szCs w:val="28"/>
        </w:rPr>
      </w:pPr>
    </w:p>
    <w:p w:rsidR="00D066E5" w:rsidRPr="003441CA" w:rsidRDefault="00D066E5" w:rsidP="00D066E5">
      <w:pPr>
        <w:spacing w:after="0" w:line="240" w:lineRule="auto"/>
        <w:jc w:val="both"/>
        <w:rPr>
          <w:rFonts w:ascii="Times New Roman" w:hAnsi="Times New Roman" w:cs="Times New Roman"/>
          <w:sz w:val="28"/>
          <w:szCs w:val="28"/>
        </w:rPr>
      </w:pPr>
    </w:p>
    <w:p w:rsidR="00D066E5" w:rsidRPr="003F5B35" w:rsidRDefault="00D066E5" w:rsidP="00D066E5">
      <w:pPr>
        <w:spacing w:after="0" w:line="240" w:lineRule="auto"/>
        <w:ind w:firstLine="708"/>
        <w:jc w:val="center"/>
        <w:rPr>
          <w:rFonts w:ascii="Times New Roman" w:eastAsia="Times New Roman" w:hAnsi="Times New Roman" w:cs="Times New Roman"/>
          <w:sz w:val="28"/>
          <w:szCs w:val="28"/>
          <w:lang w:eastAsia="bg-BG"/>
        </w:rPr>
      </w:pPr>
      <w:r w:rsidRPr="003F5B35">
        <w:rPr>
          <w:rFonts w:ascii="Times New Roman" w:eastAsia="Times New Roman" w:hAnsi="Times New Roman" w:cs="Times New Roman"/>
          <w:sz w:val="28"/>
          <w:szCs w:val="28"/>
          <w:lang w:eastAsia="bg-BG"/>
        </w:rPr>
        <w:t>ГЛАСУВАЛИ – 13 СЪВЕТНИКА</w:t>
      </w:r>
    </w:p>
    <w:p w:rsidR="00D066E5" w:rsidRPr="00F80D31" w:rsidRDefault="00D066E5" w:rsidP="00D066E5">
      <w:pPr>
        <w:spacing w:after="0" w:line="240" w:lineRule="auto"/>
        <w:ind w:firstLine="708"/>
        <w:jc w:val="center"/>
        <w:rPr>
          <w:rFonts w:ascii="Times New Roman" w:eastAsia="Times New Roman" w:hAnsi="Times New Roman" w:cs="Times New Roman"/>
          <w:sz w:val="24"/>
          <w:szCs w:val="24"/>
          <w:lang w:eastAsia="bg-BG"/>
        </w:rPr>
      </w:pPr>
      <w:r w:rsidRPr="003F5B35">
        <w:rPr>
          <w:rFonts w:ascii="Times New Roman" w:eastAsia="Times New Roman" w:hAnsi="Times New Roman" w:cs="Times New Roman"/>
          <w:sz w:val="28"/>
          <w:szCs w:val="28"/>
          <w:lang w:eastAsia="bg-BG"/>
        </w:rPr>
        <w:t>„ЗА“ – 11 СЪВЕТНИКА</w:t>
      </w:r>
      <w:r>
        <w:rPr>
          <w:rFonts w:ascii="Times New Roman" w:eastAsia="Times New Roman" w:hAnsi="Times New Roman" w:cs="Times New Roman"/>
          <w:sz w:val="28"/>
          <w:szCs w:val="28"/>
          <w:lang w:eastAsia="bg-BG"/>
        </w:rPr>
        <w:t>/</w:t>
      </w:r>
      <w:r>
        <w:rPr>
          <w:rFonts w:ascii="Times New Roman" w:eastAsia="Times New Roman" w:hAnsi="Times New Roman" w:cs="Times New Roman"/>
          <w:sz w:val="24"/>
          <w:szCs w:val="24"/>
          <w:lang w:eastAsia="bg-BG"/>
        </w:rPr>
        <w:t>Айгюн Али, Айлян Пашала, Борислав Симеонов, Веселин Недков, Красимир Халов, Красимир Гатев, Любомир Мачев, Майдън Сакаджиев, Тодор Бузев, Цветан Андреев, Яница Йорданова/</w:t>
      </w:r>
    </w:p>
    <w:p w:rsidR="00D066E5" w:rsidRPr="003F5B35" w:rsidRDefault="00D066E5" w:rsidP="00D066E5">
      <w:pPr>
        <w:spacing w:after="0" w:line="240" w:lineRule="auto"/>
        <w:ind w:firstLine="708"/>
        <w:jc w:val="center"/>
        <w:rPr>
          <w:rFonts w:ascii="Times New Roman" w:eastAsia="Times New Roman" w:hAnsi="Times New Roman" w:cs="Times New Roman"/>
          <w:sz w:val="28"/>
          <w:szCs w:val="28"/>
          <w:lang w:eastAsia="bg-BG"/>
        </w:rPr>
      </w:pPr>
      <w:r w:rsidRPr="003F5B35">
        <w:rPr>
          <w:rFonts w:ascii="Times New Roman" w:eastAsia="Times New Roman" w:hAnsi="Times New Roman" w:cs="Times New Roman"/>
          <w:sz w:val="28"/>
          <w:szCs w:val="28"/>
          <w:lang w:eastAsia="bg-BG"/>
        </w:rPr>
        <w:t>„ПРОТИВ“- НЯМА</w:t>
      </w:r>
    </w:p>
    <w:p w:rsidR="00D066E5" w:rsidRPr="007C46C1" w:rsidRDefault="00D066E5" w:rsidP="00D066E5">
      <w:pPr>
        <w:spacing w:after="0" w:line="240" w:lineRule="auto"/>
        <w:ind w:firstLine="708"/>
        <w:jc w:val="center"/>
        <w:rPr>
          <w:rFonts w:ascii="Times New Roman" w:eastAsia="Times New Roman" w:hAnsi="Times New Roman" w:cs="Times New Roman"/>
          <w:sz w:val="24"/>
          <w:szCs w:val="24"/>
          <w:lang w:eastAsia="bg-BG"/>
        </w:rPr>
      </w:pPr>
      <w:r w:rsidRPr="003F5B35">
        <w:rPr>
          <w:rFonts w:ascii="Times New Roman" w:eastAsia="Times New Roman" w:hAnsi="Times New Roman" w:cs="Times New Roman"/>
          <w:sz w:val="28"/>
          <w:szCs w:val="28"/>
          <w:lang w:eastAsia="bg-BG"/>
        </w:rPr>
        <w:t>„ВЪЗДЪРЖАЛИ СЕ“ – 2 СЪВЕТНИКА</w:t>
      </w:r>
      <w:r>
        <w:rPr>
          <w:rFonts w:ascii="Times New Roman" w:eastAsia="Times New Roman" w:hAnsi="Times New Roman" w:cs="Times New Roman"/>
          <w:sz w:val="28"/>
          <w:szCs w:val="28"/>
          <w:lang w:eastAsia="bg-BG"/>
        </w:rPr>
        <w:t>/</w:t>
      </w:r>
      <w:r w:rsidRPr="007C46C1">
        <w:rPr>
          <w:rFonts w:ascii="Times New Roman" w:eastAsia="Times New Roman" w:hAnsi="Times New Roman" w:cs="Times New Roman"/>
          <w:sz w:val="24"/>
          <w:szCs w:val="24"/>
          <w:lang w:eastAsia="bg-BG"/>
        </w:rPr>
        <w:t>Надка Божинова, Светослав Ангелов/</w:t>
      </w:r>
    </w:p>
    <w:p w:rsidR="00D066E5" w:rsidRDefault="00D066E5" w:rsidP="00D066E5">
      <w:pPr>
        <w:spacing w:after="0" w:line="240" w:lineRule="auto"/>
        <w:ind w:firstLine="708"/>
        <w:rPr>
          <w:rFonts w:ascii="Times New Roman" w:hAnsi="Times New Roman" w:cs="Times New Roman"/>
          <w:sz w:val="24"/>
          <w:szCs w:val="24"/>
        </w:rPr>
      </w:pPr>
    </w:p>
    <w:p w:rsidR="00D066E5" w:rsidRDefault="00D066E5" w:rsidP="00D066E5">
      <w:pPr>
        <w:spacing w:after="0" w:line="240" w:lineRule="auto"/>
        <w:ind w:firstLine="708"/>
        <w:rPr>
          <w:rFonts w:ascii="Times New Roman" w:hAnsi="Times New Roman" w:cs="Times New Roman"/>
          <w:sz w:val="24"/>
          <w:szCs w:val="24"/>
        </w:rPr>
      </w:pPr>
    </w:p>
    <w:p w:rsidR="00902ED6" w:rsidRPr="00072D74" w:rsidRDefault="00902ED6" w:rsidP="00902ED6">
      <w:pPr>
        <w:spacing w:after="0" w:line="240" w:lineRule="auto"/>
        <w:ind w:firstLine="708"/>
        <w:jc w:val="center"/>
        <w:rPr>
          <w:rFonts w:ascii="Times New Roman" w:hAnsi="Times New Roman" w:cs="Times New Roman"/>
          <w:b/>
          <w:sz w:val="28"/>
          <w:szCs w:val="28"/>
        </w:rPr>
      </w:pPr>
      <w:r w:rsidRPr="00072D74">
        <w:rPr>
          <w:rFonts w:ascii="Times New Roman" w:hAnsi="Times New Roman" w:cs="Times New Roman"/>
          <w:b/>
          <w:sz w:val="28"/>
          <w:szCs w:val="28"/>
        </w:rPr>
        <w:t>ПО ВТОРА ТОЧКА ОТ ДНЕВНИЯ РЕД</w:t>
      </w:r>
    </w:p>
    <w:p w:rsidR="00902ED6" w:rsidRDefault="00902ED6" w:rsidP="00902ED6">
      <w:pPr>
        <w:spacing w:after="0" w:line="240" w:lineRule="auto"/>
        <w:ind w:firstLine="708"/>
        <w:jc w:val="both"/>
        <w:rPr>
          <w:rFonts w:ascii="Times New Roman" w:hAnsi="Times New Roman" w:cs="Times New Roman"/>
          <w:sz w:val="28"/>
          <w:szCs w:val="28"/>
        </w:rPr>
      </w:pPr>
    </w:p>
    <w:p w:rsidR="00902ED6" w:rsidRDefault="00902ED6" w:rsidP="00902ED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Дебат не се състоя.</w:t>
      </w:r>
    </w:p>
    <w:p w:rsidR="00902ED6" w:rsidRDefault="00902ED6" w:rsidP="00902ED6">
      <w:pPr>
        <w:spacing w:after="0" w:line="240" w:lineRule="auto"/>
        <w:ind w:firstLine="708"/>
        <w:jc w:val="both"/>
        <w:rPr>
          <w:rFonts w:ascii="Times New Roman" w:hAnsi="Times New Roman" w:cs="Times New Roman"/>
          <w:sz w:val="28"/>
          <w:szCs w:val="28"/>
        </w:rPr>
      </w:pPr>
      <w:r w:rsidRPr="00072D74">
        <w:rPr>
          <w:rFonts w:ascii="Times New Roman" w:hAnsi="Times New Roman" w:cs="Times New Roman"/>
          <w:sz w:val="28"/>
          <w:szCs w:val="28"/>
          <w:u w:val="single"/>
        </w:rPr>
        <w:t>Цв.Андреев</w:t>
      </w:r>
      <w:r>
        <w:rPr>
          <w:rFonts w:ascii="Times New Roman" w:hAnsi="Times New Roman" w:cs="Times New Roman"/>
          <w:sz w:val="28"/>
          <w:szCs w:val="28"/>
        </w:rPr>
        <w:t>: Колеги, гласуваме проекта за решение /чете проекта за решение/.</w:t>
      </w:r>
    </w:p>
    <w:p w:rsidR="00902ED6" w:rsidRDefault="00902ED6" w:rsidP="00902ED6">
      <w:pPr>
        <w:spacing w:after="0" w:line="240" w:lineRule="auto"/>
        <w:ind w:firstLine="708"/>
        <w:jc w:val="both"/>
        <w:rPr>
          <w:rFonts w:ascii="Times New Roman" w:hAnsi="Times New Roman" w:cs="Times New Roman"/>
          <w:sz w:val="28"/>
          <w:szCs w:val="28"/>
        </w:rPr>
      </w:pPr>
      <w:r w:rsidRPr="006F563D">
        <w:rPr>
          <w:rFonts w:ascii="Times New Roman" w:hAnsi="Times New Roman" w:cs="Times New Roman"/>
          <w:sz w:val="28"/>
          <w:szCs w:val="28"/>
        </w:rPr>
        <w:t>На  основание чл.21, ал.1, т.23 от ЗМСМА, във връзка с чл.65, ал.2 Правилника за организацията и дейността на Общинския съвет-Никопол, неговите комисии и взаимодействието му с Общинската администрация за периода 2019 г.-2023 г.,</w:t>
      </w:r>
      <w:r>
        <w:rPr>
          <w:rFonts w:ascii="Times New Roman" w:hAnsi="Times New Roman" w:cs="Times New Roman"/>
          <w:sz w:val="28"/>
          <w:szCs w:val="28"/>
        </w:rPr>
        <w:t xml:space="preserve"> Общински съвет – Никопол прие следното</w:t>
      </w:r>
    </w:p>
    <w:p w:rsidR="00902ED6" w:rsidRDefault="00902ED6" w:rsidP="00902ED6">
      <w:pPr>
        <w:spacing w:after="0" w:line="240" w:lineRule="auto"/>
        <w:ind w:firstLine="708"/>
        <w:jc w:val="both"/>
        <w:rPr>
          <w:rFonts w:ascii="Times New Roman" w:hAnsi="Times New Roman" w:cs="Times New Roman"/>
          <w:sz w:val="28"/>
          <w:szCs w:val="28"/>
        </w:rPr>
      </w:pPr>
    </w:p>
    <w:p w:rsidR="00902ED6" w:rsidRPr="00072D74" w:rsidRDefault="00902ED6" w:rsidP="00902ED6">
      <w:pPr>
        <w:spacing w:after="0" w:line="240" w:lineRule="auto"/>
        <w:ind w:firstLine="708"/>
        <w:jc w:val="center"/>
        <w:rPr>
          <w:rFonts w:ascii="Times New Roman" w:hAnsi="Times New Roman" w:cs="Times New Roman"/>
          <w:b/>
          <w:sz w:val="28"/>
          <w:szCs w:val="28"/>
        </w:rPr>
      </w:pPr>
      <w:r w:rsidRPr="00072D74">
        <w:rPr>
          <w:rFonts w:ascii="Times New Roman" w:hAnsi="Times New Roman" w:cs="Times New Roman"/>
          <w:b/>
          <w:sz w:val="28"/>
          <w:szCs w:val="28"/>
        </w:rPr>
        <w:t>Р Е Ш Е Н И Е</w:t>
      </w:r>
    </w:p>
    <w:p w:rsidR="00902ED6" w:rsidRPr="00072D74" w:rsidRDefault="00902ED6" w:rsidP="00902ED6">
      <w:pPr>
        <w:spacing w:after="0" w:line="240" w:lineRule="auto"/>
        <w:ind w:firstLine="708"/>
        <w:jc w:val="center"/>
        <w:rPr>
          <w:rFonts w:ascii="Times New Roman" w:hAnsi="Times New Roman" w:cs="Times New Roman"/>
          <w:b/>
          <w:sz w:val="28"/>
          <w:szCs w:val="28"/>
        </w:rPr>
      </w:pPr>
      <w:r w:rsidRPr="00072D74">
        <w:rPr>
          <w:rFonts w:ascii="Times New Roman" w:hAnsi="Times New Roman" w:cs="Times New Roman"/>
          <w:b/>
          <w:sz w:val="28"/>
          <w:szCs w:val="28"/>
        </w:rPr>
        <w:t>№37/29.01.2020г.</w:t>
      </w:r>
    </w:p>
    <w:p w:rsidR="00902ED6" w:rsidRDefault="00902ED6" w:rsidP="00902ED6">
      <w:pPr>
        <w:spacing w:after="0" w:line="240" w:lineRule="auto"/>
        <w:ind w:firstLine="708"/>
        <w:jc w:val="both"/>
        <w:rPr>
          <w:rFonts w:ascii="Times New Roman" w:hAnsi="Times New Roman" w:cs="Times New Roman"/>
          <w:sz w:val="28"/>
          <w:szCs w:val="28"/>
        </w:rPr>
      </w:pPr>
    </w:p>
    <w:p w:rsidR="00902ED6" w:rsidRDefault="00902ED6" w:rsidP="00902ED6">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t>1.</w:t>
      </w:r>
      <w:r w:rsidRPr="003E437A">
        <w:rPr>
          <w:rFonts w:ascii="Times New Roman" w:eastAsia="Times New Roman" w:hAnsi="Times New Roman" w:cs="Times New Roman"/>
          <w:sz w:val="28"/>
          <w:szCs w:val="28"/>
          <w:lang w:eastAsia="bg-BG"/>
        </w:rPr>
        <w:t xml:space="preserve">Утвърждава План-график за работата на Общински съвет-Никопол, мандат 2019 г.- 2023 г. за </w:t>
      </w:r>
      <w:r w:rsidRPr="003E437A">
        <w:rPr>
          <w:rFonts w:ascii="Times New Roman" w:eastAsia="Times New Roman" w:hAnsi="Times New Roman" w:cs="Times New Roman"/>
          <w:sz w:val="28"/>
          <w:szCs w:val="28"/>
          <w:lang w:val="en-US" w:eastAsia="bg-BG"/>
        </w:rPr>
        <w:t>I</w:t>
      </w:r>
      <w:r w:rsidRPr="003E437A">
        <w:rPr>
          <w:rFonts w:ascii="Times New Roman" w:eastAsia="Times New Roman" w:hAnsi="Times New Roman" w:cs="Times New Roman"/>
          <w:sz w:val="28"/>
          <w:szCs w:val="28"/>
          <w:lang w:eastAsia="bg-BG"/>
        </w:rPr>
        <w:t>-то тримесечие на 2020 г., съгласно Приложение № 1.</w:t>
      </w:r>
    </w:p>
    <w:p w:rsidR="00902ED6" w:rsidRDefault="00902ED6" w:rsidP="00902ED6">
      <w:pPr>
        <w:spacing w:after="0" w:line="240" w:lineRule="auto"/>
        <w:jc w:val="both"/>
        <w:rPr>
          <w:rFonts w:ascii="Times New Roman" w:eastAsia="Times New Roman" w:hAnsi="Times New Roman" w:cs="Times New Roman"/>
          <w:sz w:val="28"/>
          <w:szCs w:val="28"/>
          <w:lang w:eastAsia="bg-BG"/>
        </w:rPr>
      </w:pPr>
    </w:p>
    <w:p w:rsidR="00902ED6" w:rsidRPr="003E437A" w:rsidRDefault="00902ED6" w:rsidP="00902ED6">
      <w:pPr>
        <w:spacing w:after="0" w:line="240" w:lineRule="auto"/>
        <w:jc w:val="both"/>
        <w:rPr>
          <w:rFonts w:ascii="Times New Roman" w:eastAsia="Times New Roman" w:hAnsi="Times New Roman" w:cs="Times New Roman"/>
          <w:sz w:val="28"/>
          <w:szCs w:val="28"/>
          <w:lang w:eastAsia="bg-BG"/>
        </w:rPr>
      </w:pPr>
    </w:p>
    <w:p w:rsidR="00902ED6" w:rsidRPr="0013446C" w:rsidRDefault="00902ED6" w:rsidP="00902ED6">
      <w:pPr>
        <w:spacing w:after="0" w:line="240" w:lineRule="auto"/>
        <w:ind w:firstLine="708"/>
        <w:jc w:val="center"/>
        <w:rPr>
          <w:rFonts w:ascii="Times New Roman" w:eastAsia="Times New Roman" w:hAnsi="Times New Roman" w:cs="Times New Roman"/>
          <w:sz w:val="28"/>
          <w:szCs w:val="28"/>
          <w:lang w:eastAsia="bg-BG"/>
        </w:rPr>
      </w:pPr>
      <w:r w:rsidRPr="0013446C">
        <w:rPr>
          <w:rFonts w:ascii="Times New Roman" w:eastAsia="Times New Roman" w:hAnsi="Times New Roman" w:cs="Times New Roman"/>
          <w:sz w:val="28"/>
          <w:szCs w:val="28"/>
          <w:lang w:eastAsia="bg-BG"/>
        </w:rPr>
        <w:t>ГЛАСУВАЛИ – 12 СЪВЕТНИКА</w:t>
      </w:r>
    </w:p>
    <w:p w:rsidR="00902ED6" w:rsidRPr="0013446C" w:rsidRDefault="00902ED6" w:rsidP="00902ED6">
      <w:pPr>
        <w:spacing w:after="0" w:line="240" w:lineRule="auto"/>
        <w:ind w:firstLine="708"/>
        <w:jc w:val="center"/>
        <w:rPr>
          <w:rFonts w:ascii="Times New Roman" w:eastAsia="Times New Roman" w:hAnsi="Times New Roman" w:cs="Times New Roman"/>
          <w:sz w:val="28"/>
          <w:szCs w:val="28"/>
          <w:lang w:eastAsia="bg-BG"/>
        </w:rPr>
      </w:pPr>
      <w:r w:rsidRPr="0013446C">
        <w:rPr>
          <w:rFonts w:ascii="Times New Roman" w:eastAsia="Times New Roman" w:hAnsi="Times New Roman" w:cs="Times New Roman"/>
          <w:sz w:val="28"/>
          <w:szCs w:val="28"/>
          <w:lang w:eastAsia="bg-BG"/>
        </w:rPr>
        <w:t>„ЗА“ – 12 СЪВЕТНИКА</w:t>
      </w:r>
    </w:p>
    <w:p w:rsidR="00902ED6" w:rsidRPr="0013446C" w:rsidRDefault="00902ED6" w:rsidP="00902ED6">
      <w:pPr>
        <w:spacing w:after="0" w:line="240" w:lineRule="auto"/>
        <w:ind w:firstLine="708"/>
        <w:jc w:val="center"/>
        <w:rPr>
          <w:rFonts w:ascii="Times New Roman" w:eastAsia="Times New Roman" w:hAnsi="Times New Roman" w:cs="Times New Roman"/>
          <w:sz w:val="28"/>
          <w:szCs w:val="28"/>
          <w:lang w:eastAsia="bg-BG"/>
        </w:rPr>
      </w:pPr>
      <w:r w:rsidRPr="0013446C">
        <w:rPr>
          <w:rFonts w:ascii="Times New Roman" w:eastAsia="Times New Roman" w:hAnsi="Times New Roman" w:cs="Times New Roman"/>
          <w:sz w:val="28"/>
          <w:szCs w:val="28"/>
          <w:lang w:eastAsia="bg-BG"/>
        </w:rPr>
        <w:t>„ПРОТИВ“- НЯМА</w:t>
      </w:r>
    </w:p>
    <w:p w:rsidR="00902ED6" w:rsidRPr="0013446C" w:rsidRDefault="00902ED6" w:rsidP="00902ED6">
      <w:pPr>
        <w:spacing w:after="0" w:line="240" w:lineRule="auto"/>
        <w:ind w:firstLine="708"/>
        <w:jc w:val="center"/>
        <w:rPr>
          <w:rFonts w:ascii="Times New Roman" w:eastAsia="Times New Roman" w:hAnsi="Times New Roman" w:cs="Times New Roman"/>
          <w:sz w:val="28"/>
          <w:szCs w:val="28"/>
          <w:lang w:eastAsia="bg-BG"/>
        </w:rPr>
      </w:pPr>
      <w:r w:rsidRPr="0013446C">
        <w:rPr>
          <w:rFonts w:ascii="Times New Roman" w:eastAsia="Times New Roman" w:hAnsi="Times New Roman" w:cs="Times New Roman"/>
          <w:sz w:val="28"/>
          <w:szCs w:val="28"/>
          <w:lang w:eastAsia="bg-BG"/>
        </w:rPr>
        <w:t>„ВЪЗДЪРЖАЛИ СЕ“ – НЯМА</w:t>
      </w:r>
    </w:p>
    <w:p w:rsidR="00902ED6" w:rsidRPr="0013446C" w:rsidRDefault="00902ED6" w:rsidP="00902ED6">
      <w:pPr>
        <w:spacing w:after="0" w:line="240" w:lineRule="auto"/>
        <w:jc w:val="center"/>
        <w:rPr>
          <w:rFonts w:ascii="Times New Roman" w:eastAsia="Times New Roman" w:hAnsi="Times New Roman" w:cs="Times New Roman"/>
          <w:sz w:val="28"/>
          <w:szCs w:val="28"/>
          <w:lang w:eastAsia="bg-BG"/>
        </w:rPr>
      </w:pPr>
    </w:p>
    <w:p w:rsidR="00902ED6" w:rsidRDefault="00902ED6" w:rsidP="00902ED6">
      <w:pPr>
        <w:spacing w:after="0" w:line="240" w:lineRule="auto"/>
        <w:jc w:val="both"/>
        <w:rPr>
          <w:rFonts w:ascii="Times New Roman" w:eastAsia="Times New Roman" w:hAnsi="Times New Roman" w:cs="Times New Roman"/>
          <w:sz w:val="24"/>
          <w:szCs w:val="24"/>
          <w:lang w:eastAsia="bg-BG"/>
        </w:rPr>
      </w:pPr>
    </w:p>
    <w:p w:rsidR="00902ED6" w:rsidRDefault="00902ED6" w:rsidP="00902ED6">
      <w:pPr>
        <w:spacing w:after="0" w:line="240" w:lineRule="auto"/>
        <w:jc w:val="both"/>
        <w:rPr>
          <w:rFonts w:ascii="Times New Roman" w:eastAsia="Times New Roman" w:hAnsi="Times New Roman" w:cs="Times New Roman"/>
          <w:sz w:val="24"/>
          <w:szCs w:val="24"/>
          <w:lang w:eastAsia="bg-BG"/>
        </w:rPr>
      </w:pPr>
    </w:p>
    <w:p w:rsidR="00902ED6" w:rsidRDefault="00902ED6" w:rsidP="00902ED6">
      <w:pPr>
        <w:spacing w:after="0" w:line="240" w:lineRule="auto"/>
        <w:jc w:val="both"/>
        <w:rPr>
          <w:rFonts w:ascii="Times New Roman" w:eastAsia="Times New Roman" w:hAnsi="Times New Roman" w:cs="Times New Roman"/>
          <w:sz w:val="24"/>
          <w:szCs w:val="24"/>
          <w:lang w:eastAsia="bg-BG"/>
        </w:rPr>
      </w:pPr>
    </w:p>
    <w:p w:rsidR="000B2C06" w:rsidRDefault="000B2C06" w:rsidP="00902ED6">
      <w:pPr>
        <w:spacing w:after="0" w:line="240" w:lineRule="auto"/>
        <w:jc w:val="both"/>
        <w:rPr>
          <w:rFonts w:ascii="Times New Roman" w:eastAsia="Times New Roman" w:hAnsi="Times New Roman" w:cs="Times New Roman"/>
          <w:sz w:val="24"/>
          <w:szCs w:val="24"/>
          <w:lang w:eastAsia="bg-BG"/>
        </w:rPr>
      </w:pPr>
    </w:p>
    <w:p w:rsidR="000B2C06" w:rsidRDefault="000B2C06" w:rsidP="00902ED6">
      <w:pPr>
        <w:spacing w:after="0" w:line="240" w:lineRule="auto"/>
        <w:jc w:val="both"/>
        <w:rPr>
          <w:rFonts w:ascii="Times New Roman" w:eastAsia="Times New Roman" w:hAnsi="Times New Roman" w:cs="Times New Roman"/>
          <w:sz w:val="24"/>
          <w:szCs w:val="24"/>
          <w:lang w:eastAsia="bg-BG"/>
        </w:rPr>
      </w:pPr>
    </w:p>
    <w:p w:rsidR="000B2C06" w:rsidRDefault="000B2C06" w:rsidP="00902ED6">
      <w:pPr>
        <w:spacing w:after="0" w:line="240" w:lineRule="auto"/>
        <w:jc w:val="both"/>
        <w:rPr>
          <w:rFonts w:ascii="Times New Roman" w:eastAsia="Times New Roman" w:hAnsi="Times New Roman" w:cs="Times New Roman"/>
          <w:sz w:val="24"/>
          <w:szCs w:val="24"/>
          <w:lang w:eastAsia="bg-BG"/>
        </w:rPr>
      </w:pPr>
    </w:p>
    <w:p w:rsidR="000B2C06" w:rsidRDefault="000B2C06" w:rsidP="00902ED6">
      <w:pPr>
        <w:spacing w:after="0" w:line="240" w:lineRule="auto"/>
        <w:jc w:val="both"/>
        <w:rPr>
          <w:rFonts w:ascii="Times New Roman" w:eastAsia="Times New Roman" w:hAnsi="Times New Roman" w:cs="Times New Roman"/>
          <w:sz w:val="24"/>
          <w:szCs w:val="24"/>
          <w:lang w:eastAsia="bg-BG"/>
        </w:rPr>
      </w:pPr>
    </w:p>
    <w:p w:rsidR="000B2C06" w:rsidRDefault="000B2C06" w:rsidP="00902ED6">
      <w:pPr>
        <w:spacing w:after="0" w:line="240" w:lineRule="auto"/>
        <w:jc w:val="both"/>
        <w:rPr>
          <w:rFonts w:ascii="Times New Roman" w:eastAsia="Times New Roman" w:hAnsi="Times New Roman" w:cs="Times New Roman"/>
          <w:sz w:val="24"/>
          <w:szCs w:val="24"/>
          <w:lang w:eastAsia="bg-BG"/>
        </w:rPr>
      </w:pPr>
    </w:p>
    <w:p w:rsidR="000B2C06" w:rsidRDefault="000B2C06" w:rsidP="00902ED6">
      <w:pPr>
        <w:spacing w:after="0" w:line="240" w:lineRule="auto"/>
        <w:jc w:val="both"/>
        <w:rPr>
          <w:rFonts w:ascii="Times New Roman" w:eastAsia="Times New Roman" w:hAnsi="Times New Roman" w:cs="Times New Roman"/>
          <w:sz w:val="24"/>
          <w:szCs w:val="24"/>
          <w:lang w:eastAsia="bg-BG"/>
        </w:rPr>
      </w:pPr>
    </w:p>
    <w:p w:rsidR="000B2C06" w:rsidRDefault="000B2C06" w:rsidP="00902ED6">
      <w:pPr>
        <w:spacing w:after="0" w:line="240" w:lineRule="auto"/>
        <w:jc w:val="both"/>
        <w:rPr>
          <w:rFonts w:ascii="Times New Roman" w:eastAsia="Times New Roman" w:hAnsi="Times New Roman" w:cs="Times New Roman"/>
          <w:sz w:val="24"/>
          <w:szCs w:val="24"/>
          <w:lang w:eastAsia="bg-BG"/>
        </w:rPr>
      </w:pPr>
    </w:p>
    <w:p w:rsidR="000B2C06" w:rsidRDefault="000B2C06" w:rsidP="00902ED6">
      <w:pPr>
        <w:spacing w:after="0" w:line="240" w:lineRule="auto"/>
        <w:jc w:val="both"/>
        <w:rPr>
          <w:rFonts w:ascii="Times New Roman" w:eastAsia="Times New Roman" w:hAnsi="Times New Roman" w:cs="Times New Roman"/>
          <w:sz w:val="24"/>
          <w:szCs w:val="24"/>
          <w:lang w:eastAsia="bg-BG"/>
        </w:rPr>
      </w:pPr>
    </w:p>
    <w:p w:rsidR="000B2C06" w:rsidRDefault="000B2C06" w:rsidP="00902ED6">
      <w:pPr>
        <w:spacing w:after="0" w:line="240" w:lineRule="auto"/>
        <w:jc w:val="both"/>
        <w:rPr>
          <w:rFonts w:ascii="Times New Roman" w:eastAsia="Times New Roman" w:hAnsi="Times New Roman" w:cs="Times New Roman"/>
          <w:sz w:val="24"/>
          <w:szCs w:val="24"/>
          <w:lang w:eastAsia="bg-BG"/>
        </w:rPr>
      </w:pPr>
    </w:p>
    <w:p w:rsidR="000B2C06" w:rsidRDefault="000B2C06" w:rsidP="00902ED6">
      <w:pPr>
        <w:spacing w:after="0" w:line="240" w:lineRule="auto"/>
        <w:jc w:val="both"/>
        <w:rPr>
          <w:rFonts w:ascii="Times New Roman" w:eastAsia="Times New Roman" w:hAnsi="Times New Roman" w:cs="Times New Roman"/>
          <w:sz w:val="24"/>
          <w:szCs w:val="24"/>
          <w:lang w:eastAsia="bg-BG"/>
        </w:rPr>
      </w:pPr>
    </w:p>
    <w:p w:rsidR="000B2C06" w:rsidRDefault="000B2C06" w:rsidP="00902ED6">
      <w:pPr>
        <w:spacing w:after="0" w:line="240" w:lineRule="auto"/>
        <w:jc w:val="both"/>
        <w:rPr>
          <w:rFonts w:ascii="Times New Roman" w:eastAsia="Times New Roman" w:hAnsi="Times New Roman" w:cs="Times New Roman"/>
          <w:sz w:val="24"/>
          <w:szCs w:val="24"/>
          <w:lang w:eastAsia="bg-BG"/>
        </w:rPr>
      </w:pPr>
    </w:p>
    <w:p w:rsidR="000B2C06" w:rsidRDefault="000B2C06" w:rsidP="00902ED6">
      <w:pPr>
        <w:spacing w:after="0" w:line="240" w:lineRule="auto"/>
        <w:jc w:val="both"/>
        <w:rPr>
          <w:rFonts w:ascii="Times New Roman" w:eastAsia="Times New Roman" w:hAnsi="Times New Roman" w:cs="Times New Roman"/>
          <w:sz w:val="24"/>
          <w:szCs w:val="24"/>
          <w:lang w:eastAsia="bg-BG"/>
        </w:rPr>
      </w:pPr>
    </w:p>
    <w:p w:rsidR="000B2C06" w:rsidRDefault="000B2C06" w:rsidP="00902ED6">
      <w:pPr>
        <w:spacing w:after="0" w:line="240" w:lineRule="auto"/>
        <w:jc w:val="both"/>
        <w:rPr>
          <w:rFonts w:ascii="Times New Roman" w:eastAsia="Times New Roman" w:hAnsi="Times New Roman" w:cs="Times New Roman"/>
          <w:sz w:val="24"/>
          <w:szCs w:val="24"/>
          <w:lang w:eastAsia="bg-BG"/>
        </w:rPr>
      </w:pPr>
    </w:p>
    <w:p w:rsidR="000B2C06" w:rsidRDefault="000B2C06" w:rsidP="00902ED6">
      <w:pPr>
        <w:spacing w:after="0" w:line="240" w:lineRule="auto"/>
        <w:jc w:val="both"/>
        <w:rPr>
          <w:rFonts w:ascii="Times New Roman" w:eastAsia="Times New Roman" w:hAnsi="Times New Roman" w:cs="Times New Roman"/>
          <w:sz w:val="24"/>
          <w:szCs w:val="24"/>
          <w:lang w:eastAsia="bg-BG"/>
        </w:rPr>
        <w:sectPr w:rsidR="000B2C06" w:rsidSect="00F8265C">
          <w:pgSz w:w="11906" w:h="16838"/>
          <w:pgMar w:top="1417" w:right="1417" w:bottom="709" w:left="1417" w:header="708" w:footer="708" w:gutter="0"/>
          <w:cols w:space="708"/>
          <w:docGrid w:linePitch="360"/>
        </w:sectPr>
      </w:pPr>
    </w:p>
    <w:p w:rsidR="000B2C06" w:rsidRPr="00CE605B" w:rsidRDefault="000B2C06" w:rsidP="000B2C06">
      <w:pPr>
        <w:spacing w:after="0" w:line="240" w:lineRule="auto"/>
        <w:ind w:left="8496" w:firstLine="708"/>
        <w:rPr>
          <w:rFonts w:ascii="Times New Roman" w:eastAsia="Times New Roman" w:hAnsi="Times New Roman" w:cs="Times New Roman"/>
          <w:b/>
          <w:sz w:val="24"/>
          <w:szCs w:val="24"/>
          <w:lang w:eastAsia="bg-BG"/>
        </w:rPr>
      </w:pPr>
      <w:r w:rsidRPr="00CE605B">
        <w:rPr>
          <w:rFonts w:ascii="Times New Roman" w:eastAsia="Times New Roman" w:hAnsi="Times New Roman" w:cs="Times New Roman"/>
          <w:b/>
          <w:sz w:val="24"/>
          <w:szCs w:val="24"/>
          <w:lang w:eastAsia="bg-BG"/>
        </w:rPr>
        <w:t>ПРИЛОЖЕНИЕ № 1</w:t>
      </w:r>
    </w:p>
    <w:p w:rsidR="000B2C06" w:rsidRPr="00CE605B" w:rsidRDefault="000B2C06" w:rsidP="000B2C06">
      <w:pPr>
        <w:spacing w:after="0" w:line="240" w:lineRule="auto"/>
        <w:ind w:left="7080" w:firstLine="708"/>
        <w:rPr>
          <w:rFonts w:ascii="Times New Roman" w:eastAsia="Times New Roman" w:hAnsi="Times New Roman" w:cs="Times New Roman"/>
          <w:b/>
          <w:sz w:val="24"/>
          <w:szCs w:val="24"/>
          <w:lang w:eastAsia="bg-BG"/>
        </w:rPr>
      </w:pPr>
    </w:p>
    <w:p w:rsidR="000B2C06" w:rsidRPr="00CE605B" w:rsidRDefault="000B2C06" w:rsidP="000B2C06">
      <w:pPr>
        <w:spacing w:after="0" w:line="240" w:lineRule="auto"/>
        <w:ind w:left="7080" w:firstLine="708"/>
        <w:jc w:val="center"/>
        <w:rPr>
          <w:rFonts w:ascii="Times New Roman" w:eastAsia="Times New Roman" w:hAnsi="Times New Roman" w:cs="Times New Roman"/>
          <w:b/>
          <w:sz w:val="24"/>
          <w:szCs w:val="24"/>
          <w:lang w:eastAsia="bg-BG"/>
        </w:rPr>
      </w:pPr>
      <w:r w:rsidRPr="00CE605B">
        <w:rPr>
          <w:rFonts w:ascii="Times New Roman" w:eastAsia="Times New Roman" w:hAnsi="Times New Roman" w:cs="Times New Roman"/>
          <w:b/>
          <w:sz w:val="24"/>
          <w:szCs w:val="24"/>
          <w:lang w:eastAsia="bg-BG"/>
        </w:rPr>
        <w:t xml:space="preserve">          </w:t>
      </w:r>
      <w:r>
        <w:rPr>
          <w:rFonts w:ascii="Times New Roman" w:eastAsia="Times New Roman" w:hAnsi="Times New Roman" w:cs="Times New Roman"/>
          <w:b/>
          <w:sz w:val="24"/>
          <w:szCs w:val="24"/>
          <w:lang w:eastAsia="bg-BG"/>
        </w:rPr>
        <w:t xml:space="preserve">           Приет с Решение № 37/ 29.01.2020г.</w:t>
      </w:r>
    </w:p>
    <w:p w:rsidR="000B2C06" w:rsidRPr="00CE605B" w:rsidRDefault="000B2C06" w:rsidP="000B2C06">
      <w:pPr>
        <w:spacing w:after="0" w:line="240" w:lineRule="auto"/>
        <w:ind w:left="7080" w:firstLine="708"/>
        <w:jc w:val="center"/>
        <w:rPr>
          <w:rFonts w:ascii="Times New Roman" w:eastAsia="Times New Roman" w:hAnsi="Times New Roman" w:cs="Times New Roman"/>
          <w:b/>
          <w:sz w:val="24"/>
          <w:szCs w:val="24"/>
          <w:lang w:eastAsia="bg-BG"/>
        </w:rPr>
      </w:pPr>
      <w:r w:rsidRPr="00CE605B">
        <w:rPr>
          <w:rFonts w:ascii="Times New Roman" w:eastAsia="Times New Roman" w:hAnsi="Times New Roman" w:cs="Times New Roman"/>
          <w:b/>
          <w:sz w:val="24"/>
          <w:szCs w:val="24"/>
          <w:lang w:eastAsia="bg-BG"/>
        </w:rPr>
        <w:t xml:space="preserve">  на Общински съвет-Никопол</w:t>
      </w:r>
    </w:p>
    <w:p w:rsidR="000B2C06" w:rsidRPr="00CE605B" w:rsidRDefault="000B2C06" w:rsidP="000B2C06">
      <w:pPr>
        <w:spacing w:after="0" w:line="240" w:lineRule="auto"/>
        <w:ind w:left="7080" w:firstLine="708"/>
        <w:jc w:val="center"/>
        <w:rPr>
          <w:rFonts w:ascii="Times New Roman" w:eastAsia="Times New Roman" w:hAnsi="Times New Roman" w:cs="Times New Roman"/>
          <w:b/>
          <w:sz w:val="24"/>
          <w:szCs w:val="24"/>
          <w:lang w:eastAsia="bg-BG"/>
        </w:rPr>
      </w:pPr>
    </w:p>
    <w:p w:rsidR="000B2C06" w:rsidRPr="00CE605B" w:rsidRDefault="000B2C06" w:rsidP="000B2C06">
      <w:pPr>
        <w:spacing w:after="0" w:line="240" w:lineRule="auto"/>
        <w:ind w:left="7080" w:firstLine="708"/>
        <w:jc w:val="center"/>
        <w:rPr>
          <w:rFonts w:ascii="Times New Roman" w:eastAsia="Times New Roman" w:hAnsi="Times New Roman" w:cs="Times New Roman"/>
          <w:b/>
          <w:sz w:val="24"/>
          <w:szCs w:val="24"/>
          <w:lang w:eastAsia="bg-BG"/>
        </w:rPr>
      </w:pPr>
    </w:p>
    <w:p w:rsidR="000B2C06" w:rsidRPr="00CE605B" w:rsidRDefault="000B2C06" w:rsidP="000B2C06">
      <w:pPr>
        <w:spacing w:after="0" w:line="240" w:lineRule="auto"/>
        <w:ind w:left="7080" w:firstLine="708"/>
        <w:jc w:val="center"/>
        <w:rPr>
          <w:rFonts w:ascii="Times New Roman" w:eastAsia="Times New Roman" w:hAnsi="Times New Roman" w:cs="Times New Roman"/>
          <w:b/>
          <w:sz w:val="24"/>
          <w:szCs w:val="24"/>
          <w:lang w:eastAsia="bg-BG"/>
        </w:rPr>
      </w:pPr>
    </w:p>
    <w:p w:rsidR="000B2C06" w:rsidRPr="00CE605B" w:rsidRDefault="000B2C06" w:rsidP="000B2C06">
      <w:pPr>
        <w:spacing w:after="0" w:line="240" w:lineRule="auto"/>
        <w:ind w:left="2832" w:firstLine="708"/>
        <w:jc w:val="center"/>
        <w:rPr>
          <w:rFonts w:ascii="Times New Roman" w:eastAsia="Times New Roman" w:hAnsi="Times New Roman" w:cs="Times New Roman"/>
          <w:b/>
          <w:sz w:val="24"/>
          <w:szCs w:val="24"/>
          <w:lang w:eastAsia="bg-BG"/>
        </w:rPr>
      </w:pPr>
      <w:r w:rsidRPr="00CE605B">
        <w:rPr>
          <w:rFonts w:ascii="Times New Roman" w:eastAsia="Times New Roman" w:hAnsi="Times New Roman" w:cs="Times New Roman"/>
          <w:b/>
          <w:sz w:val="24"/>
          <w:szCs w:val="24"/>
          <w:lang w:eastAsia="bg-BG"/>
        </w:rPr>
        <w:t>Утвърдил:</w:t>
      </w:r>
    </w:p>
    <w:p w:rsidR="000B2C06" w:rsidRPr="00CE605B" w:rsidRDefault="000B2C06" w:rsidP="000B2C06">
      <w:pPr>
        <w:spacing w:after="0" w:line="240" w:lineRule="auto"/>
        <w:ind w:left="2832" w:firstLine="708"/>
        <w:jc w:val="center"/>
        <w:rPr>
          <w:rFonts w:ascii="Times New Roman" w:eastAsia="Times New Roman" w:hAnsi="Times New Roman" w:cs="Times New Roman"/>
          <w:b/>
          <w:sz w:val="24"/>
          <w:szCs w:val="24"/>
          <w:lang w:eastAsia="bg-BG"/>
        </w:rPr>
      </w:pPr>
      <w:r w:rsidRPr="00CE605B">
        <w:rPr>
          <w:rFonts w:ascii="Times New Roman" w:eastAsia="Times New Roman" w:hAnsi="Times New Roman" w:cs="Times New Roman"/>
          <w:b/>
          <w:sz w:val="24"/>
          <w:szCs w:val="24"/>
          <w:lang w:eastAsia="bg-BG"/>
        </w:rPr>
        <w:t xml:space="preserve">       </w:t>
      </w:r>
      <w:r w:rsidRPr="00CE605B">
        <w:rPr>
          <w:rFonts w:ascii="Times New Roman" w:eastAsia="Times New Roman" w:hAnsi="Times New Roman" w:cs="Times New Roman"/>
          <w:b/>
          <w:sz w:val="24"/>
          <w:szCs w:val="24"/>
          <w:lang w:eastAsia="bg-BG"/>
        </w:rPr>
        <w:tab/>
      </w:r>
      <w:r w:rsidRPr="00CE605B">
        <w:rPr>
          <w:rFonts w:ascii="Times New Roman" w:eastAsia="Times New Roman" w:hAnsi="Times New Roman" w:cs="Times New Roman"/>
          <w:b/>
          <w:sz w:val="24"/>
          <w:szCs w:val="24"/>
          <w:lang w:eastAsia="bg-BG"/>
        </w:rPr>
        <w:tab/>
      </w:r>
      <w:r w:rsidRPr="00CE605B">
        <w:rPr>
          <w:rFonts w:ascii="Times New Roman" w:eastAsia="Times New Roman" w:hAnsi="Times New Roman" w:cs="Times New Roman"/>
          <w:b/>
          <w:sz w:val="24"/>
          <w:szCs w:val="24"/>
          <w:lang w:eastAsia="bg-BG"/>
        </w:rPr>
        <w:tab/>
      </w:r>
      <w:r w:rsidRPr="00CE605B">
        <w:rPr>
          <w:rFonts w:ascii="Times New Roman" w:eastAsia="Times New Roman" w:hAnsi="Times New Roman" w:cs="Times New Roman"/>
          <w:b/>
          <w:sz w:val="24"/>
          <w:szCs w:val="24"/>
          <w:lang w:eastAsia="bg-BG"/>
        </w:rPr>
        <w:tab/>
      </w:r>
      <w:r w:rsidRPr="00CE605B">
        <w:rPr>
          <w:rFonts w:ascii="Times New Roman" w:eastAsia="Times New Roman" w:hAnsi="Times New Roman" w:cs="Times New Roman"/>
          <w:b/>
          <w:sz w:val="24"/>
          <w:szCs w:val="24"/>
          <w:lang w:eastAsia="bg-BG"/>
        </w:rPr>
        <w:tab/>
        <w:t xml:space="preserve">        д-р Цветан Андреев- Председател на</w:t>
      </w:r>
    </w:p>
    <w:p w:rsidR="000B2C06" w:rsidRPr="00CE605B" w:rsidRDefault="000B2C06" w:rsidP="000B2C06">
      <w:pPr>
        <w:spacing w:after="0" w:line="240" w:lineRule="auto"/>
        <w:ind w:left="2832" w:firstLine="708"/>
        <w:rPr>
          <w:rFonts w:ascii="Times New Roman" w:eastAsia="Times New Roman" w:hAnsi="Times New Roman" w:cs="Times New Roman"/>
          <w:b/>
          <w:sz w:val="24"/>
          <w:szCs w:val="24"/>
          <w:lang w:eastAsia="bg-BG"/>
        </w:rPr>
      </w:pPr>
      <w:r w:rsidRPr="00CE605B">
        <w:rPr>
          <w:rFonts w:ascii="Times New Roman" w:eastAsia="Times New Roman" w:hAnsi="Times New Roman" w:cs="Times New Roman"/>
          <w:b/>
          <w:sz w:val="24"/>
          <w:szCs w:val="24"/>
          <w:lang w:eastAsia="bg-BG"/>
        </w:rPr>
        <w:tab/>
      </w:r>
      <w:r w:rsidRPr="00CE605B">
        <w:rPr>
          <w:rFonts w:ascii="Times New Roman" w:eastAsia="Times New Roman" w:hAnsi="Times New Roman" w:cs="Times New Roman"/>
          <w:b/>
          <w:sz w:val="24"/>
          <w:szCs w:val="24"/>
          <w:lang w:eastAsia="bg-BG"/>
        </w:rPr>
        <w:tab/>
      </w:r>
      <w:r w:rsidRPr="00CE605B">
        <w:rPr>
          <w:rFonts w:ascii="Times New Roman" w:eastAsia="Times New Roman" w:hAnsi="Times New Roman" w:cs="Times New Roman"/>
          <w:b/>
          <w:sz w:val="24"/>
          <w:szCs w:val="24"/>
          <w:lang w:eastAsia="bg-BG"/>
        </w:rPr>
        <w:tab/>
      </w:r>
      <w:r w:rsidRPr="00CE605B">
        <w:rPr>
          <w:rFonts w:ascii="Times New Roman" w:eastAsia="Times New Roman" w:hAnsi="Times New Roman" w:cs="Times New Roman"/>
          <w:b/>
          <w:sz w:val="24"/>
          <w:szCs w:val="24"/>
          <w:lang w:eastAsia="bg-BG"/>
        </w:rPr>
        <w:tab/>
      </w:r>
      <w:r w:rsidRPr="00CE605B">
        <w:rPr>
          <w:rFonts w:ascii="Times New Roman" w:eastAsia="Times New Roman" w:hAnsi="Times New Roman" w:cs="Times New Roman"/>
          <w:b/>
          <w:sz w:val="24"/>
          <w:szCs w:val="24"/>
          <w:lang w:eastAsia="bg-BG"/>
        </w:rPr>
        <w:tab/>
        <w:t xml:space="preserve">                    </w:t>
      </w:r>
      <w:r w:rsidRPr="00CE605B">
        <w:rPr>
          <w:rFonts w:ascii="Times New Roman" w:eastAsia="Times New Roman" w:hAnsi="Times New Roman" w:cs="Times New Roman"/>
          <w:b/>
          <w:sz w:val="24"/>
          <w:szCs w:val="24"/>
          <w:lang w:eastAsia="bg-BG"/>
        </w:rPr>
        <w:tab/>
        <w:t xml:space="preserve">       </w:t>
      </w:r>
      <w:r w:rsidRPr="00CE605B">
        <w:rPr>
          <w:rFonts w:ascii="Times New Roman" w:eastAsia="Times New Roman" w:hAnsi="Times New Roman" w:cs="Times New Roman"/>
          <w:b/>
          <w:sz w:val="24"/>
          <w:szCs w:val="24"/>
          <w:lang w:val="ru-RU" w:eastAsia="bg-BG"/>
        </w:rPr>
        <w:t xml:space="preserve"> </w:t>
      </w:r>
      <w:r w:rsidRPr="00CE605B">
        <w:rPr>
          <w:rFonts w:ascii="Times New Roman" w:eastAsia="Times New Roman" w:hAnsi="Times New Roman" w:cs="Times New Roman"/>
          <w:b/>
          <w:sz w:val="24"/>
          <w:szCs w:val="24"/>
          <w:lang w:eastAsia="bg-BG"/>
        </w:rPr>
        <w:t xml:space="preserve">Общински съвет- Никопол </w:t>
      </w:r>
    </w:p>
    <w:p w:rsidR="000B2C06" w:rsidRPr="00CE605B" w:rsidRDefault="000B2C06" w:rsidP="000B2C06">
      <w:pPr>
        <w:spacing w:after="0" w:line="240" w:lineRule="auto"/>
        <w:jc w:val="center"/>
        <w:rPr>
          <w:rFonts w:ascii="Times New Roman" w:eastAsia="Times New Roman" w:hAnsi="Times New Roman" w:cs="Times New Roman"/>
          <w:b/>
          <w:sz w:val="24"/>
          <w:szCs w:val="24"/>
          <w:lang w:eastAsia="bg-BG"/>
        </w:rPr>
      </w:pPr>
    </w:p>
    <w:p w:rsidR="000B2C06" w:rsidRPr="00CE605B" w:rsidRDefault="000B2C06" w:rsidP="000B2C06">
      <w:pPr>
        <w:spacing w:after="0" w:line="240" w:lineRule="auto"/>
        <w:jc w:val="center"/>
        <w:rPr>
          <w:rFonts w:ascii="Times New Roman" w:eastAsia="Times New Roman" w:hAnsi="Times New Roman" w:cs="Times New Roman"/>
          <w:b/>
          <w:sz w:val="24"/>
          <w:szCs w:val="24"/>
          <w:lang w:eastAsia="bg-BG"/>
        </w:rPr>
      </w:pPr>
      <w:r w:rsidRPr="00CE605B">
        <w:rPr>
          <w:rFonts w:ascii="Times New Roman" w:eastAsia="Times New Roman" w:hAnsi="Times New Roman" w:cs="Times New Roman"/>
          <w:b/>
          <w:sz w:val="24"/>
          <w:szCs w:val="24"/>
          <w:lang w:eastAsia="bg-BG"/>
        </w:rPr>
        <w:t xml:space="preserve">ПЛАН- ГРАФИК </w:t>
      </w:r>
    </w:p>
    <w:p w:rsidR="000B2C06" w:rsidRPr="00CE605B" w:rsidRDefault="000B2C06" w:rsidP="000B2C06">
      <w:pPr>
        <w:spacing w:after="0" w:line="240" w:lineRule="auto"/>
        <w:jc w:val="center"/>
        <w:rPr>
          <w:rFonts w:ascii="Times New Roman" w:eastAsia="Times New Roman" w:hAnsi="Times New Roman" w:cs="Times New Roman"/>
          <w:b/>
          <w:sz w:val="24"/>
          <w:szCs w:val="24"/>
          <w:lang w:eastAsia="bg-BG"/>
        </w:rPr>
      </w:pPr>
      <w:r w:rsidRPr="00CE605B">
        <w:rPr>
          <w:rFonts w:ascii="Times New Roman" w:eastAsia="Times New Roman" w:hAnsi="Times New Roman" w:cs="Times New Roman"/>
          <w:b/>
          <w:sz w:val="24"/>
          <w:szCs w:val="24"/>
          <w:lang w:eastAsia="bg-BG"/>
        </w:rPr>
        <w:t xml:space="preserve">ЗА РАБОТАТА НА ОБЩИНСКИ СЪВЕТ-НИКОПОЛ ЗА МАНДАТ 2019 г.-2023 г.  </w:t>
      </w:r>
    </w:p>
    <w:p w:rsidR="000B2C06" w:rsidRPr="00CE605B" w:rsidRDefault="000B2C06" w:rsidP="000B2C06">
      <w:pPr>
        <w:spacing w:after="0" w:line="240" w:lineRule="auto"/>
        <w:jc w:val="center"/>
        <w:rPr>
          <w:rFonts w:ascii="Times New Roman" w:eastAsia="Times New Roman" w:hAnsi="Times New Roman" w:cs="Times New Roman"/>
          <w:b/>
          <w:sz w:val="24"/>
          <w:szCs w:val="24"/>
          <w:lang w:eastAsia="bg-BG"/>
        </w:rPr>
      </w:pPr>
      <w:r w:rsidRPr="00CE605B">
        <w:rPr>
          <w:rFonts w:ascii="Times New Roman" w:eastAsia="Times New Roman" w:hAnsi="Times New Roman" w:cs="Times New Roman"/>
          <w:b/>
          <w:sz w:val="24"/>
          <w:szCs w:val="24"/>
          <w:lang w:eastAsia="bg-BG"/>
        </w:rPr>
        <w:t xml:space="preserve">ЗА </w:t>
      </w:r>
      <w:r w:rsidRPr="00CE605B">
        <w:rPr>
          <w:rFonts w:ascii="Times New Roman" w:eastAsia="Times New Roman" w:hAnsi="Times New Roman" w:cs="Times New Roman"/>
          <w:b/>
          <w:sz w:val="24"/>
          <w:szCs w:val="24"/>
          <w:lang w:val="en-US" w:eastAsia="bg-BG"/>
        </w:rPr>
        <w:t>I</w:t>
      </w:r>
      <w:r w:rsidRPr="00CE605B">
        <w:rPr>
          <w:rFonts w:ascii="Times New Roman" w:eastAsia="Times New Roman" w:hAnsi="Times New Roman" w:cs="Times New Roman"/>
          <w:b/>
          <w:sz w:val="24"/>
          <w:szCs w:val="24"/>
          <w:lang w:eastAsia="bg-BG"/>
        </w:rPr>
        <w:t>-то ТРИМЕСЕЧИЕ НА 2020 г..</w:t>
      </w:r>
    </w:p>
    <w:p w:rsidR="000B2C06" w:rsidRPr="00CE605B" w:rsidRDefault="000B2C06" w:rsidP="000B2C06">
      <w:pPr>
        <w:spacing w:after="0" w:line="240" w:lineRule="auto"/>
        <w:jc w:val="center"/>
        <w:rPr>
          <w:rFonts w:ascii="Times New Roman" w:eastAsia="Times New Roman" w:hAnsi="Times New Roman" w:cs="Times New Roman"/>
          <w:b/>
          <w:sz w:val="24"/>
          <w:szCs w:val="24"/>
          <w:lang w:eastAsia="bg-BG"/>
        </w:rPr>
      </w:pPr>
    </w:p>
    <w:p w:rsidR="000B2C06" w:rsidRPr="00CE605B" w:rsidRDefault="000B2C06" w:rsidP="000B2C06">
      <w:pPr>
        <w:spacing w:after="0" w:line="240" w:lineRule="auto"/>
        <w:jc w:val="center"/>
        <w:rPr>
          <w:rFonts w:ascii="Times New Roman" w:eastAsia="Times New Roman" w:hAnsi="Times New Roman" w:cs="Times New Roman"/>
          <w:b/>
          <w:sz w:val="24"/>
          <w:szCs w:val="24"/>
          <w:lang w:eastAsia="bg-BG"/>
        </w:rPr>
      </w:pPr>
    </w:p>
    <w:tbl>
      <w:tblPr>
        <w:tblW w:w="11940" w:type="dxa"/>
        <w:jc w:val="center"/>
        <w:tblInd w:w="53" w:type="dxa"/>
        <w:tblCellMar>
          <w:left w:w="70" w:type="dxa"/>
          <w:right w:w="70" w:type="dxa"/>
        </w:tblCellMar>
        <w:tblLook w:val="0000" w:firstRow="0" w:lastRow="0" w:firstColumn="0" w:lastColumn="0" w:noHBand="0" w:noVBand="0"/>
      </w:tblPr>
      <w:tblGrid>
        <w:gridCol w:w="4400"/>
        <w:gridCol w:w="2309"/>
        <w:gridCol w:w="2340"/>
        <w:gridCol w:w="2891"/>
      </w:tblGrid>
      <w:tr w:rsidR="000B2C06" w:rsidRPr="00CE605B" w:rsidTr="005E7D68">
        <w:trPr>
          <w:trHeight w:val="255"/>
          <w:jc w:val="center"/>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B2C06" w:rsidRPr="00CE605B" w:rsidRDefault="000B2C06" w:rsidP="005E7D68">
            <w:pPr>
              <w:spacing w:after="0" w:line="240" w:lineRule="auto"/>
              <w:rPr>
                <w:rFonts w:ascii="Times New Roman" w:eastAsia="Times New Roman" w:hAnsi="Times New Roman" w:cs="Times New Roman"/>
                <w:b/>
                <w:sz w:val="20"/>
                <w:szCs w:val="20"/>
                <w:lang w:eastAsia="bg-BG"/>
              </w:rPr>
            </w:pPr>
            <w:r w:rsidRPr="00CE605B">
              <w:rPr>
                <w:rFonts w:ascii="Times New Roman" w:eastAsia="Times New Roman" w:hAnsi="Times New Roman" w:cs="Times New Roman"/>
                <w:b/>
                <w:sz w:val="20"/>
                <w:szCs w:val="20"/>
                <w:lang w:eastAsia="bg-BG"/>
              </w:rPr>
              <w:t>МЕСЕЦ/ ДЕЙНОСТ ОбС-НИКОПОЛ</w:t>
            </w:r>
          </w:p>
        </w:tc>
        <w:tc>
          <w:tcPr>
            <w:tcW w:w="2309" w:type="dxa"/>
            <w:tcBorders>
              <w:top w:val="single" w:sz="4" w:space="0" w:color="auto"/>
              <w:left w:val="nil"/>
              <w:bottom w:val="single" w:sz="4" w:space="0" w:color="auto"/>
              <w:right w:val="single" w:sz="4" w:space="0" w:color="auto"/>
            </w:tcBorders>
            <w:shd w:val="clear" w:color="auto" w:fill="auto"/>
            <w:noWrap/>
            <w:vAlign w:val="bottom"/>
          </w:tcPr>
          <w:p w:rsidR="000B2C06" w:rsidRPr="00CE605B" w:rsidRDefault="000B2C06" w:rsidP="005E7D68">
            <w:pPr>
              <w:spacing w:after="0" w:line="240" w:lineRule="auto"/>
              <w:rPr>
                <w:rFonts w:ascii="Arial" w:eastAsia="Times New Roman" w:hAnsi="Arial" w:cs="Arial"/>
                <w:b/>
                <w:sz w:val="20"/>
                <w:szCs w:val="20"/>
                <w:lang w:eastAsia="bg-BG"/>
              </w:rPr>
            </w:pPr>
            <w:r w:rsidRPr="00CE605B">
              <w:rPr>
                <w:rFonts w:ascii="Times New Roman" w:eastAsia="Times New Roman" w:hAnsi="Times New Roman" w:cs="Times New Roman"/>
                <w:b/>
                <w:sz w:val="20"/>
                <w:szCs w:val="20"/>
                <w:lang w:eastAsia="bg-BG"/>
              </w:rPr>
              <w:t>М</w:t>
            </w:r>
            <w:r w:rsidRPr="00CE605B">
              <w:rPr>
                <w:rFonts w:ascii="Arial" w:eastAsia="Times New Roman" w:hAnsi="Arial" w:cs="Arial"/>
                <w:b/>
                <w:sz w:val="20"/>
                <w:szCs w:val="20"/>
                <w:lang w:eastAsia="bg-BG"/>
              </w:rPr>
              <w:t>есец януари 2020г.</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0B2C06" w:rsidRPr="00CE605B" w:rsidRDefault="000B2C06" w:rsidP="005E7D68">
            <w:pPr>
              <w:spacing w:after="0" w:line="240" w:lineRule="auto"/>
              <w:rPr>
                <w:rFonts w:ascii="Times New Roman" w:eastAsia="Times New Roman" w:hAnsi="Times New Roman" w:cs="Times New Roman"/>
                <w:b/>
                <w:sz w:val="20"/>
                <w:szCs w:val="20"/>
                <w:lang w:eastAsia="bg-BG"/>
              </w:rPr>
            </w:pPr>
            <w:r w:rsidRPr="00CE605B">
              <w:rPr>
                <w:rFonts w:ascii="Times New Roman" w:eastAsia="Times New Roman" w:hAnsi="Times New Roman" w:cs="Times New Roman"/>
                <w:b/>
                <w:sz w:val="20"/>
                <w:szCs w:val="20"/>
                <w:lang w:eastAsia="bg-BG"/>
              </w:rPr>
              <w:t>Месец февруари 2020г.</w:t>
            </w:r>
          </w:p>
        </w:tc>
        <w:tc>
          <w:tcPr>
            <w:tcW w:w="2891" w:type="dxa"/>
            <w:tcBorders>
              <w:top w:val="single" w:sz="4" w:space="0" w:color="auto"/>
              <w:left w:val="nil"/>
              <w:bottom w:val="single" w:sz="4" w:space="0" w:color="auto"/>
              <w:right w:val="single" w:sz="4" w:space="0" w:color="auto"/>
            </w:tcBorders>
            <w:shd w:val="clear" w:color="auto" w:fill="auto"/>
            <w:noWrap/>
            <w:vAlign w:val="bottom"/>
          </w:tcPr>
          <w:p w:rsidR="000B2C06" w:rsidRPr="00CE605B" w:rsidRDefault="000B2C06" w:rsidP="005E7D68">
            <w:pPr>
              <w:spacing w:after="0" w:line="240" w:lineRule="auto"/>
              <w:rPr>
                <w:rFonts w:ascii="Times New Roman" w:eastAsia="Times New Roman" w:hAnsi="Times New Roman" w:cs="Times New Roman"/>
                <w:b/>
                <w:sz w:val="20"/>
                <w:szCs w:val="20"/>
                <w:lang w:eastAsia="bg-BG"/>
              </w:rPr>
            </w:pPr>
            <w:r w:rsidRPr="00CE605B">
              <w:rPr>
                <w:rFonts w:ascii="Times New Roman" w:eastAsia="Times New Roman" w:hAnsi="Times New Roman" w:cs="Times New Roman"/>
                <w:b/>
                <w:sz w:val="20"/>
                <w:szCs w:val="20"/>
                <w:lang w:eastAsia="bg-BG"/>
              </w:rPr>
              <w:t xml:space="preserve"> Месец март 2020г.</w:t>
            </w:r>
          </w:p>
        </w:tc>
      </w:tr>
      <w:tr w:rsidR="000B2C06" w:rsidRPr="00CE605B" w:rsidTr="005E7D68">
        <w:trPr>
          <w:trHeight w:val="450"/>
          <w:jc w:val="center"/>
        </w:trPr>
        <w:tc>
          <w:tcPr>
            <w:tcW w:w="4400" w:type="dxa"/>
            <w:tcBorders>
              <w:top w:val="nil"/>
              <w:left w:val="single" w:sz="4" w:space="0" w:color="auto"/>
              <w:bottom w:val="single" w:sz="4" w:space="0" w:color="auto"/>
              <w:right w:val="single" w:sz="4" w:space="0" w:color="auto"/>
            </w:tcBorders>
            <w:shd w:val="clear" w:color="auto" w:fill="auto"/>
            <w:vAlign w:val="bottom"/>
          </w:tcPr>
          <w:p w:rsidR="000B2C06" w:rsidRPr="00CE605B" w:rsidRDefault="000B2C06" w:rsidP="005E7D68">
            <w:pPr>
              <w:spacing w:after="0" w:line="240" w:lineRule="auto"/>
              <w:rPr>
                <w:rFonts w:ascii="Times New Roman" w:eastAsia="Times New Roman" w:hAnsi="Times New Roman" w:cs="Times New Roman"/>
                <w:b/>
                <w:sz w:val="20"/>
                <w:szCs w:val="20"/>
                <w:lang w:eastAsia="bg-BG"/>
              </w:rPr>
            </w:pPr>
            <w:r w:rsidRPr="00CE605B">
              <w:rPr>
                <w:rFonts w:ascii="Times New Roman" w:eastAsia="Times New Roman" w:hAnsi="Times New Roman" w:cs="Times New Roman"/>
                <w:b/>
                <w:sz w:val="20"/>
                <w:szCs w:val="20"/>
                <w:lang w:eastAsia="bg-BG"/>
              </w:rPr>
              <w:t>ПРЕДСЕДАТЕЛСКИ СЪВЕТ</w:t>
            </w:r>
          </w:p>
        </w:tc>
        <w:tc>
          <w:tcPr>
            <w:tcW w:w="2309" w:type="dxa"/>
            <w:tcBorders>
              <w:top w:val="nil"/>
              <w:left w:val="nil"/>
              <w:bottom w:val="single" w:sz="4" w:space="0" w:color="auto"/>
              <w:right w:val="single" w:sz="4" w:space="0" w:color="auto"/>
            </w:tcBorders>
            <w:shd w:val="clear" w:color="auto" w:fill="auto"/>
            <w:noWrap/>
            <w:vAlign w:val="bottom"/>
          </w:tcPr>
          <w:p w:rsidR="000B2C06" w:rsidRPr="00CE605B" w:rsidRDefault="000B2C06" w:rsidP="005E7D68">
            <w:pPr>
              <w:spacing w:after="0" w:line="240" w:lineRule="auto"/>
              <w:rPr>
                <w:rFonts w:ascii="Arial" w:eastAsia="Times New Roman" w:hAnsi="Arial" w:cs="Arial"/>
                <w:b/>
                <w:sz w:val="20"/>
                <w:szCs w:val="20"/>
                <w:lang w:eastAsia="bg-BG"/>
              </w:rPr>
            </w:pPr>
            <w:r w:rsidRPr="00CE605B">
              <w:rPr>
                <w:rFonts w:ascii="Arial" w:eastAsia="Times New Roman" w:hAnsi="Arial" w:cs="Arial"/>
                <w:b/>
                <w:sz w:val="20"/>
                <w:szCs w:val="20"/>
                <w:lang w:eastAsia="bg-BG"/>
              </w:rPr>
              <w:t>16.01.2020г.</w:t>
            </w:r>
          </w:p>
        </w:tc>
        <w:tc>
          <w:tcPr>
            <w:tcW w:w="2340" w:type="dxa"/>
            <w:tcBorders>
              <w:top w:val="nil"/>
              <w:left w:val="nil"/>
              <w:bottom w:val="single" w:sz="4" w:space="0" w:color="auto"/>
              <w:right w:val="single" w:sz="4" w:space="0" w:color="auto"/>
            </w:tcBorders>
            <w:shd w:val="clear" w:color="auto" w:fill="auto"/>
            <w:noWrap/>
            <w:vAlign w:val="bottom"/>
          </w:tcPr>
          <w:p w:rsidR="000B2C06" w:rsidRPr="00CE605B" w:rsidRDefault="000B2C06" w:rsidP="005E7D68">
            <w:pPr>
              <w:spacing w:after="0" w:line="240" w:lineRule="auto"/>
              <w:rPr>
                <w:rFonts w:ascii="Arial" w:eastAsia="Times New Roman" w:hAnsi="Arial" w:cs="Arial"/>
                <w:b/>
                <w:sz w:val="20"/>
                <w:szCs w:val="20"/>
                <w:lang w:eastAsia="bg-BG"/>
              </w:rPr>
            </w:pPr>
            <w:r w:rsidRPr="00CE605B">
              <w:rPr>
                <w:rFonts w:ascii="Arial" w:eastAsia="Times New Roman" w:hAnsi="Arial" w:cs="Arial"/>
                <w:b/>
                <w:sz w:val="20"/>
                <w:szCs w:val="20"/>
                <w:lang w:eastAsia="bg-BG"/>
              </w:rPr>
              <w:t>13.02.2020г.</w:t>
            </w:r>
          </w:p>
        </w:tc>
        <w:tc>
          <w:tcPr>
            <w:tcW w:w="2891" w:type="dxa"/>
            <w:tcBorders>
              <w:top w:val="nil"/>
              <w:left w:val="nil"/>
              <w:bottom w:val="single" w:sz="4" w:space="0" w:color="auto"/>
              <w:right w:val="single" w:sz="4" w:space="0" w:color="auto"/>
            </w:tcBorders>
            <w:shd w:val="clear" w:color="auto" w:fill="auto"/>
            <w:noWrap/>
            <w:vAlign w:val="bottom"/>
          </w:tcPr>
          <w:p w:rsidR="000B2C06" w:rsidRPr="00CE605B" w:rsidRDefault="000B2C06" w:rsidP="005E7D68">
            <w:pPr>
              <w:spacing w:after="0" w:line="240" w:lineRule="auto"/>
              <w:rPr>
                <w:rFonts w:ascii="Arial" w:eastAsia="Times New Roman" w:hAnsi="Arial" w:cs="Arial"/>
                <w:b/>
                <w:sz w:val="20"/>
                <w:szCs w:val="20"/>
                <w:lang w:eastAsia="bg-BG"/>
              </w:rPr>
            </w:pPr>
            <w:r w:rsidRPr="00CE605B">
              <w:rPr>
                <w:rFonts w:ascii="Arial" w:eastAsia="Times New Roman" w:hAnsi="Arial" w:cs="Arial"/>
                <w:b/>
                <w:sz w:val="20"/>
                <w:szCs w:val="20"/>
                <w:lang w:eastAsia="bg-BG"/>
              </w:rPr>
              <w:t>13.03.2020г.</w:t>
            </w:r>
          </w:p>
        </w:tc>
      </w:tr>
      <w:tr w:rsidR="000B2C06" w:rsidRPr="00CE605B" w:rsidTr="005E7D68">
        <w:trPr>
          <w:trHeight w:val="975"/>
          <w:jc w:val="center"/>
        </w:trPr>
        <w:tc>
          <w:tcPr>
            <w:tcW w:w="4400" w:type="dxa"/>
            <w:tcBorders>
              <w:top w:val="nil"/>
              <w:left w:val="single" w:sz="4" w:space="0" w:color="auto"/>
              <w:bottom w:val="single" w:sz="4" w:space="0" w:color="auto"/>
              <w:right w:val="single" w:sz="4" w:space="0" w:color="auto"/>
            </w:tcBorders>
            <w:shd w:val="clear" w:color="auto" w:fill="auto"/>
            <w:vAlign w:val="bottom"/>
          </w:tcPr>
          <w:p w:rsidR="000B2C06" w:rsidRPr="00CE605B" w:rsidRDefault="000B2C06" w:rsidP="005E7D68">
            <w:pPr>
              <w:spacing w:after="0" w:line="240" w:lineRule="auto"/>
              <w:rPr>
                <w:rFonts w:ascii="Times New Roman" w:eastAsia="Times New Roman" w:hAnsi="Times New Roman" w:cs="Times New Roman"/>
                <w:b/>
                <w:sz w:val="20"/>
                <w:szCs w:val="20"/>
                <w:lang w:eastAsia="bg-BG"/>
              </w:rPr>
            </w:pPr>
            <w:r w:rsidRPr="00CE605B">
              <w:rPr>
                <w:rFonts w:ascii="Times New Roman" w:eastAsia="Times New Roman" w:hAnsi="Times New Roman" w:cs="Times New Roman"/>
                <w:b/>
                <w:sz w:val="20"/>
                <w:szCs w:val="20"/>
                <w:lang w:eastAsia="bg-BG"/>
              </w:rPr>
              <w:t>ЗАСЕДАНИЯ НА ПОСТОЯННИТЕ КОМИСИИ КЪМ ОБЩИНСКИ СЪВЕТ НИКОПОЛ</w:t>
            </w:r>
          </w:p>
        </w:tc>
        <w:tc>
          <w:tcPr>
            <w:tcW w:w="2309" w:type="dxa"/>
            <w:tcBorders>
              <w:top w:val="nil"/>
              <w:left w:val="nil"/>
              <w:bottom w:val="single" w:sz="4" w:space="0" w:color="auto"/>
              <w:right w:val="single" w:sz="4" w:space="0" w:color="auto"/>
            </w:tcBorders>
            <w:shd w:val="clear" w:color="auto" w:fill="auto"/>
            <w:vAlign w:val="bottom"/>
          </w:tcPr>
          <w:p w:rsidR="000B2C06" w:rsidRPr="00CE605B" w:rsidRDefault="000B2C06" w:rsidP="005E7D68">
            <w:pPr>
              <w:spacing w:after="0" w:line="240" w:lineRule="auto"/>
              <w:rPr>
                <w:rFonts w:ascii="Arial" w:eastAsia="Times New Roman" w:hAnsi="Arial" w:cs="Arial"/>
                <w:b/>
                <w:sz w:val="20"/>
                <w:szCs w:val="20"/>
                <w:lang w:eastAsia="bg-BG"/>
              </w:rPr>
            </w:pPr>
          </w:p>
          <w:p w:rsidR="000B2C06" w:rsidRPr="00CE605B" w:rsidRDefault="000B2C06" w:rsidP="005E7D68">
            <w:pPr>
              <w:spacing w:after="0" w:line="240" w:lineRule="auto"/>
              <w:rPr>
                <w:rFonts w:ascii="Arial" w:eastAsia="Times New Roman" w:hAnsi="Arial" w:cs="Arial"/>
                <w:b/>
                <w:sz w:val="20"/>
                <w:szCs w:val="20"/>
                <w:lang w:eastAsia="bg-BG"/>
              </w:rPr>
            </w:pPr>
          </w:p>
          <w:p w:rsidR="000B2C06" w:rsidRPr="00CE605B" w:rsidRDefault="000B2C06" w:rsidP="005E7D68">
            <w:pPr>
              <w:spacing w:after="0" w:line="240" w:lineRule="auto"/>
              <w:rPr>
                <w:rFonts w:ascii="Arial" w:eastAsia="Times New Roman" w:hAnsi="Arial" w:cs="Arial"/>
                <w:b/>
                <w:sz w:val="20"/>
                <w:szCs w:val="20"/>
                <w:lang w:eastAsia="bg-BG"/>
              </w:rPr>
            </w:pPr>
            <w:r w:rsidRPr="00CE605B">
              <w:rPr>
                <w:rFonts w:ascii="Arial" w:eastAsia="Times New Roman" w:hAnsi="Arial" w:cs="Arial"/>
                <w:b/>
                <w:sz w:val="20"/>
                <w:szCs w:val="20"/>
                <w:lang w:eastAsia="bg-BG"/>
              </w:rPr>
              <w:t>22.01.2020г.</w:t>
            </w:r>
          </w:p>
        </w:tc>
        <w:tc>
          <w:tcPr>
            <w:tcW w:w="2340" w:type="dxa"/>
            <w:tcBorders>
              <w:top w:val="nil"/>
              <w:left w:val="nil"/>
              <w:bottom w:val="single" w:sz="4" w:space="0" w:color="auto"/>
              <w:right w:val="single" w:sz="4" w:space="0" w:color="auto"/>
            </w:tcBorders>
            <w:shd w:val="clear" w:color="auto" w:fill="auto"/>
            <w:vAlign w:val="bottom"/>
          </w:tcPr>
          <w:p w:rsidR="000B2C06" w:rsidRPr="00CE605B" w:rsidRDefault="000B2C06" w:rsidP="005E7D68">
            <w:pPr>
              <w:spacing w:after="0" w:line="240" w:lineRule="auto"/>
              <w:rPr>
                <w:rFonts w:ascii="Arial" w:eastAsia="Times New Roman" w:hAnsi="Arial" w:cs="Arial"/>
                <w:b/>
                <w:sz w:val="20"/>
                <w:szCs w:val="20"/>
                <w:lang w:eastAsia="bg-BG"/>
              </w:rPr>
            </w:pPr>
            <w:r w:rsidRPr="00CE605B">
              <w:rPr>
                <w:rFonts w:ascii="Arial" w:eastAsia="Times New Roman" w:hAnsi="Arial" w:cs="Arial"/>
                <w:b/>
                <w:sz w:val="20"/>
                <w:szCs w:val="20"/>
                <w:lang w:eastAsia="bg-BG"/>
              </w:rPr>
              <w:t>20.02.2020г.</w:t>
            </w:r>
          </w:p>
        </w:tc>
        <w:tc>
          <w:tcPr>
            <w:tcW w:w="2891" w:type="dxa"/>
            <w:tcBorders>
              <w:top w:val="nil"/>
              <w:left w:val="nil"/>
              <w:bottom w:val="single" w:sz="4" w:space="0" w:color="auto"/>
              <w:right w:val="single" w:sz="4" w:space="0" w:color="auto"/>
            </w:tcBorders>
            <w:shd w:val="clear" w:color="auto" w:fill="auto"/>
            <w:noWrap/>
            <w:vAlign w:val="bottom"/>
          </w:tcPr>
          <w:p w:rsidR="000B2C06" w:rsidRPr="00CE605B" w:rsidRDefault="000B2C06" w:rsidP="005E7D68">
            <w:pPr>
              <w:spacing w:after="0" w:line="240" w:lineRule="auto"/>
              <w:rPr>
                <w:rFonts w:ascii="Arial" w:eastAsia="Times New Roman" w:hAnsi="Arial" w:cs="Arial"/>
                <w:b/>
                <w:sz w:val="20"/>
                <w:szCs w:val="20"/>
                <w:lang w:eastAsia="bg-BG"/>
              </w:rPr>
            </w:pPr>
            <w:r w:rsidRPr="00CE605B">
              <w:rPr>
                <w:rFonts w:ascii="Arial" w:eastAsia="Times New Roman" w:hAnsi="Arial" w:cs="Arial"/>
                <w:b/>
                <w:sz w:val="20"/>
                <w:szCs w:val="20"/>
                <w:lang w:eastAsia="bg-BG"/>
              </w:rPr>
              <w:t>20.03.2020г.</w:t>
            </w:r>
          </w:p>
        </w:tc>
      </w:tr>
      <w:tr w:rsidR="000B2C06" w:rsidRPr="00CE605B" w:rsidTr="005E7D68">
        <w:trPr>
          <w:trHeight w:val="465"/>
          <w:jc w:val="center"/>
        </w:trPr>
        <w:tc>
          <w:tcPr>
            <w:tcW w:w="4400" w:type="dxa"/>
            <w:tcBorders>
              <w:top w:val="nil"/>
              <w:left w:val="single" w:sz="4" w:space="0" w:color="auto"/>
              <w:bottom w:val="single" w:sz="4" w:space="0" w:color="auto"/>
              <w:right w:val="single" w:sz="4" w:space="0" w:color="auto"/>
            </w:tcBorders>
            <w:shd w:val="clear" w:color="auto" w:fill="auto"/>
            <w:vAlign w:val="bottom"/>
          </w:tcPr>
          <w:p w:rsidR="000B2C06" w:rsidRPr="00CE605B" w:rsidRDefault="000B2C06" w:rsidP="005E7D68">
            <w:pPr>
              <w:spacing w:after="0" w:line="240" w:lineRule="auto"/>
              <w:rPr>
                <w:rFonts w:ascii="Times New Roman" w:eastAsia="Times New Roman" w:hAnsi="Times New Roman" w:cs="Times New Roman"/>
                <w:b/>
                <w:sz w:val="20"/>
                <w:szCs w:val="20"/>
                <w:lang w:eastAsia="bg-BG"/>
              </w:rPr>
            </w:pPr>
            <w:r w:rsidRPr="00CE605B">
              <w:rPr>
                <w:rFonts w:ascii="Times New Roman" w:eastAsia="Times New Roman" w:hAnsi="Times New Roman" w:cs="Times New Roman"/>
                <w:b/>
                <w:sz w:val="20"/>
                <w:szCs w:val="20"/>
                <w:lang w:eastAsia="bg-BG"/>
              </w:rPr>
              <w:t>СЕСИЯ НА ОБЩИНСКИ СЪВЕТ НИКОПОЛ</w:t>
            </w:r>
          </w:p>
        </w:tc>
        <w:tc>
          <w:tcPr>
            <w:tcW w:w="2309" w:type="dxa"/>
            <w:tcBorders>
              <w:top w:val="nil"/>
              <w:left w:val="nil"/>
              <w:bottom w:val="single" w:sz="4" w:space="0" w:color="auto"/>
              <w:right w:val="single" w:sz="4" w:space="0" w:color="auto"/>
            </w:tcBorders>
            <w:shd w:val="clear" w:color="auto" w:fill="auto"/>
            <w:noWrap/>
            <w:vAlign w:val="bottom"/>
          </w:tcPr>
          <w:p w:rsidR="000B2C06" w:rsidRPr="00CE605B" w:rsidRDefault="000B2C06" w:rsidP="005E7D68">
            <w:pPr>
              <w:spacing w:after="0" w:line="240" w:lineRule="auto"/>
              <w:rPr>
                <w:rFonts w:ascii="Arial" w:eastAsia="Times New Roman" w:hAnsi="Arial" w:cs="Arial"/>
                <w:b/>
                <w:sz w:val="20"/>
                <w:szCs w:val="20"/>
                <w:lang w:eastAsia="bg-BG"/>
              </w:rPr>
            </w:pPr>
            <w:r w:rsidRPr="00CE605B">
              <w:rPr>
                <w:rFonts w:ascii="Arial" w:eastAsia="Times New Roman" w:hAnsi="Arial" w:cs="Arial"/>
                <w:b/>
                <w:sz w:val="20"/>
                <w:szCs w:val="20"/>
                <w:lang w:eastAsia="bg-BG"/>
              </w:rPr>
              <w:t>29.01.2020г.</w:t>
            </w:r>
          </w:p>
        </w:tc>
        <w:tc>
          <w:tcPr>
            <w:tcW w:w="2340" w:type="dxa"/>
            <w:tcBorders>
              <w:top w:val="nil"/>
              <w:left w:val="nil"/>
              <w:bottom w:val="single" w:sz="4" w:space="0" w:color="auto"/>
              <w:right w:val="single" w:sz="4" w:space="0" w:color="auto"/>
            </w:tcBorders>
            <w:shd w:val="clear" w:color="auto" w:fill="auto"/>
            <w:noWrap/>
            <w:vAlign w:val="bottom"/>
          </w:tcPr>
          <w:p w:rsidR="000B2C06" w:rsidRPr="00CE605B" w:rsidRDefault="000B2C06" w:rsidP="005E7D68">
            <w:pPr>
              <w:spacing w:after="0" w:line="240" w:lineRule="auto"/>
              <w:rPr>
                <w:rFonts w:ascii="Arial" w:eastAsia="Times New Roman" w:hAnsi="Arial" w:cs="Arial"/>
                <w:b/>
                <w:sz w:val="20"/>
                <w:szCs w:val="20"/>
                <w:lang w:eastAsia="bg-BG"/>
              </w:rPr>
            </w:pPr>
            <w:r w:rsidRPr="00CE605B">
              <w:rPr>
                <w:rFonts w:ascii="Arial" w:eastAsia="Times New Roman" w:hAnsi="Arial" w:cs="Arial"/>
                <w:b/>
                <w:sz w:val="20"/>
                <w:szCs w:val="20"/>
                <w:lang w:eastAsia="bg-BG"/>
              </w:rPr>
              <w:t>27.02.2020г.</w:t>
            </w:r>
          </w:p>
        </w:tc>
        <w:tc>
          <w:tcPr>
            <w:tcW w:w="2891" w:type="dxa"/>
            <w:tcBorders>
              <w:top w:val="nil"/>
              <w:left w:val="nil"/>
              <w:bottom w:val="single" w:sz="4" w:space="0" w:color="auto"/>
              <w:right w:val="single" w:sz="4" w:space="0" w:color="auto"/>
            </w:tcBorders>
            <w:shd w:val="clear" w:color="auto" w:fill="auto"/>
            <w:noWrap/>
            <w:vAlign w:val="bottom"/>
          </w:tcPr>
          <w:p w:rsidR="000B2C06" w:rsidRPr="00CE605B" w:rsidRDefault="000B2C06" w:rsidP="005E7D68">
            <w:pPr>
              <w:spacing w:after="0" w:line="240" w:lineRule="auto"/>
              <w:rPr>
                <w:rFonts w:ascii="Arial" w:eastAsia="Times New Roman" w:hAnsi="Arial" w:cs="Arial"/>
                <w:b/>
                <w:sz w:val="20"/>
                <w:szCs w:val="20"/>
                <w:lang w:eastAsia="bg-BG"/>
              </w:rPr>
            </w:pPr>
            <w:r w:rsidRPr="00CE605B">
              <w:rPr>
                <w:rFonts w:ascii="Arial" w:eastAsia="Times New Roman" w:hAnsi="Arial" w:cs="Arial"/>
                <w:b/>
                <w:sz w:val="20"/>
                <w:szCs w:val="20"/>
                <w:lang w:eastAsia="bg-BG"/>
              </w:rPr>
              <w:t>27.03.2020г.</w:t>
            </w:r>
          </w:p>
        </w:tc>
      </w:tr>
    </w:tbl>
    <w:p w:rsidR="000B2C06" w:rsidRPr="00CE605B" w:rsidRDefault="000B2C06" w:rsidP="000B2C06">
      <w:pPr>
        <w:spacing w:after="0" w:line="240" w:lineRule="auto"/>
        <w:jc w:val="center"/>
        <w:rPr>
          <w:rFonts w:ascii="Times New Roman" w:eastAsia="Times New Roman" w:hAnsi="Times New Roman" w:cs="Times New Roman"/>
          <w:b/>
          <w:sz w:val="24"/>
          <w:szCs w:val="24"/>
          <w:lang w:eastAsia="bg-BG"/>
        </w:rPr>
      </w:pPr>
    </w:p>
    <w:p w:rsidR="000B2C06" w:rsidRPr="00CE605B" w:rsidRDefault="000B2C06" w:rsidP="000B2C06">
      <w:pPr>
        <w:spacing w:after="0" w:line="240" w:lineRule="auto"/>
        <w:rPr>
          <w:rFonts w:ascii="Times New Roman" w:eastAsia="Times New Roman" w:hAnsi="Times New Roman" w:cs="Times New Roman"/>
          <w:sz w:val="24"/>
          <w:szCs w:val="24"/>
          <w:lang w:eastAsia="bg-BG"/>
        </w:rPr>
      </w:pPr>
    </w:p>
    <w:p w:rsidR="000B2C06" w:rsidRPr="00CE605B" w:rsidRDefault="000B2C06" w:rsidP="000B2C06">
      <w:pPr>
        <w:spacing w:after="0" w:line="240" w:lineRule="auto"/>
        <w:jc w:val="both"/>
        <w:rPr>
          <w:rFonts w:ascii="Times New Roman" w:eastAsia="Times New Roman" w:hAnsi="Times New Roman" w:cs="Times New Roman"/>
          <w:sz w:val="24"/>
          <w:szCs w:val="24"/>
          <w:lang w:eastAsia="bg-BG"/>
        </w:rPr>
      </w:pPr>
      <w:r w:rsidRPr="00CE605B">
        <w:rPr>
          <w:rFonts w:ascii="Times New Roman" w:eastAsia="Times New Roman" w:hAnsi="Times New Roman" w:cs="Times New Roman"/>
          <w:sz w:val="24"/>
          <w:szCs w:val="24"/>
          <w:lang w:eastAsia="bg-BG"/>
        </w:rPr>
        <w:tab/>
      </w:r>
      <w:r w:rsidRPr="00CE605B">
        <w:rPr>
          <w:rFonts w:ascii="Times New Roman" w:eastAsia="Times New Roman" w:hAnsi="Times New Roman" w:cs="Times New Roman"/>
          <w:b/>
          <w:sz w:val="24"/>
          <w:szCs w:val="24"/>
          <w:u w:val="single"/>
          <w:lang w:eastAsia="bg-BG"/>
        </w:rPr>
        <w:t>ЗАБЕЛЕЖКА</w:t>
      </w:r>
      <w:r w:rsidRPr="00CE605B">
        <w:rPr>
          <w:rFonts w:ascii="Times New Roman" w:eastAsia="Times New Roman" w:hAnsi="Times New Roman" w:cs="Times New Roman"/>
          <w:sz w:val="24"/>
          <w:szCs w:val="24"/>
          <w:lang w:eastAsia="bg-BG"/>
        </w:rPr>
        <w:t>: План-графика за работата на Общински съвет- Никопол има отворен характер и търпи изменения;</w:t>
      </w:r>
    </w:p>
    <w:p w:rsidR="000B2C06" w:rsidRPr="00CE605B" w:rsidRDefault="000B2C06" w:rsidP="000B2C06">
      <w:pPr>
        <w:spacing w:after="0" w:line="240" w:lineRule="auto"/>
        <w:jc w:val="both"/>
        <w:rPr>
          <w:rFonts w:ascii="Times New Roman" w:eastAsia="Times New Roman" w:hAnsi="Times New Roman" w:cs="Times New Roman"/>
          <w:sz w:val="24"/>
          <w:szCs w:val="24"/>
          <w:lang w:eastAsia="bg-BG"/>
        </w:rPr>
      </w:pPr>
      <w:r w:rsidRPr="00CE605B">
        <w:rPr>
          <w:rFonts w:ascii="Times New Roman" w:eastAsia="Times New Roman" w:hAnsi="Times New Roman" w:cs="Times New Roman"/>
          <w:sz w:val="24"/>
          <w:szCs w:val="24"/>
          <w:lang w:eastAsia="bg-BG"/>
        </w:rPr>
        <w:tab/>
      </w:r>
      <w:r w:rsidRPr="00CE605B">
        <w:rPr>
          <w:rFonts w:ascii="Times New Roman" w:eastAsia="Times New Roman" w:hAnsi="Times New Roman" w:cs="Times New Roman"/>
          <w:sz w:val="24"/>
          <w:szCs w:val="24"/>
          <w:lang w:eastAsia="bg-BG"/>
        </w:rPr>
        <w:tab/>
      </w:r>
      <w:r w:rsidRPr="00CE605B">
        <w:rPr>
          <w:rFonts w:ascii="Times New Roman" w:eastAsia="Times New Roman" w:hAnsi="Times New Roman" w:cs="Times New Roman"/>
          <w:sz w:val="24"/>
          <w:szCs w:val="24"/>
          <w:lang w:eastAsia="bg-BG"/>
        </w:rPr>
        <w:tab/>
        <w:t xml:space="preserve">      За спазване на сроковете, приети в Правилника на Общински съвет-Никопол, мандат 2019-2023, свързани със</w:t>
      </w:r>
    </w:p>
    <w:p w:rsidR="000B2C06" w:rsidRPr="00CE605B" w:rsidRDefault="000B2C06" w:rsidP="000B2C06">
      <w:pPr>
        <w:spacing w:after="0" w:line="240" w:lineRule="auto"/>
        <w:ind w:left="2124"/>
        <w:jc w:val="both"/>
        <w:rPr>
          <w:rFonts w:ascii="Times New Roman" w:eastAsia="Times New Roman" w:hAnsi="Times New Roman" w:cs="Times New Roman"/>
          <w:sz w:val="24"/>
          <w:szCs w:val="24"/>
          <w:lang w:eastAsia="bg-BG"/>
        </w:rPr>
      </w:pPr>
      <w:r w:rsidRPr="00CE605B">
        <w:rPr>
          <w:rFonts w:ascii="Times New Roman" w:eastAsia="Times New Roman" w:hAnsi="Times New Roman" w:cs="Times New Roman"/>
          <w:sz w:val="24"/>
          <w:szCs w:val="24"/>
          <w:lang w:eastAsia="bg-BG"/>
        </w:rPr>
        <w:t xml:space="preserve">      законосъобразната и правилна работа на Общински съвет-Никопол и неговите комисии и органи, е </w:t>
      </w:r>
    </w:p>
    <w:p w:rsidR="000B2C06" w:rsidRPr="00CE605B" w:rsidRDefault="000B2C06" w:rsidP="000B2C06">
      <w:pPr>
        <w:spacing w:after="0" w:line="240" w:lineRule="auto"/>
        <w:ind w:left="2124"/>
        <w:jc w:val="both"/>
        <w:rPr>
          <w:rFonts w:ascii="Times New Roman" w:eastAsia="Times New Roman" w:hAnsi="Times New Roman" w:cs="Times New Roman"/>
          <w:b/>
          <w:sz w:val="24"/>
          <w:szCs w:val="24"/>
          <w:u w:val="single"/>
          <w:lang w:eastAsia="bg-BG"/>
        </w:rPr>
      </w:pPr>
      <w:r w:rsidRPr="00CE605B">
        <w:rPr>
          <w:rFonts w:ascii="Times New Roman" w:eastAsia="Times New Roman" w:hAnsi="Times New Roman" w:cs="Times New Roman"/>
          <w:sz w:val="24"/>
          <w:szCs w:val="24"/>
          <w:lang w:eastAsia="bg-BG"/>
        </w:rPr>
        <w:t xml:space="preserve">      необходимо </w:t>
      </w:r>
      <w:r w:rsidRPr="00CE605B">
        <w:rPr>
          <w:rFonts w:ascii="Times New Roman" w:eastAsia="Times New Roman" w:hAnsi="Times New Roman" w:cs="Times New Roman"/>
          <w:b/>
          <w:sz w:val="24"/>
          <w:szCs w:val="24"/>
          <w:u w:val="single"/>
          <w:lang w:eastAsia="bg-BG"/>
        </w:rPr>
        <w:t>вносителите да представят своите материали в деловодството на Общински съвет- Никопол</w:t>
      </w:r>
    </w:p>
    <w:p w:rsidR="000B2C06" w:rsidRPr="00CE605B" w:rsidRDefault="000B2C06" w:rsidP="000B2C06">
      <w:pPr>
        <w:spacing w:after="0" w:line="240" w:lineRule="auto"/>
        <w:ind w:left="2124"/>
        <w:jc w:val="both"/>
        <w:rPr>
          <w:rFonts w:ascii="Times New Roman" w:eastAsia="Times New Roman" w:hAnsi="Times New Roman" w:cs="Times New Roman"/>
          <w:sz w:val="24"/>
          <w:szCs w:val="24"/>
          <w:lang w:eastAsia="bg-BG"/>
        </w:rPr>
      </w:pPr>
      <w:r w:rsidRPr="00CE605B">
        <w:rPr>
          <w:rFonts w:ascii="Times New Roman" w:eastAsia="Times New Roman" w:hAnsi="Times New Roman" w:cs="Times New Roman"/>
          <w:b/>
          <w:sz w:val="24"/>
          <w:szCs w:val="24"/>
          <w:lang w:eastAsia="bg-BG"/>
        </w:rPr>
        <w:t xml:space="preserve">      </w:t>
      </w:r>
      <w:r w:rsidRPr="00CE605B">
        <w:rPr>
          <w:rFonts w:ascii="Times New Roman" w:eastAsia="Times New Roman" w:hAnsi="Times New Roman" w:cs="Times New Roman"/>
          <w:b/>
          <w:sz w:val="24"/>
          <w:szCs w:val="24"/>
          <w:u w:val="single"/>
          <w:lang w:eastAsia="bg-BG"/>
        </w:rPr>
        <w:t>НЕ ПО-КЪСНО ОТ 10-ТО ЧИСЛО НА ТЕКУЩИЯ МЕСЕЦ</w:t>
      </w:r>
      <w:r w:rsidRPr="00CE605B">
        <w:rPr>
          <w:rFonts w:ascii="Times New Roman" w:eastAsia="Times New Roman" w:hAnsi="Times New Roman" w:cs="Times New Roman"/>
          <w:sz w:val="24"/>
          <w:szCs w:val="24"/>
          <w:lang w:eastAsia="bg-BG"/>
        </w:rPr>
        <w:t xml:space="preserve">, с изкл. на случаите описани в чл.69 от </w:t>
      </w:r>
    </w:p>
    <w:p w:rsidR="000B2C06" w:rsidRPr="00CE605B" w:rsidRDefault="000B2C06" w:rsidP="000B2C06">
      <w:pPr>
        <w:spacing w:after="0" w:line="240" w:lineRule="auto"/>
        <w:ind w:left="2124"/>
        <w:jc w:val="both"/>
        <w:rPr>
          <w:rFonts w:ascii="Times New Roman" w:eastAsia="Times New Roman" w:hAnsi="Times New Roman" w:cs="Times New Roman"/>
          <w:sz w:val="24"/>
          <w:szCs w:val="24"/>
          <w:lang w:eastAsia="bg-BG"/>
        </w:rPr>
      </w:pPr>
      <w:r w:rsidRPr="00CE605B">
        <w:rPr>
          <w:rFonts w:ascii="Times New Roman" w:eastAsia="Times New Roman" w:hAnsi="Times New Roman" w:cs="Times New Roman"/>
          <w:sz w:val="24"/>
          <w:szCs w:val="24"/>
          <w:lang w:eastAsia="bg-BG"/>
        </w:rPr>
        <w:t xml:space="preserve">      Правилника.</w:t>
      </w:r>
    </w:p>
    <w:p w:rsidR="00C301DE" w:rsidRDefault="00C301DE" w:rsidP="000B2C06">
      <w:pPr>
        <w:spacing w:after="0" w:line="240" w:lineRule="auto"/>
        <w:ind w:left="2124"/>
        <w:jc w:val="both"/>
        <w:rPr>
          <w:rFonts w:ascii="Times New Roman" w:eastAsia="Times New Roman" w:hAnsi="Times New Roman" w:cs="Times New Roman"/>
          <w:sz w:val="24"/>
          <w:szCs w:val="24"/>
          <w:lang w:eastAsia="bg-BG"/>
        </w:rPr>
        <w:sectPr w:rsidR="00C301DE" w:rsidSect="000B2C06">
          <w:pgSz w:w="16838" w:h="11906" w:orient="landscape"/>
          <w:pgMar w:top="1418" w:right="1418" w:bottom="1418" w:left="1418" w:header="709" w:footer="709" w:gutter="0"/>
          <w:cols w:space="708"/>
          <w:docGrid w:linePitch="360"/>
        </w:sectPr>
      </w:pPr>
    </w:p>
    <w:p w:rsidR="002E119E" w:rsidRDefault="002E119E" w:rsidP="002E119E">
      <w:pPr>
        <w:spacing w:after="0" w:line="240" w:lineRule="auto"/>
        <w:jc w:val="center"/>
        <w:rPr>
          <w:rFonts w:ascii="Times New Roman" w:eastAsia="Times New Roman" w:hAnsi="Times New Roman" w:cs="Times New Roman"/>
          <w:b/>
          <w:sz w:val="28"/>
          <w:szCs w:val="28"/>
          <w:lang w:eastAsia="bg-BG"/>
        </w:rPr>
      </w:pPr>
      <w:r w:rsidRPr="00401034">
        <w:rPr>
          <w:rFonts w:ascii="Times New Roman" w:eastAsia="Times New Roman" w:hAnsi="Times New Roman" w:cs="Times New Roman"/>
          <w:b/>
          <w:sz w:val="28"/>
          <w:szCs w:val="28"/>
          <w:lang w:eastAsia="bg-BG"/>
        </w:rPr>
        <w:t>ПО ТРЕТА ТОЧКА ОТ ДНЕВНИЯ РЕД</w:t>
      </w:r>
    </w:p>
    <w:p w:rsidR="002E119E" w:rsidRDefault="002E119E" w:rsidP="002E119E">
      <w:pPr>
        <w:spacing w:after="0" w:line="240" w:lineRule="auto"/>
        <w:rPr>
          <w:rFonts w:ascii="Times New Roman" w:eastAsia="Times New Roman" w:hAnsi="Times New Roman" w:cs="Times New Roman"/>
          <w:b/>
          <w:sz w:val="28"/>
          <w:szCs w:val="28"/>
          <w:lang w:eastAsia="bg-BG"/>
        </w:rPr>
      </w:pPr>
    </w:p>
    <w:p w:rsidR="002E119E" w:rsidRDefault="002E119E" w:rsidP="002E119E">
      <w:pPr>
        <w:spacing w:after="0" w:line="240" w:lineRule="auto"/>
        <w:ind w:firstLine="708"/>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Дебат не се състоя.</w:t>
      </w:r>
    </w:p>
    <w:p w:rsidR="002E119E" w:rsidRPr="008756E5" w:rsidRDefault="002E119E" w:rsidP="002E119E">
      <w:pPr>
        <w:spacing w:after="0" w:line="240" w:lineRule="auto"/>
        <w:rPr>
          <w:rFonts w:ascii="Times New Roman" w:eastAsia="Times New Roman" w:hAnsi="Times New Roman" w:cs="Times New Roman"/>
          <w:i/>
          <w:sz w:val="28"/>
          <w:szCs w:val="28"/>
          <w:lang w:eastAsia="bg-BG"/>
        </w:rPr>
      </w:pPr>
      <w:r>
        <w:rPr>
          <w:rFonts w:ascii="Times New Roman" w:eastAsia="Times New Roman" w:hAnsi="Times New Roman" w:cs="Times New Roman"/>
          <w:sz w:val="28"/>
          <w:szCs w:val="28"/>
          <w:lang w:eastAsia="bg-BG"/>
        </w:rPr>
        <w:tab/>
      </w:r>
      <w:r w:rsidRPr="008D35BE">
        <w:rPr>
          <w:rFonts w:ascii="Times New Roman" w:eastAsia="Times New Roman" w:hAnsi="Times New Roman" w:cs="Times New Roman"/>
          <w:sz w:val="28"/>
          <w:szCs w:val="28"/>
          <w:u w:val="single"/>
          <w:lang w:eastAsia="bg-BG"/>
        </w:rPr>
        <w:t>Цв.Андреев</w:t>
      </w:r>
      <w:r>
        <w:rPr>
          <w:rFonts w:ascii="Times New Roman" w:eastAsia="Times New Roman" w:hAnsi="Times New Roman" w:cs="Times New Roman"/>
          <w:sz w:val="28"/>
          <w:szCs w:val="28"/>
          <w:lang w:eastAsia="bg-BG"/>
        </w:rPr>
        <w:t>: Колеги, гласуваме проекта за решение /</w:t>
      </w:r>
      <w:r w:rsidRPr="008756E5">
        <w:rPr>
          <w:rFonts w:ascii="Times New Roman" w:eastAsia="Times New Roman" w:hAnsi="Times New Roman" w:cs="Times New Roman"/>
          <w:i/>
          <w:sz w:val="28"/>
          <w:szCs w:val="28"/>
          <w:lang w:eastAsia="bg-BG"/>
        </w:rPr>
        <w:t>чете проекта за решение/.</w:t>
      </w:r>
    </w:p>
    <w:p w:rsidR="002E119E" w:rsidRDefault="002E119E" w:rsidP="002E119E">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bg-BG"/>
        </w:rPr>
        <w:tab/>
      </w:r>
      <w:r>
        <w:rPr>
          <w:rFonts w:ascii="Times New Roman" w:hAnsi="Times New Roman" w:cs="Times New Roman"/>
          <w:sz w:val="28"/>
          <w:szCs w:val="28"/>
        </w:rPr>
        <w:t>На основание чл.21, ал.1, т.23 от ЗМСМА, Общински съвет – Никопол прие следното</w:t>
      </w:r>
    </w:p>
    <w:p w:rsidR="002E119E" w:rsidRDefault="002E119E" w:rsidP="002E119E">
      <w:pPr>
        <w:spacing w:after="0" w:line="240" w:lineRule="auto"/>
        <w:jc w:val="both"/>
        <w:rPr>
          <w:rFonts w:ascii="Times New Roman" w:hAnsi="Times New Roman" w:cs="Times New Roman"/>
          <w:sz w:val="28"/>
          <w:szCs w:val="28"/>
        </w:rPr>
      </w:pPr>
    </w:p>
    <w:p w:rsidR="002E119E" w:rsidRPr="008D35BE" w:rsidRDefault="002E119E" w:rsidP="002E119E">
      <w:pPr>
        <w:spacing w:after="0" w:line="240" w:lineRule="auto"/>
        <w:jc w:val="center"/>
        <w:rPr>
          <w:rFonts w:ascii="Times New Roman" w:hAnsi="Times New Roman" w:cs="Times New Roman"/>
          <w:b/>
          <w:sz w:val="28"/>
          <w:szCs w:val="28"/>
        </w:rPr>
      </w:pPr>
      <w:r w:rsidRPr="008D35BE">
        <w:rPr>
          <w:rFonts w:ascii="Times New Roman" w:hAnsi="Times New Roman" w:cs="Times New Roman"/>
          <w:b/>
          <w:sz w:val="28"/>
          <w:szCs w:val="28"/>
        </w:rPr>
        <w:t>Р Е Ш Е Н И Е</w:t>
      </w:r>
    </w:p>
    <w:p w:rsidR="002E119E" w:rsidRPr="008D35BE" w:rsidRDefault="002E119E" w:rsidP="002E119E">
      <w:pPr>
        <w:spacing w:after="0" w:line="240" w:lineRule="auto"/>
        <w:jc w:val="center"/>
        <w:rPr>
          <w:rFonts w:ascii="Times New Roman" w:hAnsi="Times New Roman" w:cs="Times New Roman"/>
          <w:b/>
          <w:sz w:val="28"/>
          <w:szCs w:val="28"/>
        </w:rPr>
      </w:pPr>
      <w:r w:rsidRPr="008D35BE">
        <w:rPr>
          <w:rFonts w:ascii="Times New Roman" w:hAnsi="Times New Roman" w:cs="Times New Roman"/>
          <w:b/>
          <w:sz w:val="28"/>
          <w:szCs w:val="28"/>
        </w:rPr>
        <w:t>№38/29.01.2020г.</w:t>
      </w:r>
    </w:p>
    <w:p w:rsidR="002E119E" w:rsidRDefault="002E119E" w:rsidP="002E119E">
      <w:pPr>
        <w:spacing w:after="0" w:line="240" w:lineRule="auto"/>
        <w:jc w:val="both"/>
        <w:rPr>
          <w:rFonts w:ascii="Times New Roman" w:hAnsi="Times New Roman" w:cs="Times New Roman"/>
          <w:sz w:val="28"/>
          <w:szCs w:val="28"/>
        </w:rPr>
      </w:pPr>
    </w:p>
    <w:p w:rsidR="002E119E" w:rsidRDefault="002E119E" w:rsidP="002E119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1.Определя като представител на Общински съвет – Никопол, общинския съветник </w:t>
      </w:r>
      <w:r w:rsidRPr="004259C8">
        <w:rPr>
          <w:rFonts w:ascii="Times New Roman" w:hAnsi="Times New Roman" w:cs="Times New Roman"/>
          <w:b/>
          <w:sz w:val="24"/>
          <w:szCs w:val="24"/>
        </w:rPr>
        <w:t>КРАСИМИР ГАТЕВ МИЛАНОВ</w:t>
      </w:r>
      <w:r>
        <w:rPr>
          <w:rFonts w:ascii="Times New Roman" w:hAnsi="Times New Roman" w:cs="Times New Roman"/>
          <w:sz w:val="28"/>
          <w:szCs w:val="28"/>
        </w:rPr>
        <w:t xml:space="preserve"> в състава на Местната комисия по обществен ред и сигурност.</w:t>
      </w:r>
    </w:p>
    <w:p w:rsidR="002E119E" w:rsidRDefault="002E119E" w:rsidP="002E11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2.Възлага на Кмета на Община Никопол да определи със Заповед броя и поименния състав на Местната комисия за обществен ред и сигурност.</w:t>
      </w:r>
    </w:p>
    <w:p w:rsidR="002E119E" w:rsidRDefault="002E119E" w:rsidP="002E119E">
      <w:pPr>
        <w:spacing w:after="0" w:line="240" w:lineRule="auto"/>
        <w:jc w:val="both"/>
        <w:rPr>
          <w:rFonts w:ascii="Times New Roman" w:hAnsi="Times New Roman" w:cs="Times New Roman"/>
          <w:sz w:val="28"/>
          <w:szCs w:val="28"/>
        </w:rPr>
      </w:pPr>
    </w:p>
    <w:p w:rsidR="002E119E" w:rsidRDefault="002E119E" w:rsidP="002E11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ГЛАСУВАЛИ – 11 СЪВЕТНИКА</w:t>
      </w:r>
    </w:p>
    <w:p w:rsidR="002E119E" w:rsidRDefault="002E119E" w:rsidP="002E11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„ЗА“- 11 СЪВЕТНИКА</w:t>
      </w:r>
    </w:p>
    <w:p w:rsidR="002E119E" w:rsidRDefault="002E119E" w:rsidP="002E11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„ПРОТИВ“ – НЯМА</w:t>
      </w:r>
    </w:p>
    <w:p w:rsidR="002E119E" w:rsidRDefault="002E119E" w:rsidP="002E11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„ВЪЗДЪРЖЛИ СЕ“ – НЯМА</w:t>
      </w:r>
    </w:p>
    <w:p w:rsidR="002E119E" w:rsidRDefault="002E119E" w:rsidP="002E119E">
      <w:pPr>
        <w:spacing w:after="0" w:line="240" w:lineRule="auto"/>
        <w:jc w:val="center"/>
        <w:rPr>
          <w:rFonts w:ascii="Times New Roman" w:hAnsi="Times New Roman" w:cs="Times New Roman"/>
          <w:sz w:val="28"/>
          <w:szCs w:val="28"/>
        </w:rPr>
      </w:pPr>
    </w:p>
    <w:p w:rsidR="002E119E" w:rsidRDefault="002E119E" w:rsidP="002E119E">
      <w:pPr>
        <w:spacing w:after="0" w:line="240" w:lineRule="auto"/>
        <w:jc w:val="both"/>
        <w:rPr>
          <w:rFonts w:ascii="Times New Roman" w:hAnsi="Times New Roman" w:cs="Times New Roman"/>
          <w:sz w:val="28"/>
          <w:szCs w:val="28"/>
        </w:rPr>
      </w:pPr>
    </w:p>
    <w:p w:rsidR="002E119E" w:rsidRPr="00B6093E" w:rsidRDefault="002E119E" w:rsidP="002E119E">
      <w:pPr>
        <w:spacing w:after="0" w:line="240" w:lineRule="auto"/>
        <w:jc w:val="center"/>
        <w:rPr>
          <w:rFonts w:ascii="Times New Roman" w:hAnsi="Times New Roman" w:cs="Times New Roman"/>
          <w:b/>
          <w:sz w:val="28"/>
          <w:szCs w:val="28"/>
        </w:rPr>
      </w:pPr>
      <w:r w:rsidRPr="00B6093E">
        <w:rPr>
          <w:rFonts w:ascii="Times New Roman" w:hAnsi="Times New Roman" w:cs="Times New Roman"/>
          <w:b/>
          <w:sz w:val="28"/>
          <w:szCs w:val="28"/>
        </w:rPr>
        <w:t>ПО ЧЕТВЪРТА ТОЧКА ОТ ДНЕВНИЯ РЕД</w:t>
      </w:r>
    </w:p>
    <w:p w:rsidR="002E119E" w:rsidRDefault="002E119E" w:rsidP="002E119E">
      <w:pPr>
        <w:spacing w:after="0" w:line="240" w:lineRule="auto"/>
        <w:jc w:val="both"/>
        <w:rPr>
          <w:rFonts w:ascii="Times New Roman" w:hAnsi="Times New Roman" w:cs="Times New Roman"/>
          <w:sz w:val="28"/>
          <w:szCs w:val="28"/>
        </w:rPr>
      </w:pPr>
    </w:p>
    <w:p w:rsidR="002E119E" w:rsidRDefault="002E119E" w:rsidP="002E11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Отношение взеха:</w:t>
      </w:r>
    </w:p>
    <w:p w:rsidR="002E119E" w:rsidRPr="000D1392" w:rsidRDefault="002E119E" w:rsidP="002E11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6093E">
        <w:rPr>
          <w:rFonts w:ascii="Times New Roman" w:hAnsi="Times New Roman" w:cs="Times New Roman"/>
          <w:sz w:val="28"/>
          <w:szCs w:val="28"/>
          <w:u w:val="single"/>
        </w:rPr>
        <w:t>Н.Божинова</w:t>
      </w:r>
      <w:r>
        <w:rPr>
          <w:rFonts w:ascii="Times New Roman" w:hAnsi="Times New Roman" w:cs="Times New Roman"/>
          <w:sz w:val="28"/>
          <w:szCs w:val="28"/>
        </w:rPr>
        <w:t xml:space="preserve">: Колеги, Постоянната комисия по „Социални дейности, здравеопазване, трудова заетост, европейска интеграция, международно сътрудничество и демографски проблеми“ </w:t>
      </w:r>
      <w:r w:rsidRPr="000D1392">
        <w:rPr>
          <w:rFonts w:ascii="Times New Roman" w:eastAsiaTheme="majorEastAsia" w:hAnsi="Times New Roman" w:cs="Times New Roman"/>
          <w:bCs/>
          <w:iCs/>
          <w:color w:val="4F81BD" w:themeColor="accent1"/>
          <w:sz w:val="28"/>
          <w:szCs w:val="28"/>
          <w:lang w:eastAsia="bg-BG"/>
        </w:rPr>
        <w:t>на заседание  проведено на 22.01</w:t>
      </w:r>
      <w:r w:rsidRPr="000D1392">
        <w:rPr>
          <w:rFonts w:ascii="Times New Roman" w:eastAsiaTheme="majorEastAsia" w:hAnsi="Times New Roman" w:cs="Times New Roman"/>
          <w:color w:val="4F81BD" w:themeColor="accent1"/>
          <w:sz w:val="28"/>
          <w:szCs w:val="28"/>
          <w:lang w:eastAsia="bg-BG"/>
        </w:rPr>
        <w:t>.2020</w:t>
      </w:r>
      <w:r>
        <w:rPr>
          <w:rFonts w:ascii="Times New Roman" w:eastAsiaTheme="majorEastAsia" w:hAnsi="Times New Roman" w:cs="Times New Roman"/>
          <w:bCs/>
          <w:iCs/>
          <w:color w:val="4F81BD" w:themeColor="accent1"/>
          <w:sz w:val="28"/>
          <w:szCs w:val="28"/>
          <w:lang w:eastAsia="bg-BG"/>
        </w:rPr>
        <w:t>г.,</w:t>
      </w:r>
      <w:r w:rsidRPr="000D1392">
        <w:rPr>
          <w:rFonts w:ascii="Times New Roman" w:eastAsiaTheme="majorEastAsia" w:hAnsi="Times New Roman" w:cs="Times New Roman"/>
          <w:bCs/>
          <w:iCs/>
          <w:color w:val="4F81BD" w:themeColor="accent1"/>
          <w:sz w:val="28"/>
          <w:szCs w:val="28"/>
          <w:lang w:eastAsia="bg-BG"/>
        </w:rPr>
        <w:t xml:space="preserve"> разгледа докладната записка  относно :</w:t>
      </w:r>
      <w:r w:rsidRPr="00B07F58">
        <w:rPr>
          <w:rFonts w:ascii="Times New Roman" w:eastAsia="Times New Roman" w:hAnsi="Times New Roman" w:cs="Times New Roman"/>
          <w:sz w:val="24"/>
          <w:szCs w:val="24"/>
          <w:lang w:eastAsia="bg-BG"/>
        </w:rPr>
        <w:t xml:space="preserve"> </w:t>
      </w:r>
      <w:r w:rsidRPr="00B07F58">
        <w:rPr>
          <w:rFonts w:ascii="Times New Roman" w:eastAsia="Times New Roman" w:hAnsi="Times New Roman" w:cs="Times New Roman"/>
          <w:sz w:val="28"/>
          <w:szCs w:val="28"/>
          <w:lang w:eastAsia="bg-BG"/>
        </w:rPr>
        <w:t>Утвърждаване състав на Обществен съвет, създаден на основание чл.35 от Закона за социално подпомагане и чл.52-54 от Правилника за прилагане на Закона за социално подпомагане</w:t>
      </w:r>
      <w:r w:rsidRPr="00B07F58">
        <w:rPr>
          <w:rFonts w:ascii="Times New Roman" w:eastAsia="Times New Roman" w:hAnsi="Times New Roman" w:cs="Times New Roman"/>
          <w:b/>
          <w:sz w:val="28"/>
          <w:szCs w:val="28"/>
          <w:lang w:eastAsia="bg-BG"/>
        </w:rPr>
        <w:tab/>
        <w:t xml:space="preserve"> </w:t>
      </w:r>
      <w:r w:rsidRPr="00B07F58">
        <w:rPr>
          <w:rFonts w:ascii="Times New Roman" w:eastAsia="Times New Roman" w:hAnsi="Times New Roman" w:cs="Times New Roman"/>
          <w:sz w:val="28"/>
          <w:szCs w:val="28"/>
          <w:lang w:eastAsia="bg-BG"/>
        </w:rPr>
        <w:t>за мандат 2019/2023</w:t>
      </w:r>
      <w:r>
        <w:rPr>
          <w:rFonts w:ascii="Times New Roman" w:eastAsia="Times New Roman" w:hAnsi="Times New Roman" w:cs="Times New Roman"/>
          <w:sz w:val="28"/>
          <w:szCs w:val="28"/>
          <w:lang w:eastAsia="bg-BG"/>
        </w:rPr>
        <w:t>г.</w:t>
      </w:r>
      <w:r>
        <w:rPr>
          <w:rFonts w:ascii="Times New Roman" w:eastAsiaTheme="majorEastAsia" w:hAnsi="Times New Roman" w:cs="Times New Roman"/>
          <w:bCs/>
          <w:iCs/>
          <w:color w:val="262626" w:themeColor="text1" w:themeTint="D9"/>
          <w:sz w:val="28"/>
          <w:szCs w:val="28"/>
          <w:lang w:eastAsia="bg-BG"/>
        </w:rPr>
        <w:t xml:space="preserve">, </w:t>
      </w:r>
      <w:r w:rsidRPr="000D1392">
        <w:rPr>
          <w:rFonts w:ascii="Times New Roman" w:eastAsiaTheme="majorEastAsia" w:hAnsi="Times New Roman" w:cs="Times New Roman"/>
          <w:bCs/>
          <w:iCs/>
          <w:color w:val="4F81BD" w:themeColor="accent1"/>
          <w:sz w:val="28"/>
          <w:szCs w:val="28"/>
          <w:lang w:eastAsia="bg-BG"/>
        </w:rPr>
        <w:t xml:space="preserve">и прие следното                                                                     </w:t>
      </w:r>
    </w:p>
    <w:p w:rsidR="002E119E" w:rsidRPr="002C1E4D" w:rsidRDefault="002E119E" w:rsidP="002E119E">
      <w:pPr>
        <w:spacing w:after="0" w:line="240" w:lineRule="auto"/>
        <w:jc w:val="both"/>
        <w:rPr>
          <w:rFonts w:ascii="Times New Roman" w:eastAsia="Times New Roman" w:hAnsi="Times New Roman" w:cs="Times New Roman"/>
          <w:b/>
          <w:sz w:val="28"/>
          <w:szCs w:val="28"/>
          <w:lang w:val="ru-RU" w:eastAsia="bg-BG"/>
        </w:rPr>
      </w:pPr>
    </w:p>
    <w:p w:rsidR="002E119E" w:rsidRPr="002C1E4D" w:rsidRDefault="002E119E" w:rsidP="002E119E">
      <w:pPr>
        <w:spacing w:after="0" w:line="240" w:lineRule="auto"/>
        <w:ind w:firstLine="708"/>
        <w:jc w:val="center"/>
        <w:rPr>
          <w:rFonts w:ascii="Times New Roman" w:eastAsia="Times New Roman" w:hAnsi="Times New Roman" w:cs="Times New Roman"/>
          <w:b/>
          <w:sz w:val="28"/>
          <w:szCs w:val="28"/>
          <w:lang w:eastAsia="bg-BG"/>
        </w:rPr>
      </w:pPr>
      <w:r w:rsidRPr="002C1E4D">
        <w:rPr>
          <w:rFonts w:ascii="Times New Roman" w:eastAsia="Times New Roman" w:hAnsi="Times New Roman" w:cs="Times New Roman"/>
          <w:b/>
          <w:sz w:val="28"/>
          <w:szCs w:val="28"/>
          <w:lang w:eastAsia="bg-BG"/>
        </w:rPr>
        <w:t>СТАНОВИЩЕ:</w:t>
      </w:r>
    </w:p>
    <w:p w:rsidR="002E119E" w:rsidRPr="002C1E4D" w:rsidRDefault="002E119E" w:rsidP="002E119E">
      <w:pPr>
        <w:spacing w:after="0" w:line="240" w:lineRule="auto"/>
        <w:rPr>
          <w:rFonts w:ascii="Times New Roman" w:eastAsia="Times New Roman" w:hAnsi="Times New Roman" w:cs="Times New Roman"/>
          <w:b/>
          <w:sz w:val="28"/>
          <w:szCs w:val="28"/>
          <w:lang w:eastAsia="bg-BG"/>
        </w:rPr>
      </w:pPr>
    </w:p>
    <w:p w:rsidR="002E119E" w:rsidRPr="002C1E4D" w:rsidRDefault="002E119E" w:rsidP="002E119E">
      <w:pPr>
        <w:spacing w:after="0" w:line="240" w:lineRule="auto"/>
        <w:ind w:firstLine="708"/>
        <w:jc w:val="both"/>
        <w:rPr>
          <w:rFonts w:ascii="Times New Roman" w:eastAsia="Times New Roman" w:hAnsi="Times New Roman" w:cs="Times New Roman"/>
          <w:sz w:val="28"/>
          <w:szCs w:val="28"/>
          <w:lang w:eastAsia="bg-BG"/>
        </w:rPr>
      </w:pPr>
      <w:r w:rsidRPr="002C1E4D">
        <w:rPr>
          <w:rFonts w:ascii="Times New Roman" w:eastAsia="Times New Roman" w:hAnsi="Times New Roman" w:cs="Times New Roman"/>
          <w:b/>
          <w:sz w:val="28"/>
          <w:szCs w:val="28"/>
          <w:lang w:eastAsia="bg-BG"/>
        </w:rPr>
        <w:t>1.</w:t>
      </w:r>
      <w:r w:rsidRPr="002C1E4D">
        <w:rPr>
          <w:rFonts w:ascii="Times New Roman" w:eastAsia="Times New Roman" w:hAnsi="Times New Roman" w:cs="Times New Roman"/>
          <w:sz w:val="28"/>
          <w:szCs w:val="28"/>
          <w:lang w:eastAsia="bg-BG"/>
        </w:rPr>
        <w:t>Постоянната Комисия предлага на сесията на Общински Съвет да приеме и утвърди така предложения проект за решение.</w:t>
      </w:r>
    </w:p>
    <w:p w:rsidR="002E119E" w:rsidRPr="002C1E4D" w:rsidRDefault="002E119E" w:rsidP="002E119E">
      <w:pPr>
        <w:spacing w:after="0" w:line="240" w:lineRule="auto"/>
        <w:rPr>
          <w:rFonts w:ascii="Times New Roman" w:eastAsia="Times New Roman" w:hAnsi="Times New Roman" w:cs="Times New Roman"/>
          <w:b/>
          <w:sz w:val="28"/>
          <w:szCs w:val="28"/>
          <w:lang w:eastAsia="bg-BG"/>
        </w:rPr>
      </w:pPr>
    </w:p>
    <w:p w:rsidR="002E119E" w:rsidRPr="00144472" w:rsidRDefault="002E119E" w:rsidP="002E119E">
      <w:pPr>
        <w:spacing w:after="0" w:line="240" w:lineRule="auto"/>
        <w:rPr>
          <w:rFonts w:ascii="Times New Roman" w:eastAsia="Times New Roman" w:hAnsi="Times New Roman" w:cs="Times New Roman"/>
          <w:i/>
          <w:sz w:val="28"/>
          <w:szCs w:val="28"/>
          <w:lang w:eastAsia="bg-BG"/>
        </w:rPr>
      </w:pPr>
      <w:r>
        <w:rPr>
          <w:rFonts w:ascii="Times New Roman" w:eastAsia="Times New Roman" w:hAnsi="Times New Roman" w:cs="Times New Roman"/>
          <w:sz w:val="28"/>
          <w:szCs w:val="28"/>
          <w:lang w:eastAsia="bg-BG"/>
        </w:rPr>
        <w:tab/>
      </w:r>
      <w:r w:rsidRPr="00144472">
        <w:rPr>
          <w:rFonts w:ascii="Times New Roman" w:eastAsia="Times New Roman" w:hAnsi="Times New Roman" w:cs="Times New Roman"/>
          <w:sz w:val="28"/>
          <w:szCs w:val="28"/>
          <w:u w:val="single"/>
          <w:lang w:eastAsia="bg-BG"/>
        </w:rPr>
        <w:t>Цв.Андреев</w:t>
      </w:r>
      <w:r>
        <w:rPr>
          <w:rFonts w:ascii="Times New Roman" w:eastAsia="Times New Roman" w:hAnsi="Times New Roman" w:cs="Times New Roman"/>
          <w:sz w:val="28"/>
          <w:szCs w:val="28"/>
          <w:lang w:eastAsia="bg-BG"/>
        </w:rPr>
        <w:t>: Колеги, гласуваме проекта за решение /</w:t>
      </w:r>
      <w:r w:rsidRPr="00144472">
        <w:rPr>
          <w:rFonts w:ascii="Times New Roman" w:eastAsia="Times New Roman" w:hAnsi="Times New Roman" w:cs="Times New Roman"/>
          <w:i/>
          <w:sz w:val="28"/>
          <w:szCs w:val="28"/>
          <w:lang w:eastAsia="bg-BG"/>
        </w:rPr>
        <w:t>чете проекта за решение/.</w:t>
      </w:r>
    </w:p>
    <w:p w:rsidR="002E119E" w:rsidRDefault="002E119E" w:rsidP="002E119E">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bg-BG"/>
        </w:rPr>
        <w:tab/>
      </w:r>
      <w:r>
        <w:rPr>
          <w:rFonts w:ascii="Times New Roman" w:hAnsi="Times New Roman" w:cs="Times New Roman"/>
          <w:sz w:val="28"/>
          <w:szCs w:val="28"/>
        </w:rPr>
        <w:t>Н</w:t>
      </w:r>
      <w:r w:rsidRPr="002E7C7A">
        <w:rPr>
          <w:rFonts w:ascii="Times New Roman" w:hAnsi="Times New Roman" w:cs="Times New Roman"/>
          <w:sz w:val="28"/>
          <w:szCs w:val="28"/>
        </w:rPr>
        <w:t>а основание чл. 21, ал. 1, т. 23 и ал. 2 от Закона за местното самоуправление и местната администрация и във връзка с чл. 35 от Закона за социално подпомагане и чл. 52-54 от Правилника за прилагането му</w:t>
      </w:r>
      <w:r>
        <w:rPr>
          <w:rFonts w:ascii="Times New Roman" w:hAnsi="Times New Roman" w:cs="Times New Roman"/>
          <w:sz w:val="28"/>
          <w:szCs w:val="28"/>
        </w:rPr>
        <w:t>, Общински съвет Никопол прие следното</w:t>
      </w:r>
    </w:p>
    <w:p w:rsidR="002E119E" w:rsidRDefault="002E119E" w:rsidP="002E119E">
      <w:pPr>
        <w:spacing w:after="0" w:line="240" w:lineRule="auto"/>
        <w:jc w:val="both"/>
        <w:rPr>
          <w:rFonts w:ascii="Times New Roman" w:hAnsi="Times New Roman" w:cs="Times New Roman"/>
          <w:sz w:val="28"/>
          <w:szCs w:val="28"/>
        </w:rPr>
      </w:pPr>
    </w:p>
    <w:p w:rsidR="002E119E" w:rsidRPr="008A2FDC" w:rsidRDefault="002E119E" w:rsidP="002E119E">
      <w:pPr>
        <w:spacing w:after="0" w:line="240" w:lineRule="auto"/>
        <w:jc w:val="center"/>
        <w:rPr>
          <w:rFonts w:ascii="Times New Roman" w:hAnsi="Times New Roman" w:cs="Times New Roman"/>
          <w:b/>
          <w:sz w:val="28"/>
          <w:szCs w:val="28"/>
        </w:rPr>
      </w:pPr>
      <w:r w:rsidRPr="008A2FDC">
        <w:rPr>
          <w:rFonts w:ascii="Times New Roman" w:hAnsi="Times New Roman" w:cs="Times New Roman"/>
          <w:b/>
          <w:sz w:val="28"/>
          <w:szCs w:val="28"/>
        </w:rPr>
        <w:t>Р Е Ш Е Н И Е</w:t>
      </w:r>
    </w:p>
    <w:p w:rsidR="002E119E" w:rsidRPr="008A2FDC" w:rsidRDefault="002E119E" w:rsidP="002E119E">
      <w:pPr>
        <w:spacing w:after="0" w:line="240" w:lineRule="auto"/>
        <w:jc w:val="center"/>
        <w:rPr>
          <w:rFonts w:ascii="Times New Roman" w:hAnsi="Times New Roman" w:cs="Times New Roman"/>
          <w:b/>
          <w:sz w:val="28"/>
          <w:szCs w:val="28"/>
        </w:rPr>
      </w:pPr>
      <w:r w:rsidRPr="008A2FDC">
        <w:rPr>
          <w:rFonts w:ascii="Times New Roman" w:hAnsi="Times New Roman" w:cs="Times New Roman"/>
          <w:b/>
          <w:sz w:val="28"/>
          <w:szCs w:val="28"/>
        </w:rPr>
        <w:t>№39/29.01.2020г.</w:t>
      </w:r>
    </w:p>
    <w:p w:rsidR="002E119E" w:rsidRDefault="002E119E" w:rsidP="002E119E">
      <w:pPr>
        <w:spacing w:after="0" w:line="240" w:lineRule="auto"/>
        <w:jc w:val="both"/>
        <w:rPr>
          <w:rFonts w:ascii="Times New Roman" w:hAnsi="Times New Roman" w:cs="Times New Roman"/>
          <w:sz w:val="28"/>
          <w:szCs w:val="28"/>
        </w:rPr>
      </w:pPr>
    </w:p>
    <w:p w:rsidR="002E119E" w:rsidRPr="002E7C7A" w:rsidRDefault="002E119E" w:rsidP="002E119E">
      <w:pPr>
        <w:spacing w:after="0" w:line="240" w:lineRule="auto"/>
        <w:jc w:val="both"/>
        <w:rPr>
          <w:rFonts w:ascii="Times New Roman" w:eastAsia="Times New Roman" w:hAnsi="Times New Roman" w:cs="Times New Roman"/>
          <w:sz w:val="28"/>
          <w:szCs w:val="28"/>
          <w:lang w:eastAsia="bg-BG"/>
        </w:rPr>
      </w:pPr>
      <w:r w:rsidRPr="002E7C7A">
        <w:rPr>
          <w:rFonts w:ascii="Times New Roman" w:eastAsia="Times New Roman" w:hAnsi="Times New Roman" w:cs="Times New Roman"/>
          <w:sz w:val="28"/>
          <w:szCs w:val="28"/>
          <w:lang w:eastAsia="bg-BG"/>
        </w:rPr>
        <w:t>1. Общински съвет – Никопол утвърждава състав на Обществения съвет, създаден на основание чл.35 от Закона за социално подпомагане и чл.52-54 от Правилника за прилагане на Закона за социално подпомагане за мандат 2019/2023, както следва:</w:t>
      </w:r>
    </w:p>
    <w:p w:rsidR="002E119E" w:rsidRPr="002E7C7A" w:rsidRDefault="002E119E" w:rsidP="002E119E">
      <w:pPr>
        <w:spacing w:after="0" w:line="240" w:lineRule="auto"/>
        <w:jc w:val="both"/>
        <w:rPr>
          <w:rFonts w:ascii="Times New Roman" w:eastAsia="Times New Roman" w:hAnsi="Times New Roman" w:cs="Times New Roman"/>
          <w:sz w:val="28"/>
          <w:szCs w:val="28"/>
          <w:lang w:eastAsia="bg-BG"/>
        </w:rPr>
      </w:pPr>
    </w:p>
    <w:p w:rsidR="002E119E" w:rsidRPr="002E7C7A" w:rsidRDefault="002E119E" w:rsidP="002E119E">
      <w:pPr>
        <w:spacing w:after="0" w:line="240" w:lineRule="auto"/>
        <w:jc w:val="both"/>
        <w:rPr>
          <w:rFonts w:ascii="Times New Roman" w:eastAsia="Times New Roman" w:hAnsi="Times New Roman" w:cs="Times New Roman"/>
          <w:sz w:val="28"/>
          <w:szCs w:val="28"/>
          <w:lang w:eastAsia="bg-BG"/>
        </w:rPr>
      </w:pPr>
      <w:r w:rsidRPr="002E7C7A">
        <w:rPr>
          <w:rFonts w:ascii="Times New Roman" w:eastAsia="Times New Roman" w:hAnsi="Times New Roman" w:cs="Times New Roman"/>
          <w:sz w:val="28"/>
          <w:szCs w:val="28"/>
          <w:lang w:eastAsia="bg-BG"/>
        </w:rPr>
        <w:t>Председател: Анелия Димитрова – Зам.-Кмет на Община Никопол</w:t>
      </w:r>
    </w:p>
    <w:p w:rsidR="002E119E" w:rsidRPr="002E7C7A" w:rsidRDefault="002E119E" w:rsidP="002E119E">
      <w:pPr>
        <w:tabs>
          <w:tab w:val="left" w:pos="1134"/>
        </w:tabs>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Членове: </w:t>
      </w:r>
      <w:r w:rsidRPr="002E7C7A">
        <w:rPr>
          <w:rFonts w:ascii="Times New Roman" w:eastAsia="Times New Roman" w:hAnsi="Times New Roman" w:cs="Times New Roman"/>
          <w:sz w:val="28"/>
          <w:szCs w:val="28"/>
          <w:lang w:eastAsia="bg-BG"/>
        </w:rPr>
        <w:t>1. Майдън Сакаджиев – Зам.-Председател на Общински съвет - Никопол</w:t>
      </w:r>
    </w:p>
    <w:p w:rsidR="002E119E" w:rsidRPr="002E7C7A" w:rsidRDefault="002E119E" w:rsidP="002E119E">
      <w:pPr>
        <w:spacing w:after="0" w:line="240" w:lineRule="auto"/>
        <w:ind w:left="720"/>
        <w:jc w:val="both"/>
        <w:rPr>
          <w:rFonts w:ascii="Times New Roman" w:eastAsia="Times New Roman" w:hAnsi="Times New Roman" w:cs="Times New Roman"/>
          <w:sz w:val="28"/>
          <w:szCs w:val="28"/>
          <w:lang w:eastAsia="bg-BG"/>
        </w:rPr>
      </w:pPr>
      <w:r w:rsidRPr="002E7C7A">
        <w:rPr>
          <w:rFonts w:ascii="Times New Roman" w:eastAsia="Times New Roman" w:hAnsi="Times New Roman" w:cs="Times New Roman"/>
          <w:sz w:val="28"/>
          <w:szCs w:val="28"/>
          <w:lang w:eastAsia="bg-BG"/>
        </w:rPr>
        <w:t xml:space="preserve">       2. Надка Божинова – общински съветник, председател на ПК „Социални дейности, трудова заетост и демографски проблеми“</w:t>
      </w:r>
    </w:p>
    <w:p w:rsidR="002E119E" w:rsidRPr="002E7C7A" w:rsidRDefault="002E119E" w:rsidP="002E119E">
      <w:pPr>
        <w:spacing w:after="0" w:line="240" w:lineRule="auto"/>
        <w:ind w:left="720"/>
        <w:jc w:val="both"/>
        <w:rPr>
          <w:rFonts w:ascii="Times New Roman" w:eastAsia="Times New Roman" w:hAnsi="Times New Roman" w:cs="Times New Roman"/>
          <w:sz w:val="28"/>
          <w:szCs w:val="28"/>
          <w:lang w:eastAsia="bg-BG"/>
        </w:rPr>
      </w:pPr>
      <w:r w:rsidRPr="002E7C7A">
        <w:rPr>
          <w:rFonts w:ascii="Times New Roman" w:eastAsia="Times New Roman" w:hAnsi="Times New Roman" w:cs="Times New Roman"/>
          <w:sz w:val="28"/>
          <w:szCs w:val="28"/>
          <w:lang w:eastAsia="bg-BG"/>
        </w:rPr>
        <w:t xml:space="preserve">       3. Мая Пенкова – Директор на Дирекция „Социално подпомагане“ Никопол</w:t>
      </w:r>
    </w:p>
    <w:p w:rsidR="002E119E" w:rsidRPr="002E7C7A" w:rsidRDefault="002E119E" w:rsidP="002E119E">
      <w:pPr>
        <w:tabs>
          <w:tab w:val="left" w:pos="1134"/>
        </w:tabs>
        <w:spacing w:after="0" w:line="240" w:lineRule="auto"/>
        <w:ind w:left="720"/>
        <w:jc w:val="both"/>
        <w:rPr>
          <w:rFonts w:ascii="Times New Roman" w:eastAsia="Times New Roman" w:hAnsi="Times New Roman" w:cs="Times New Roman"/>
          <w:sz w:val="28"/>
          <w:szCs w:val="28"/>
          <w:lang w:eastAsia="bg-BG"/>
        </w:rPr>
      </w:pPr>
      <w:r w:rsidRPr="002E7C7A">
        <w:rPr>
          <w:rFonts w:ascii="Times New Roman" w:eastAsia="Times New Roman" w:hAnsi="Times New Roman" w:cs="Times New Roman"/>
          <w:sz w:val="28"/>
          <w:szCs w:val="28"/>
          <w:lang w:eastAsia="bg-BG"/>
        </w:rPr>
        <w:t xml:space="preserve">       4. Зорница Георгиева – Управител на Център за обществена подкрепа Никопол</w:t>
      </w:r>
    </w:p>
    <w:p w:rsidR="002E119E" w:rsidRPr="002E7C7A" w:rsidRDefault="002E119E" w:rsidP="002E119E">
      <w:pPr>
        <w:spacing w:after="0" w:line="240" w:lineRule="auto"/>
        <w:ind w:left="720"/>
        <w:jc w:val="both"/>
        <w:rPr>
          <w:rFonts w:ascii="Times New Roman" w:eastAsia="Times New Roman" w:hAnsi="Times New Roman" w:cs="Times New Roman"/>
          <w:sz w:val="28"/>
          <w:szCs w:val="28"/>
          <w:lang w:eastAsia="bg-BG"/>
        </w:rPr>
      </w:pPr>
      <w:r w:rsidRPr="002E7C7A">
        <w:rPr>
          <w:rFonts w:ascii="Times New Roman" w:eastAsia="Times New Roman" w:hAnsi="Times New Roman" w:cs="Times New Roman"/>
          <w:sz w:val="28"/>
          <w:szCs w:val="28"/>
          <w:lang w:eastAsia="bg-BG"/>
        </w:rPr>
        <w:t xml:space="preserve">       5. Искра Ангелова – секретар на МКБППМН</w:t>
      </w:r>
    </w:p>
    <w:p w:rsidR="002E119E" w:rsidRPr="002E7C7A" w:rsidRDefault="002E119E" w:rsidP="002E119E">
      <w:pPr>
        <w:spacing w:after="0" w:line="240" w:lineRule="auto"/>
        <w:ind w:left="720"/>
        <w:jc w:val="both"/>
        <w:rPr>
          <w:rFonts w:ascii="Times New Roman" w:eastAsia="Times New Roman" w:hAnsi="Times New Roman" w:cs="Times New Roman"/>
          <w:sz w:val="28"/>
          <w:szCs w:val="28"/>
          <w:lang w:eastAsia="bg-BG"/>
        </w:rPr>
      </w:pPr>
      <w:r w:rsidRPr="002E7C7A">
        <w:rPr>
          <w:rFonts w:ascii="Times New Roman" w:eastAsia="Times New Roman" w:hAnsi="Times New Roman" w:cs="Times New Roman"/>
          <w:sz w:val="28"/>
          <w:szCs w:val="28"/>
          <w:lang w:eastAsia="bg-BG"/>
        </w:rPr>
        <w:t xml:space="preserve">       6. Серьожа Чиприянов – Кмет на Кметство с.Новачене</w:t>
      </w:r>
    </w:p>
    <w:p w:rsidR="002E119E" w:rsidRPr="002E7C7A" w:rsidRDefault="002E119E" w:rsidP="002E119E">
      <w:pPr>
        <w:spacing w:after="0" w:line="240" w:lineRule="auto"/>
        <w:jc w:val="both"/>
        <w:rPr>
          <w:rFonts w:ascii="Times New Roman" w:eastAsia="Times New Roman" w:hAnsi="Times New Roman" w:cs="Times New Roman"/>
          <w:sz w:val="28"/>
          <w:szCs w:val="28"/>
          <w:lang w:eastAsia="bg-BG"/>
        </w:rPr>
      </w:pPr>
      <w:r w:rsidRPr="002E7C7A">
        <w:rPr>
          <w:rFonts w:ascii="Times New Roman" w:eastAsia="Times New Roman" w:hAnsi="Times New Roman" w:cs="Times New Roman"/>
          <w:sz w:val="28"/>
          <w:szCs w:val="28"/>
          <w:lang w:eastAsia="bg-BG"/>
        </w:rPr>
        <w:t xml:space="preserve"> </w:t>
      </w:r>
    </w:p>
    <w:p w:rsidR="002E119E" w:rsidRPr="002E7C7A" w:rsidRDefault="002E119E" w:rsidP="002E119E">
      <w:pPr>
        <w:spacing w:after="0" w:line="240" w:lineRule="auto"/>
        <w:jc w:val="both"/>
        <w:rPr>
          <w:rFonts w:ascii="Times New Roman" w:eastAsia="Times New Roman" w:hAnsi="Times New Roman" w:cs="Times New Roman"/>
          <w:sz w:val="28"/>
          <w:szCs w:val="28"/>
          <w:lang w:eastAsia="bg-BG"/>
        </w:rPr>
      </w:pPr>
      <w:r w:rsidRPr="002E7C7A">
        <w:rPr>
          <w:rFonts w:ascii="Times New Roman" w:eastAsia="Times New Roman" w:hAnsi="Times New Roman" w:cs="Times New Roman"/>
          <w:sz w:val="28"/>
          <w:szCs w:val="28"/>
          <w:lang w:eastAsia="bg-BG"/>
        </w:rPr>
        <w:t>2. При необходимост състава на Обществения съвет може да бъде допълван и изменян с решение на Общински съвет – Никопол.</w:t>
      </w:r>
    </w:p>
    <w:p w:rsidR="002E119E" w:rsidRPr="002E7C7A" w:rsidRDefault="002E119E" w:rsidP="002E119E">
      <w:pPr>
        <w:spacing w:after="0" w:line="240" w:lineRule="auto"/>
        <w:jc w:val="both"/>
        <w:rPr>
          <w:rFonts w:ascii="Times New Roman" w:eastAsia="Times New Roman" w:hAnsi="Times New Roman" w:cs="Times New Roman"/>
          <w:sz w:val="28"/>
          <w:szCs w:val="28"/>
          <w:lang w:eastAsia="bg-BG"/>
        </w:rPr>
      </w:pPr>
    </w:p>
    <w:p w:rsidR="002E119E" w:rsidRPr="002E7C7A" w:rsidRDefault="002E119E" w:rsidP="002E119E">
      <w:pPr>
        <w:spacing w:after="0" w:line="240" w:lineRule="auto"/>
        <w:jc w:val="both"/>
        <w:rPr>
          <w:rFonts w:ascii="Times New Roman" w:eastAsia="Times New Roman" w:hAnsi="Times New Roman" w:cs="Times New Roman"/>
          <w:sz w:val="28"/>
          <w:szCs w:val="28"/>
          <w:lang w:eastAsia="bg-BG"/>
        </w:rPr>
      </w:pPr>
      <w:r w:rsidRPr="002E7C7A">
        <w:rPr>
          <w:rFonts w:ascii="Times New Roman" w:eastAsia="Times New Roman" w:hAnsi="Times New Roman" w:cs="Times New Roman"/>
          <w:sz w:val="28"/>
          <w:szCs w:val="28"/>
          <w:lang w:eastAsia="bg-BG"/>
        </w:rPr>
        <w:t>3. Членовете на Обществения съвет са длъжни да спазват нормативните изисквания за защита на информацията за потребителите на социални услуги и подпомаганите лица и семейства, която им е станала известна при осъществяването на тяхната дейност.</w:t>
      </w:r>
    </w:p>
    <w:p w:rsidR="002E119E" w:rsidRPr="002E7C7A" w:rsidRDefault="002E119E" w:rsidP="002E119E">
      <w:pPr>
        <w:spacing w:after="0" w:line="240" w:lineRule="auto"/>
        <w:ind w:firstLine="708"/>
        <w:jc w:val="both"/>
        <w:rPr>
          <w:rFonts w:ascii="Times New Roman" w:eastAsia="Times New Roman" w:hAnsi="Times New Roman" w:cs="Times New Roman"/>
          <w:sz w:val="28"/>
          <w:szCs w:val="28"/>
          <w:lang w:eastAsia="bg-BG"/>
        </w:rPr>
      </w:pPr>
    </w:p>
    <w:p w:rsidR="002E119E" w:rsidRDefault="002E119E" w:rsidP="002E11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ГЛАСУВАЛИ – 12 СЪВЕТНИКА</w:t>
      </w:r>
    </w:p>
    <w:p w:rsidR="002E119E" w:rsidRDefault="002E119E" w:rsidP="002E11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„ЗА“- 12 СЪВЕТНИКА</w:t>
      </w:r>
    </w:p>
    <w:p w:rsidR="002E119E" w:rsidRDefault="002E119E" w:rsidP="002E11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„ПРОТИВ“ – НЯМА</w:t>
      </w:r>
    </w:p>
    <w:p w:rsidR="002E119E" w:rsidRDefault="002E119E" w:rsidP="002E11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„ВЪЗДЪРЖЛИ СЕ“ – НЯМА</w:t>
      </w:r>
    </w:p>
    <w:p w:rsidR="002E119E" w:rsidRPr="002E7C7A" w:rsidRDefault="002E119E" w:rsidP="002E119E">
      <w:pPr>
        <w:spacing w:after="0" w:line="240" w:lineRule="auto"/>
        <w:ind w:left="4956" w:hanging="4956"/>
        <w:jc w:val="both"/>
        <w:rPr>
          <w:rFonts w:ascii="Times New Roman" w:eastAsia="Times New Roman" w:hAnsi="Times New Roman" w:cs="Times New Roman"/>
          <w:b/>
          <w:sz w:val="28"/>
          <w:szCs w:val="28"/>
          <w:lang w:eastAsia="bg-BG"/>
        </w:rPr>
      </w:pPr>
    </w:p>
    <w:p w:rsidR="002E119E" w:rsidRPr="002E7C7A" w:rsidRDefault="002E119E" w:rsidP="002E119E">
      <w:pPr>
        <w:spacing w:after="0" w:line="240" w:lineRule="auto"/>
        <w:jc w:val="both"/>
        <w:rPr>
          <w:rFonts w:ascii="Times New Roman" w:eastAsia="Times New Roman" w:hAnsi="Times New Roman" w:cs="Times New Roman"/>
          <w:sz w:val="28"/>
          <w:szCs w:val="28"/>
          <w:lang w:eastAsia="bg-BG"/>
        </w:rPr>
      </w:pPr>
    </w:p>
    <w:p w:rsidR="002E119E" w:rsidRPr="001A03D7" w:rsidRDefault="002E119E" w:rsidP="002E119E">
      <w:pPr>
        <w:spacing w:after="0" w:line="240" w:lineRule="auto"/>
        <w:jc w:val="center"/>
        <w:rPr>
          <w:rFonts w:ascii="Times New Roman" w:eastAsia="Times New Roman" w:hAnsi="Times New Roman" w:cs="Times New Roman"/>
          <w:b/>
          <w:sz w:val="28"/>
          <w:szCs w:val="28"/>
          <w:lang w:eastAsia="bg-BG"/>
        </w:rPr>
      </w:pPr>
      <w:r w:rsidRPr="001A03D7">
        <w:rPr>
          <w:rFonts w:ascii="Times New Roman" w:eastAsia="Times New Roman" w:hAnsi="Times New Roman" w:cs="Times New Roman"/>
          <w:b/>
          <w:sz w:val="28"/>
          <w:szCs w:val="28"/>
          <w:lang w:eastAsia="bg-BG"/>
        </w:rPr>
        <w:t>ПО ПЕТА ТОЧКА ОТ ДНЕВНИЯ РЕД</w:t>
      </w:r>
    </w:p>
    <w:p w:rsidR="002E119E" w:rsidRDefault="002E119E" w:rsidP="002E119E">
      <w:pPr>
        <w:spacing w:after="0" w:line="240" w:lineRule="auto"/>
        <w:jc w:val="both"/>
        <w:rPr>
          <w:rFonts w:ascii="Times New Roman" w:eastAsia="Times New Roman" w:hAnsi="Times New Roman" w:cs="Times New Roman"/>
          <w:sz w:val="28"/>
          <w:szCs w:val="28"/>
          <w:lang w:eastAsia="bg-BG"/>
        </w:rPr>
      </w:pPr>
    </w:p>
    <w:p w:rsidR="002E119E" w:rsidRDefault="002E119E" w:rsidP="002E119E">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Дебат не се състоя.</w:t>
      </w:r>
    </w:p>
    <w:p w:rsidR="002E119E" w:rsidRPr="009D7F0E" w:rsidRDefault="002E119E" w:rsidP="002E119E">
      <w:pPr>
        <w:spacing w:after="0" w:line="240" w:lineRule="auto"/>
        <w:jc w:val="both"/>
        <w:rPr>
          <w:rFonts w:ascii="Times New Roman" w:eastAsia="Times New Roman" w:hAnsi="Times New Roman" w:cs="Times New Roman"/>
          <w:i/>
          <w:sz w:val="28"/>
          <w:szCs w:val="28"/>
          <w:lang w:eastAsia="bg-BG"/>
        </w:rPr>
      </w:pPr>
      <w:r>
        <w:rPr>
          <w:rFonts w:ascii="Times New Roman" w:eastAsia="Times New Roman" w:hAnsi="Times New Roman" w:cs="Times New Roman"/>
          <w:sz w:val="28"/>
          <w:szCs w:val="28"/>
          <w:lang w:eastAsia="bg-BG"/>
        </w:rPr>
        <w:tab/>
      </w:r>
      <w:r w:rsidRPr="001A03D7">
        <w:rPr>
          <w:rFonts w:ascii="Times New Roman" w:eastAsia="Times New Roman" w:hAnsi="Times New Roman" w:cs="Times New Roman"/>
          <w:sz w:val="28"/>
          <w:szCs w:val="28"/>
          <w:u w:val="single"/>
          <w:lang w:eastAsia="bg-BG"/>
        </w:rPr>
        <w:t>Цв.Андреев</w:t>
      </w:r>
      <w:r>
        <w:rPr>
          <w:rFonts w:ascii="Times New Roman" w:eastAsia="Times New Roman" w:hAnsi="Times New Roman" w:cs="Times New Roman"/>
          <w:sz w:val="28"/>
          <w:szCs w:val="28"/>
          <w:lang w:eastAsia="bg-BG"/>
        </w:rPr>
        <w:t xml:space="preserve">: Колеги, гласуваме проекта за решение </w:t>
      </w:r>
      <w:r w:rsidRPr="009D7F0E">
        <w:rPr>
          <w:rFonts w:ascii="Times New Roman" w:eastAsia="Times New Roman" w:hAnsi="Times New Roman" w:cs="Times New Roman"/>
          <w:i/>
          <w:sz w:val="28"/>
          <w:szCs w:val="28"/>
          <w:lang w:eastAsia="bg-BG"/>
        </w:rPr>
        <w:t>/чете проекта за решение/.</w:t>
      </w:r>
    </w:p>
    <w:p w:rsidR="002E119E" w:rsidRDefault="002E119E" w:rsidP="002E119E">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bg-BG"/>
        </w:rPr>
        <w:tab/>
      </w:r>
      <w:r>
        <w:rPr>
          <w:rFonts w:ascii="Times New Roman" w:hAnsi="Times New Roman" w:cs="Times New Roman"/>
          <w:sz w:val="28"/>
          <w:szCs w:val="28"/>
        </w:rPr>
        <w:t>Н</w:t>
      </w:r>
      <w:r w:rsidRPr="00CC4E60">
        <w:rPr>
          <w:rFonts w:ascii="Times New Roman" w:hAnsi="Times New Roman" w:cs="Times New Roman"/>
          <w:sz w:val="28"/>
          <w:szCs w:val="28"/>
        </w:rPr>
        <w:t>а основание чл.21, ал.1, т.12 и ал.2 от Закона за местното самоуправление и местната администрация, във връзка с чл.2, ал.4, т.1 от Закона за социално подпомагане и чл.12 от Правилника за прилагане на закона за социално подпомагане</w:t>
      </w:r>
      <w:r>
        <w:rPr>
          <w:rFonts w:ascii="Times New Roman" w:hAnsi="Times New Roman" w:cs="Times New Roman"/>
          <w:sz w:val="28"/>
          <w:szCs w:val="28"/>
        </w:rPr>
        <w:t>, Общински съвет – Никопол прие следното</w:t>
      </w:r>
    </w:p>
    <w:p w:rsidR="002E119E" w:rsidRDefault="002E119E" w:rsidP="002E119E">
      <w:pPr>
        <w:spacing w:after="0" w:line="240" w:lineRule="auto"/>
        <w:jc w:val="both"/>
        <w:rPr>
          <w:rFonts w:ascii="Times New Roman" w:hAnsi="Times New Roman" w:cs="Times New Roman"/>
          <w:sz w:val="28"/>
          <w:szCs w:val="28"/>
        </w:rPr>
      </w:pPr>
    </w:p>
    <w:p w:rsidR="002E119E" w:rsidRPr="001A03D7" w:rsidRDefault="002E119E" w:rsidP="002E119E">
      <w:pPr>
        <w:spacing w:after="0" w:line="240" w:lineRule="auto"/>
        <w:jc w:val="center"/>
        <w:rPr>
          <w:rFonts w:ascii="Times New Roman" w:hAnsi="Times New Roman" w:cs="Times New Roman"/>
          <w:b/>
          <w:sz w:val="28"/>
          <w:szCs w:val="28"/>
        </w:rPr>
      </w:pPr>
      <w:r w:rsidRPr="001A03D7">
        <w:rPr>
          <w:rFonts w:ascii="Times New Roman" w:hAnsi="Times New Roman" w:cs="Times New Roman"/>
          <w:b/>
          <w:sz w:val="28"/>
          <w:szCs w:val="28"/>
        </w:rPr>
        <w:t>Р Е Ш Е Н И Е</w:t>
      </w:r>
    </w:p>
    <w:p w:rsidR="002E119E" w:rsidRPr="001A03D7" w:rsidRDefault="002E119E" w:rsidP="002E119E">
      <w:pPr>
        <w:spacing w:after="0" w:line="240" w:lineRule="auto"/>
        <w:jc w:val="center"/>
        <w:rPr>
          <w:rFonts w:ascii="Times New Roman" w:hAnsi="Times New Roman" w:cs="Times New Roman"/>
          <w:b/>
          <w:sz w:val="28"/>
          <w:szCs w:val="28"/>
        </w:rPr>
      </w:pPr>
      <w:r w:rsidRPr="001A03D7">
        <w:rPr>
          <w:rFonts w:ascii="Times New Roman" w:hAnsi="Times New Roman" w:cs="Times New Roman"/>
          <w:b/>
          <w:sz w:val="28"/>
          <w:szCs w:val="28"/>
        </w:rPr>
        <w:t>№40/29.01.2020г.</w:t>
      </w:r>
    </w:p>
    <w:p w:rsidR="002E119E" w:rsidRDefault="002E119E" w:rsidP="002E119E">
      <w:pPr>
        <w:spacing w:after="0" w:line="240" w:lineRule="auto"/>
        <w:jc w:val="both"/>
        <w:rPr>
          <w:rFonts w:ascii="Times New Roman" w:hAnsi="Times New Roman" w:cs="Times New Roman"/>
          <w:sz w:val="28"/>
          <w:szCs w:val="28"/>
        </w:rPr>
      </w:pPr>
    </w:p>
    <w:p w:rsidR="002E119E" w:rsidRPr="008104E1" w:rsidRDefault="002E119E" w:rsidP="002E119E">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1.</w:t>
      </w:r>
      <w:r w:rsidRPr="008104E1">
        <w:rPr>
          <w:rFonts w:ascii="Times New Roman" w:eastAsia="Times New Roman" w:hAnsi="Times New Roman" w:cs="Times New Roman"/>
          <w:sz w:val="28"/>
          <w:szCs w:val="28"/>
          <w:lang w:eastAsia="bg-BG"/>
        </w:rPr>
        <w:t>Общински съвет – Никопол приема Програма за извършване на общественополезни дейности от лицата, имащи право на месечно социално подпомагане за 2020 г.</w:t>
      </w:r>
      <w:r>
        <w:rPr>
          <w:rFonts w:ascii="Times New Roman" w:eastAsia="Times New Roman" w:hAnsi="Times New Roman" w:cs="Times New Roman"/>
          <w:sz w:val="28"/>
          <w:szCs w:val="28"/>
          <w:lang w:eastAsia="bg-BG"/>
        </w:rPr>
        <w:t>.</w:t>
      </w:r>
    </w:p>
    <w:p w:rsidR="002E119E" w:rsidRPr="008104E1" w:rsidRDefault="002E119E" w:rsidP="002E119E">
      <w:pPr>
        <w:spacing w:after="0" w:line="240" w:lineRule="auto"/>
        <w:jc w:val="both"/>
        <w:rPr>
          <w:rFonts w:ascii="Times New Roman" w:eastAsia="Times New Roman" w:hAnsi="Times New Roman" w:cs="Times New Roman"/>
          <w:sz w:val="28"/>
          <w:szCs w:val="28"/>
          <w:lang w:eastAsia="bg-BG"/>
        </w:rPr>
      </w:pPr>
    </w:p>
    <w:p w:rsidR="002E119E" w:rsidRPr="008104E1" w:rsidRDefault="002E119E" w:rsidP="002E119E">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2.</w:t>
      </w:r>
      <w:r w:rsidRPr="008104E1">
        <w:rPr>
          <w:rFonts w:ascii="Times New Roman" w:eastAsia="Times New Roman" w:hAnsi="Times New Roman" w:cs="Times New Roman"/>
          <w:sz w:val="28"/>
          <w:szCs w:val="28"/>
          <w:lang w:eastAsia="bg-BG"/>
        </w:rPr>
        <w:t>Общински съвет – Никопол възлага на Кмета на Община Никопол контрола по изпълнение на приетата Програма за извършване на общественополезни дейности от лицата, имащи право на месечно социално подпомагане за 2020 г.</w:t>
      </w:r>
      <w:r>
        <w:rPr>
          <w:rFonts w:ascii="Times New Roman" w:eastAsia="Times New Roman" w:hAnsi="Times New Roman" w:cs="Times New Roman"/>
          <w:sz w:val="28"/>
          <w:szCs w:val="28"/>
          <w:lang w:eastAsia="bg-BG"/>
        </w:rPr>
        <w:t>.</w:t>
      </w:r>
    </w:p>
    <w:p w:rsidR="002E119E" w:rsidRPr="008104E1" w:rsidRDefault="002E119E" w:rsidP="002E119E">
      <w:pPr>
        <w:spacing w:after="0" w:line="240" w:lineRule="auto"/>
        <w:jc w:val="both"/>
        <w:rPr>
          <w:rFonts w:ascii="Times New Roman" w:eastAsia="Times New Roman" w:hAnsi="Times New Roman" w:cs="Times New Roman"/>
          <w:sz w:val="28"/>
          <w:szCs w:val="28"/>
          <w:lang w:eastAsia="bg-BG"/>
        </w:rPr>
      </w:pPr>
    </w:p>
    <w:p w:rsidR="002E119E" w:rsidRPr="008104E1" w:rsidRDefault="002E119E" w:rsidP="002E119E">
      <w:pPr>
        <w:spacing w:after="0" w:line="240" w:lineRule="auto"/>
        <w:jc w:val="both"/>
        <w:rPr>
          <w:rFonts w:ascii="Times New Roman" w:eastAsia="Times New Roman" w:hAnsi="Times New Roman" w:cs="Times New Roman"/>
          <w:sz w:val="28"/>
          <w:szCs w:val="28"/>
          <w:lang w:eastAsia="bg-BG"/>
        </w:rPr>
      </w:pPr>
    </w:p>
    <w:p w:rsidR="002E119E" w:rsidRDefault="002E119E" w:rsidP="002E11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ГЛАСУВАЛИ – 12 СЪВЕТНИКА</w:t>
      </w:r>
    </w:p>
    <w:p w:rsidR="002E119E" w:rsidRDefault="002E119E" w:rsidP="002E11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„ЗА“- 12 СЪВЕТНИКА</w:t>
      </w:r>
    </w:p>
    <w:p w:rsidR="002E119E" w:rsidRDefault="002E119E" w:rsidP="002E11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„ПРОТИВ“ – НЯМА</w:t>
      </w:r>
    </w:p>
    <w:p w:rsidR="002E119E" w:rsidRDefault="002E119E" w:rsidP="002E11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„ВЪЗДЪРЖЛИ СЕ“ – НЯМА</w:t>
      </w:r>
    </w:p>
    <w:p w:rsidR="002E119E" w:rsidRPr="002E7C7A" w:rsidRDefault="002E119E" w:rsidP="002E119E">
      <w:pPr>
        <w:spacing w:after="0" w:line="240" w:lineRule="auto"/>
        <w:jc w:val="center"/>
        <w:rPr>
          <w:rFonts w:ascii="Times New Roman" w:hAnsi="Times New Roman" w:cs="Times New Roman"/>
          <w:sz w:val="28"/>
          <w:szCs w:val="28"/>
        </w:rPr>
      </w:pPr>
    </w:p>
    <w:p w:rsidR="002E119E" w:rsidRPr="002E7C7A" w:rsidRDefault="002E119E" w:rsidP="002E119E">
      <w:pPr>
        <w:spacing w:after="0" w:line="240" w:lineRule="auto"/>
        <w:rPr>
          <w:rFonts w:ascii="Times New Roman" w:eastAsia="Times New Roman" w:hAnsi="Times New Roman" w:cs="Times New Roman"/>
          <w:sz w:val="28"/>
          <w:szCs w:val="28"/>
          <w:lang w:eastAsia="bg-BG"/>
        </w:rPr>
      </w:pPr>
    </w:p>
    <w:p w:rsidR="002E119E" w:rsidRPr="002E7C7A" w:rsidRDefault="002E119E" w:rsidP="002E119E">
      <w:pPr>
        <w:spacing w:after="0" w:line="240" w:lineRule="auto"/>
        <w:rPr>
          <w:rFonts w:ascii="Times New Roman" w:eastAsia="Times New Roman" w:hAnsi="Times New Roman" w:cs="Times New Roman"/>
          <w:sz w:val="28"/>
          <w:szCs w:val="28"/>
          <w:lang w:eastAsia="bg-BG"/>
        </w:rPr>
      </w:pPr>
      <w:r w:rsidRPr="002E7C7A">
        <w:rPr>
          <w:rFonts w:ascii="Times New Roman" w:eastAsia="Times New Roman" w:hAnsi="Times New Roman" w:cs="Times New Roman"/>
          <w:sz w:val="28"/>
          <w:szCs w:val="28"/>
          <w:lang w:eastAsia="bg-BG"/>
        </w:rPr>
        <w:tab/>
      </w:r>
    </w:p>
    <w:p w:rsidR="002E119E" w:rsidRPr="002E7C7A" w:rsidRDefault="002E119E" w:rsidP="002E119E">
      <w:pPr>
        <w:spacing w:after="0" w:line="240" w:lineRule="auto"/>
        <w:jc w:val="both"/>
        <w:rPr>
          <w:rFonts w:ascii="Times New Roman" w:eastAsia="Times New Roman" w:hAnsi="Times New Roman" w:cs="Times New Roman"/>
          <w:sz w:val="28"/>
          <w:szCs w:val="28"/>
          <w:lang w:eastAsia="bg-BG"/>
        </w:rPr>
      </w:pPr>
    </w:p>
    <w:p w:rsidR="002E119E" w:rsidRPr="00CE605B" w:rsidRDefault="002E119E" w:rsidP="002E119E">
      <w:pPr>
        <w:spacing w:after="0" w:line="240" w:lineRule="auto"/>
        <w:jc w:val="both"/>
        <w:rPr>
          <w:rFonts w:ascii="Times New Roman" w:eastAsia="Times New Roman" w:hAnsi="Times New Roman" w:cs="Times New Roman"/>
          <w:sz w:val="28"/>
          <w:szCs w:val="28"/>
          <w:lang w:eastAsia="bg-BG"/>
        </w:rPr>
      </w:pPr>
    </w:p>
    <w:p w:rsidR="002E119E" w:rsidRDefault="002E119E" w:rsidP="002E119E">
      <w:pPr>
        <w:spacing w:after="0" w:line="240" w:lineRule="auto"/>
        <w:jc w:val="both"/>
        <w:rPr>
          <w:rFonts w:ascii="Times New Roman" w:eastAsia="Times New Roman" w:hAnsi="Times New Roman" w:cs="Times New Roman"/>
          <w:sz w:val="24"/>
          <w:szCs w:val="24"/>
          <w:lang w:eastAsia="bg-BG"/>
        </w:rPr>
      </w:pPr>
    </w:p>
    <w:p w:rsidR="002E119E" w:rsidRPr="00CE605B" w:rsidRDefault="002E119E" w:rsidP="002E119E">
      <w:pPr>
        <w:spacing w:after="0" w:line="240" w:lineRule="auto"/>
        <w:jc w:val="both"/>
        <w:rPr>
          <w:rFonts w:ascii="Times New Roman" w:eastAsia="Times New Roman" w:hAnsi="Times New Roman" w:cs="Times New Roman"/>
          <w:sz w:val="24"/>
          <w:szCs w:val="24"/>
          <w:lang w:val="en-US" w:eastAsia="bg-BG"/>
        </w:rPr>
      </w:pPr>
    </w:p>
    <w:p w:rsidR="002E119E" w:rsidRDefault="002E119E" w:rsidP="002E119E">
      <w:pPr>
        <w:spacing w:after="0" w:line="240" w:lineRule="auto"/>
        <w:ind w:firstLine="708"/>
        <w:jc w:val="both"/>
        <w:rPr>
          <w:rFonts w:ascii="Times New Roman" w:hAnsi="Times New Roman" w:cs="Times New Roman"/>
          <w:sz w:val="28"/>
          <w:szCs w:val="28"/>
        </w:rPr>
      </w:pPr>
    </w:p>
    <w:p w:rsidR="002E119E" w:rsidRDefault="002E119E" w:rsidP="002E119E">
      <w:pPr>
        <w:spacing w:after="0" w:line="240" w:lineRule="auto"/>
        <w:jc w:val="both"/>
        <w:rPr>
          <w:rFonts w:ascii="Times New Roman" w:hAnsi="Times New Roman" w:cs="Times New Roman"/>
          <w:sz w:val="28"/>
          <w:szCs w:val="28"/>
        </w:rPr>
      </w:pPr>
    </w:p>
    <w:p w:rsidR="002E119E" w:rsidRDefault="002E119E" w:rsidP="002E119E">
      <w:pPr>
        <w:spacing w:after="0" w:line="240" w:lineRule="auto"/>
        <w:jc w:val="both"/>
        <w:rPr>
          <w:rFonts w:ascii="Times New Roman" w:hAnsi="Times New Roman" w:cs="Times New Roman"/>
          <w:sz w:val="28"/>
          <w:szCs w:val="28"/>
        </w:rPr>
      </w:pPr>
    </w:p>
    <w:p w:rsidR="002E119E" w:rsidRDefault="002E119E" w:rsidP="002E119E">
      <w:pPr>
        <w:spacing w:after="0" w:line="240" w:lineRule="auto"/>
        <w:jc w:val="both"/>
        <w:rPr>
          <w:rFonts w:ascii="Times New Roman" w:hAnsi="Times New Roman" w:cs="Times New Roman"/>
          <w:sz w:val="28"/>
          <w:szCs w:val="28"/>
        </w:rPr>
      </w:pPr>
    </w:p>
    <w:p w:rsidR="002E119E" w:rsidRDefault="002E119E" w:rsidP="002E119E">
      <w:pPr>
        <w:spacing w:after="0" w:line="240" w:lineRule="auto"/>
        <w:jc w:val="both"/>
        <w:rPr>
          <w:rFonts w:ascii="Times New Roman" w:hAnsi="Times New Roman" w:cs="Times New Roman"/>
          <w:sz w:val="28"/>
          <w:szCs w:val="28"/>
        </w:rPr>
      </w:pPr>
    </w:p>
    <w:p w:rsidR="002E119E" w:rsidRDefault="002E119E" w:rsidP="002E119E">
      <w:pPr>
        <w:spacing w:after="0" w:line="240" w:lineRule="auto"/>
        <w:jc w:val="both"/>
        <w:rPr>
          <w:rFonts w:ascii="Times New Roman" w:hAnsi="Times New Roman" w:cs="Times New Roman"/>
          <w:sz w:val="28"/>
          <w:szCs w:val="28"/>
        </w:rPr>
      </w:pPr>
    </w:p>
    <w:p w:rsidR="002E119E" w:rsidRDefault="002E119E" w:rsidP="002E119E">
      <w:pPr>
        <w:spacing w:after="0" w:line="240" w:lineRule="auto"/>
        <w:jc w:val="both"/>
        <w:rPr>
          <w:rFonts w:ascii="Times New Roman" w:hAnsi="Times New Roman" w:cs="Times New Roman"/>
          <w:sz w:val="28"/>
          <w:szCs w:val="28"/>
        </w:rPr>
      </w:pPr>
    </w:p>
    <w:p w:rsidR="002E119E" w:rsidRDefault="002E119E" w:rsidP="002E119E">
      <w:pPr>
        <w:spacing w:after="0" w:line="240" w:lineRule="auto"/>
        <w:jc w:val="both"/>
        <w:rPr>
          <w:rFonts w:ascii="Times New Roman" w:hAnsi="Times New Roman" w:cs="Times New Roman"/>
          <w:sz w:val="28"/>
          <w:szCs w:val="28"/>
        </w:rPr>
      </w:pPr>
    </w:p>
    <w:p w:rsidR="002E119E" w:rsidRDefault="002E119E" w:rsidP="002E119E">
      <w:pPr>
        <w:spacing w:after="0" w:line="240" w:lineRule="auto"/>
        <w:jc w:val="both"/>
        <w:rPr>
          <w:rFonts w:ascii="Times New Roman" w:hAnsi="Times New Roman" w:cs="Times New Roman"/>
          <w:sz w:val="28"/>
          <w:szCs w:val="28"/>
        </w:rPr>
      </w:pPr>
    </w:p>
    <w:p w:rsidR="002E119E" w:rsidRDefault="002E119E" w:rsidP="002E119E">
      <w:pPr>
        <w:spacing w:after="0" w:line="240" w:lineRule="auto"/>
        <w:jc w:val="both"/>
        <w:rPr>
          <w:rFonts w:ascii="Times New Roman" w:hAnsi="Times New Roman" w:cs="Times New Roman"/>
          <w:sz w:val="28"/>
          <w:szCs w:val="28"/>
        </w:rPr>
      </w:pPr>
    </w:p>
    <w:p w:rsidR="002E119E" w:rsidRDefault="002E119E" w:rsidP="002E119E">
      <w:pPr>
        <w:spacing w:after="0" w:line="240" w:lineRule="auto"/>
        <w:jc w:val="both"/>
        <w:rPr>
          <w:rFonts w:ascii="Times New Roman" w:hAnsi="Times New Roman" w:cs="Times New Roman"/>
          <w:sz w:val="28"/>
          <w:szCs w:val="28"/>
        </w:rPr>
      </w:pPr>
    </w:p>
    <w:p w:rsidR="002E119E" w:rsidRDefault="002E119E" w:rsidP="002E119E">
      <w:pPr>
        <w:autoSpaceDE w:val="0"/>
        <w:autoSpaceDN w:val="0"/>
        <w:adjustRightInd w:val="0"/>
        <w:spacing w:after="0" w:line="322" w:lineRule="exact"/>
        <w:rPr>
          <w:rFonts w:ascii="Times New Roman" w:eastAsia="Times New Roman" w:hAnsi="Times New Roman" w:cs="Times New Roman"/>
          <w:b/>
          <w:bCs/>
          <w:sz w:val="26"/>
          <w:szCs w:val="26"/>
          <w:lang w:eastAsia="bg-BG"/>
        </w:rPr>
      </w:pPr>
      <w:r w:rsidRPr="005E6CEF">
        <w:rPr>
          <w:rFonts w:ascii="Times New Roman" w:eastAsia="Times New Roman" w:hAnsi="Times New Roman" w:cs="Times New Roman"/>
          <w:b/>
          <w:bCs/>
          <w:sz w:val="26"/>
          <w:szCs w:val="26"/>
          <w:lang w:eastAsia="bg-BG"/>
        </w:rPr>
        <w:t xml:space="preserve">            </w:t>
      </w:r>
    </w:p>
    <w:p w:rsidR="002E119E" w:rsidRDefault="002E119E" w:rsidP="002E119E">
      <w:pPr>
        <w:autoSpaceDE w:val="0"/>
        <w:autoSpaceDN w:val="0"/>
        <w:adjustRightInd w:val="0"/>
        <w:spacing w:after="0" w:line="322" w:lineRule="exact"/>
        <w:rPr>
          <w:rFonts w:ascii="Times New Roman" w:eastAsia="Times New Roman" w:hAnsi="Times New Roman" w:cs="Times New Roman"/>
          <w:b/>
          <w:bCs/>
          <w:sz w:val="26"/>
          <w:szCs w:val="26"/>
          <w:lang w:eastAsia="bg-BG"/>
        </w:rPr>
      </w:pPr>
    </w:p>
    <w:p w:rsidR="002E119E" w:rsidRDefault="002E119E" w:rsidP="002E119E">
      <w:pPr>
        <w:autoSpaceDE w:val="0"/>
        <w:autoSpaceDN w:val="0"/>
        <w:adjustRightInd w:val="0"/>
        <w:spacing w:after="0" w:line="322" w:lineRule="exact"/>
        <w:rPr>
          <w:rFonts w:ascii="Times New Roman" w:eastAsia="Times New Roman" w:hAnsi="Times New Roman" w:cs="Times New Roman"/>
          <w:b/>
          <w:bCs/>
          <w:sz w:val="26"/>
          <w:szCs w:val="26"/>
          <w:lang w:eastAsia="bg-BG"/>
        </w:rPr>
      </w:pPr>
    </w:p>
    <w:p w:rsidR="002E119E" w:rsidRDefault="002E119E" w:rsidP="002E119E">
      <w:pPr>
        <w:autoSpaceDE w:val="0"/>
        <w:autoSpaceDN w:val="0"/>
        <w:adjustRightInd w:val="0"/>
        <w:spacing w:after="0" w:line="322" w:lineRule="exact"/>
        <w:rPr>
          <w:rFonts w:ascii="Times New Roman" w:eastAsia="Times New Roman" w:hAnsi="Times New Roman" w:cs="Times New Roman"/>
          <w:b/>
          <w:bCs/>
          <w:sz w:val="26"/>
          <w:szCs w:val="26"/>
          <w:lang w:eastAsia="bg-BG"/>
        </w:rPr>
      </w:pPr>
    </w:p>
    <w:p w:rsidR="002E119E" w:rsidRDefault="002E119E" w:rsidP="002E119E">
      <w:pPr>
        <w:autoSpaceDE w:val="0"/>
        <w:autoSpaceDN w:val="0"/>
        <w:adjustRightInd w:val="0"/>
        <w:spacing w:after="0" w:line="322" w:lineRule="exact"/>
        <w:rPr>
          <w:rFonts w:ascii="Times New Roman" w:eastAsia="Times New Roman" w:hAnsi="Times New Roman" w:cs="Times New Roman"/>
          <w:b/>
          <w:bCs/>
          <w:sz w:val="26"/>
          <w:szCs w:val="26"/>
          <w:lang w:eastAsia="bg-BG"/>
        </w:rPr>
      </w:pPr>
    </w:p>
    <w:p w:rsidR="002E119E" w:rsidRDefault="002E119E" w:rsidP="002E119E">
      <w:pPr>
        <w:autoSpaceDE w:val="0"/>
        <w:autoSpaceDN w:val="0"/>
        <w:adjustRightInd w:val="0"/>
        <w:spacing w:after="0" w:line="322" w:lineRule="exact"/>
        <w:rPr>
          <w:rFonts w:ascii="Times New Roman" w:eastAsia="Times New Roman" w:hAnsi="Times New Roman" w:cs="Times New Roman"/>
          <w:b/>
          <w:bCs/>
          <w:sz w:val="26"/>
          <w:szCs w:val="26"/>
          <w:lang w:eastAsia="bg-BG"/>
        </w:rPr>
      </w:pPr>
    </w:p>
    <w:p w:rsidR="002E119E" w:rsidRPr="005E6CEF" w:rsidRDefault="002E119E" w:rsidP="002E119E">
      <w:pPr>
        <w:autoSpaceDE w:val="0"/>
        <w:autoSpaceDN w:val="0"/>
        <w:adjustRightInd w:val="0"/>
        <w:spacing w:after="0" w:line="322" w:lineRule="exact"/>
        <w:rPr>
          <w:rFonts w:ascii="Times New Roman" w:eastAsia="Times New Roman" w:hAnsi="Times New Roman" w:cs="Times New Roman"/>
          <w:b/>
          <w:bCs/>
          <w:sz w:val="26"/>
          <w:szCs w:val="26"/>
          <w:lang w:eastAsia="bg-BG"/>
        </w:rPr>
      </w:pPr>
      <w:r w:rsidRPr="005E6CEF">
        <w:rPr>
          <w:rFonts w:ascii="Times New Roman" w:eastAsia="Times New Roman" w:hAnsi="Times New Roman" w:cs="Times New Roman"/>
          <w:b/>
          <w:bCs/>
          <w:sz w:val="26"/>
          <w:szCs w:val="26"/>
          <w:lang w:eastAsia="bg-BG"/>
        </w:rPr>
        <w:t xml:space="preserve">                                                                                                       </w:t>
      </w:r>
    </w:p>
    <w:p w:rsidR="002E119E" w:rsidRPr="005E6CEF" w:rsidRDefault="002E119E" w:rsidP="002E119E">
      <w:pPr>
        <w:autoSpaceDE w:val="0"/>
        <w:autoSpaceDN w:val="0"/>
        <w:adjustRightInd w:val="0"/>
        <w:spacing w:after="0" w:line="322" w:lineRule="exact"/>
        <w:rPr>
          <w:rFonts w:ascii="Times New Roman" w:eastAsia="Times New Roman" w:hAnsi="Times New Roman" w:cs="Times New Roman"/>
          <w:b/>
          <w:bCs/>
          <w:sz w:val="20"/>
          <w:szCs w:val="20"/>
          <w:lang w:eastAsia="bg-BG"/>
        </w:rPr>
      </w:pPr>
      <w:r w:rsidRPr="005E6CEF">
        <w:rPr>
          <w:rFonts w:ascii="Times New Roman" w:eastAsia="Times New Roman" w:hAnsi="Times New Roman" w:cs="Times New Roman"/>
          <w:b/>
          <w:bCs/>
          <w:sz w:val="20"/>
          <w:szCs w:val="20"/>
          <w:lang w:eastAsia="bg-BG"/>
        </w:rPr>
        <w:t>СЪГЛАСУВАЛ!</w:t>
      </w:r>
      <w:r w:rsidRPr="005E6CEF">
        <w:rPr>
          <w:rFonts w:ascii="Times New Roman" w:eastAsia="Times New Roman" w:hAnsi="Times New Roman" w:cs="Times New Roman"/>
          <w:b/>
          <w:bCs/>
          <w:sz w:val="20"/>
          <w:szCs w:val="20"/>
          <w:lang w:eastAsia="bg-BG"/>
        </w:rPr>
        <w:tab/>
      </w:r>
      <w:r w:rsidRPr="005E6CEF">
        <w:rPr>
          <w:rFonts w:ascii="Times New Roman" w:eastAsia="Times New Roman" w:hAnsi="Times New Roman" w:cs="Times New Roman"/>
          <w:b/>
          <w:bCs/>
          <w:sz w:val="20"/>
          <w:szCs w:val="20"/>
          <w:lang w:eastAsia="bg-BG"/>
        </w:rPr>
        <w:tab/>
      </w:r>
      <w:r w:rsidRPr="005E6CEF">
        <w:rPr>
          <w:rFonts w:ascii="Times New Roman" w:eastAsia="Times New Roman" w:hAnsi="Times New Roman" w:cs="Times New Roman"/>
          <w:b/>
          <w:bCs/>
          <w:sz w:val="20"/>
          <w:szCs w:val="20"/>
          <w:lang w:eastAsia="bg-BG"/>
        </w:rPr>
        <w:tab/>
      </w:r>
      <w:r w:rsidRPr="005E6CEF">
        <w:rPr>
          <w:rFonts w:ascii="Times New Roman" w:eastAsia="Times New Roman" w:hAnsi="Times New Roman" w:cs="Times New Roman"/>
          <w:b/>
          <w:bCs/>
          <w:sz w:val="20"/>
          <w:szCs w:val="20"/>
          <w:lang w:eastAsia="bg-BG"/>
        </w:rPr>
        <w:tab/>
        <w:t xml:space="preserve">                          УТВЪРДИЛ!</w:t>
      </w:r>
    </w:p>
    <w:p w:rsidR="002E119E" w:rsidRPr="005E6CEF" w:rsidRDefault="002E119E" w:rsidP="002E119E">
      <w:pPr>
        <w:autoSpaceDE w:val="0"/>
        <w:autoSpaceDN w:val="0"/>
        <w:adjustRightInd w:val="0"/>
        <w:spacing w:after="0" w:line="322" w:lineRule="exact"/>
        <w:ind w:left="4248" w:hanging="4248"/>
        <w:rPr>
          <w:rFonts w:ascii="Times New Roman" w:eastAsia="Times New Roman" w:hAnsi="Times New Roman" w:cs="Times New Roman"/>
          <w:b/>
          <w:bCs/>
          <w:sz w:val="20"/>
          <w:szCs w:val="20"/>
          <w:lang w:eastAsia="bg-BG"/>
        </w:rPr>
      </w:pPr>
      <w:r w:rsidRPr="005E6CEF">
        <w:rPr>
          <w:rFonts w:ascii="Times New Roman" w:eastAsia="Times New Roman" w:hAnsi="Times New Roman" w:cs="Times New Roman"/>
          <w:b/>
          <w:bCs/>
          <w:caps/>
          <w:sz w:val="20"/>
          <w:szCs w:val="20"/>
          <w:lang w:eastAsia="bg-BG"/>
        </w:rPr>
        <w:t>Директор на ДСП Никопол</w:t>
      </w:r>
      <w:r w:rsidRPr="005E6CEF">
        <w:rPr>
          <w:rFonts w:ascii="Times New Roman" w:eastAsia="Times New Roman" w:hAnsi="Times New Roman" w:cs="Times New Roman"/>
          <w:b/>
          <w:bCs/>
          <w:sz w:val="20"/>
          <w:szCs w:val="20"/>
          <w:lang w:eastAsia="bg-BG"/>
        </w:rPr>
        <w:t>:</w:t>
      </w:r>
      <w:r w:rsidRPr="005E6CEF">
        <w:rPr>
          <w:rFonts w:ascii="Times New Roman" w:eastAsia="Times New Roman" w:hAnsi="Times New Roman" w:cs="Times New Roman"/>
          <w:b/>
          <w:bCs/>
          <w:sz w:val="20"/>
          <w:szCs w:val="20"/>
          <w:lang w:eastAsia="bg-BG"/>
        </w:rPr>
        <w:tab/>
      </w:r>
      <w:r w:rsidRPr="005E6CEF">
        <w:rPr>
          <w:rFonts w:ascii="Times New Roman" w:eastAsia="Times New Roman" w:hAnsi="Times New Roman" w:cs="Times New Roman"/>
          <w:b/>
          <w:bCs/>
          <w:sz w:val="20"/>
          <w:szCs w:val="20"/>
          <w:lang w:eastAsia="bg-BG"/>
        </w:rPr>
        <w:tab/>
        <w:t xml:space="preserve">            КМЕТ НА ОБЩИНА НИКОПОЛ:</w:t>
      </w:r>
    </w:p>
    <w:p w:rsidR="002E119E" w:rsidRPr="005E6CEF" w:rsidRDefault="002E119E" w:rsidP="002E119E">
      <w:pPr>
        <w:autoSpaceDE w:val="0"/>
        <w:autoSpaceDN w:val="0"/>
        <w:adjustRightInd w:val="0"/>
        <w:spacing w:after="0" w:line="322" w:lineRule="exact"/>
        <w:ind w:left="4248" w:hanging="4248"/>
        <w:rPr>
          <w:rFonts w:ascii="Times New Roman" w:eastAsia="Times New Roman" w:hAnsi="Times New Roman" w:cs="Times New Roman"/>
          <w:b/>
          <w:bCs/>
          <w:sz w:val="20"/>
          <w:szCs w:val="20"/>
          <w:lang w:eastAsia="bg-BG"/>
        </w:rPr>
      </w:pPr>
    </w:p>
    <w:p w:rsidR="002E119E" w:rsidRPr="005E6CEF" w:rsidRDefault="002E119E" w:rsidP="002E119E">
      <w:pPr>
        <w:autoSpaceDE w:val="0"/>
        <w:autoSpaceDN w:val="0"/>
        <w:adjustRightInd w:val="0"/>
        <w:spacing w:after="0" w:line="322" w:lineRule="exact"/>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                                     ………...………………….………</w:t>
      </w:r>
    </w:p>
    <w:p w:rsidR="002E119E" w:rsidRPr="005E6CEF" w:rsidRDefault="002E119E" w:rsidP="002E119E">
      <w:pPr>
        <w:autoSpaceDE w:val="0"/>
        <w:autoSpaceDN w:val="0"/>
        <w:adjustRightInd w:val="0"/>
        <w:spacing w:after="0" w:line="322" w:lineRule="exact"/>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 xml:space="preserve"> /Мая Пенкова/                                                                  /Ивелин Савов/</w:t>
      </w:r>
    </w:p>
    <w:p w:rsidR="002E119E" w:rsidRPr="005E6CEF" w:rsidRDefault="002E119E" w:rsidP="002E119E">
      <w:pPr>
        <w:autoSpaceDE w:val="0"/>
        <w:autoSpaceDN w:val="0"/>
        <w:adjustRightInd w:val="0"/>
        <w:spacing w:after="0" w:line="322" w:lineRule="exact"/>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spacing w:val="-20"/>
          <w:sz w:val="24"/>
          <w:szCs w:val="24"/>
          <w:lang w:eastAsia="bg-BG"/>
        </w:rPr>
        <w:t xml:space="preserve">                                                                                                                                                                   </w:t>
      </w:r>
    </w:p>
    <w:p w:rsidR="002E119E" w:rsidRPr="005E6CEF" w:rsidRDefault="002E119E" w:rsidP="002E119E">
      <w:pPr>
        <w:spacing w:after="0" w:line="240" w:lineRule="auto"/>
        <w:rPr>
          <w:rFonts w:ascii="Times New Roman" w:eastAsia="Times New Roman" w:hAnsi="Times New Roman" w:cs="Times New Roman"/>
          <w:sz w:val="24"/>
          <w:szCs w:val="24"/>
          <w:lang w:eastAsia="bg-BG"/>
        </w:rPr>
      </w:pPr>
    </w:p>
    <w:p w:rsidR="002E119E" w:rsidRPr="005E6CEF" w:rsidRDefault="002E119E" w:rsidP="002E119E">
      <w:pPr>
        <w:keepNext/>
        <w:tabs>
          <w:tab w:val="left" w:pos="1368"/>
        </w:tabs>
        <w:spacing w:after="0" w:line="240" w:lineRule="auto"/>
        <w:ind w:left="57"/>
        <w:jc w:val="center"/>
        <w:outlineLvl w:val="3"/>
        <w:rPr>
          <w:rFonts w:ascii="Times New Roman" w:eastAsia="Times New Roman" w:hAnsi="Times New Roman" w:cs="Times New Roman"/>
          <w:b/>
          <w:bCs/>
          <w:sz w:val="36"/>
          <w:szCs w:val="36"/>
          <w:lang w:eastAsia="bg-BG"/>
        </w:rPr>
      </w:pPr>
      <w:r w:rsidRPr="005E6CEF">
        <w:rPr>
          <w:rFonts w:ascii="Times New Roman" w:eastAsia="Times New Roman" w:hAnsi="Times New Roman" w:cs="Times New Roman"/>
          <w:b/>
          <w:bCs/>
          <w:sz w:val="36"/>
          <w:szCs w:val="36"/>
          <w:lang w:eastAsia="bg-BG"/>
        </w:rPr>
        <w:t>Програма</w:t>
      </w:r>
    </w:p>
    <w:p w:rsidR="002E119E" w:rsidRPr="005E6CEF" w:rsidRDefault="002E119E" w:rsidP="002E119E">
      <w:pPr>
        <w:spacing w:after="0" w:line="240" w:lineRule="auto"/>
        <w:rPr>
          <w:rFonts w:ascii="Times New Roman" w:eastAsia="Times New Roman" w:hAnsi="Times New Roman" w:cs="Times New Roman"/>
          <w:sz w:val="24"/>
          <w:szCs w:val="24"/>
          <w:lang w:eastAsia="bg-BG"/>
        </w:rPr>
      </w:pPr>
    </w:p>
    <w:p w:rsidR="002E119E" w:rsidRPr="005E6CEF" w:rsidRDefault="002E119E" w:rsidP="002E119E">
      <w:pPr>
        <w:keepNext/>
        <w:tabs>
          <w:tab w:val="left" w:pos="1368"/>
        </w:tabs>
        <w:spacing w:after="0" w:line="240" w:lineRule="auto"/>
        <w:ind w:left="57"/>
        <w:jc w:val="center"/>
        <w:outlineLvl w:val="3"/>
        <w:rPr>
          <w:rFonts w:ascii="Times New Roman" w:eastAsia="Times New Roman" w:hAnsi="Times New Roman" w:cs="Times New Roman"/>
          <w:b/>
          <w:sz w:val="36"/>
          <w:szCs w:val="36"/>
          <w:lang w:eastAsia="bg-BG"/>
        </w:rPr>
      </w:pPr>
      <w:r w:rsidRPr="005E6CEF">
        <w:rPr>
          <w:rFonts w:ascii="Times New Roman" w:eastAsia="Times New Roman" w:hAnsi="Times New Roman" w:cs="Times New Roman"/>
          <w:b/>
          <w:bCs/>
          <w:sz w:val="36"/>
          <w:szCs w:val="36"/>
          <w:lang w:eastAsia="bg-BG"/>
        </w:rPr>
        <w:t xml:space="preserve"> за извършване на общественополезни дейности от лицата, имащи право на месечно социално подпомагане за 2020 г.</w:t>
      </w:r>
    </w:p>
    <w:p w:rsidR="002E119E" w:rsidRPr="005E6CEF" w:rsidRDefault="002E119E" w:rsidP="002E119E">
      <w:pPr>
        <w:spacing w:after="0" w:line="240" w:lineRule="auto"/>
        <w:rPr>
          <w:rFonts w:ascii="Times New Roman" w:eastAsia="Times New Roman" w:hAnsi="Times New Roman" w:cs="Times New Roman"/>
          <w:b/>
          <w:sz w:val="24"/>
          <w:szCs w:val="24"/>
          <w:lang w:eastAsia="bg-BG"/>
        </w:rPr>
      </w:pPr>
    </w:p>
    <w:p w:rsidR="002E119E" w:rsidRPr="005E6CEF" w:rsidRDefault="002E119E" w:rsidP="002E119E">
      <w:pPr>
        <w:spacing w:after="0" w:line="240" w:lineRule="auto"/>
        <w:jc w:val="both"/>
        <w:rPr>
          <w:rFonts w:ascii="Times New Roman" w:eastAsia="Times New Roman" w:hAnsi="Times New Roman" w:cs="Times New Roman"/>
          <w:b/>
          <w:lang w:eastAsia="bg-BG"/>
        </w:rPr>
      </w:pPr>
      <w:r w:rsidRPr="005E6CEF">
        <w:rPr>
          <w:rFonts w:ascii="Times New Roman" w:eastAsia="Times New Roman" w:hAnsi="Times New Roman" w:cs="Times New Roman"/>
          <w:b/>
          <w:lang w:eastAsia="bg-BG"/>
        </w:rPr>
        <w:t>I. ПРЕДПОСТАВКИ И НЕОБХОДИМОСТ ОТ РАЗРАБОТВАНЕ И РЕАЛИЗАЦИЯ НА ПРОГРАМАТА</w:t>
      </w:r>
    </w:p>
    <w:p w:rsidR="002E119E" w:rsidRPr="005E6CEF" w:rsidRDefault="002E119E" w:rsidP="002E119E">
      <w:pPr>
        <w:spacing w:after="0" w:line="240" w:lineRule="auto"/>
        <w:rPr>
          <w:rFonts w:ascii="Times New Roman" w:eastAsia="Times New Roman" w:hAnsi="Times New Roman" w:cs="Times New Roman"/>
          <w:b/>
          <w:sz w:val="24"/>
          <w:szCs w:val="24"/>
          <w:lang w:eastAsia="bg-BG"/>
        </w:rPr>
      </w:pPr>
    </w:p>
    <w:p w:rsidR="002E119E" w:rsidRPr="005E6CEF" w:rsidRDefault="002E119E" w:rsidP="002E119E">
      <w:pPr>
        <w:spacing w:after="0" w:line="240" w:lineRule="auto"/>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Настоящата Програма е разработена в изпълнение  разпоредбите на чл.2, ал. 4, т.1 от Закона за социално подпомагане /ЗСП/ и чл. 12 от Правилника за прилагането на Закона за социално подпомагане /ППЗСП/, както и на Рамково споразумение между Агенцията за социално подпомагане и Националното сдружение на общините в Република България.</w:t>
      </w:r>
    </w:p>
    <w:p w:rsidR="002E119E" w:rsidRPr="005E6CEF" w:rsidRDefault="002E119E" w:rsidP="002E119E">
      <w:pPr>
        <w:spacing w:after="0" w:line="240" w:lineRule="auto"/>
        <w:jc w:val="both"/>
        <w:rPr>
          <w:rFonts w:ascii="Times New Roman" w:eastAsia="Times New Roman" w:hAnsi="Times New Roman" w:cs="Times New Roman"/>
          <w:sz w:val="24"/>
          <w:szCs w:val="24"/>
          <w:lang w:eastAsia="bg-BG"/>
        </w:rPr>
      </w:pPr>
    </w:p>
    <w:p w:rsidR="002E119E" w:rsidRPr="005E6CEF" w:rsidRDefault="002E119E" w:rsidP="002E119E">
      <w:pPr>
        <w:spacing w:after="0" w:line="240" w:lineRule="auto"/>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Необходимостта от Програмата се налага и във връзка с планиране и регламентиране на сътрудничеството между Община Никопол и Дирекция „Социално подпомагане", Никопол, съгласно сключен между страните Договор № 09/</w:t>
      </w:r>
      <w:proofErr w:type="spellStart"/>
      <w:r w:rsidRPr="005E6CEF">
        <w:rPr>
          <w:rFonts w:ascii="Times New Roman" w:eastAsia="Times New Roman" w:hAnsi="Times New Roman" w:cs="Times New Roman"/>
          <w:sz w:val="24"/>
          <w:szCs w:val="24"/>
          <w:lang w:eastAsia="bg-BG"/>
        </w:rPr>
        <w:t>09</w:t>
      </w:r>
      <w:proofErr w:type="spellEnd"/>
      <w:r w:rsidRPr="005E6CEF">
        <w:rPr>
          <w:rFonts w:ascii="Times New Roman" w:eastAsia="Times New Roman" w:hAnsi="Times New Roman" w:cs="Times New Roman"/>
          <w:sz w:val="24"/>
          <w:szCs w:val="24"/>
          <w:lang w:eastAsia="bg-BG"/>
        </w:rPr>
        <w:t>.01.2020 г.</w:t>
      </w:r>
    </w:p>
    <w:p w:rsidR="002E119E" w:rsidRPr="005E6CEF" w:rsidRDefault="002E119E" w:rsidP="002E119E">
      <w:pPr>
        <w:spacing w:after="0" w:line="240" w:lineRule="auto"/>
        <w:jc w:val="both"/>
        <w:rPr>
          <w:rFonts w:ascii="Times New Roman" w:eastAsia="Times New Roman" w:hAnsi="Times New Roman" w:cs="Times New Roman"/>
          <w:sz w:val="24"/>
          <w:szCs w:val="24"/>
          <w:lang w:eastAsia="bg-BG"/>
        </w:rPr>
      </w:pPr>
    </w:p>
    <w:p w:rsidR="002E119E" w:rsidRPr="005E6CEF" w:rsidRDefault="002E119E" w:rsidP="002E119E">
      <w:pPr>
        <w:spacing w:after="0" w:line="240" w:lineRule="auto"/>
        <w:jc w:val="both"/>
        <w:rPr>
          <w:rFonts w:ascii="Times New Roman" w:eastAsia="Times New Roman" w:hAnsi="Times New Roman" w:cs="Times New Roman"/>
          <w:b/>
          <w:lang w:eastAsia="bg-BG"/>
        </w:rPr>
      </w:pPr>
      <w:r w:rsidRPr="005E6CEF">
        <w:rPr>
          <w:rFonts w:ascii="Times New Roman" w:eastAsia="Times New Roman" w:hAnsi="Times New Roman" w:cs="Times New Roman"/>
          <w:b/>
          <w:lang w:eastAsia="bg-BG"/>
        </w:rPr>
        <w:t>II. ЦЕЛИ НА ПРОГРАМАТА</w:t>
      </w:r>
    </w:p>
    <w:p w:rsidR="002E119E" w:rsidRPr="005E6CEF" w:rsidRDefault="002E119E" w:rsidP="002E119E">
      <w:pPr>
        <w:spacing w:after="0" w:line="240" w:lineRule="auto"/>
        <w:jc w:val="both"/>
        <w:rPr>
          <w:rFonts w:ascii="Times New Roman" w:eastAsia="Times New Roman" w:hAnsi="Times New Roman" w:cs="Times New Roman"/>
          <w:sz w:val="24"/>
          <w:szCs w:val="24"/>
          <w:lang w:eastAsia="bg-BG"/>
        </w:rPr>
      </w:pPr>
    </w:p>
    <w:p w:rsidR="002E119E" w:rsidRPr="005E6CEF" w:rsidRDefault="002E119E" w:rsidP="002E119E">
      <w:pPr>
        <w:numPr>
          <w:ilvl w:val="0"/>
          <w:numId w:val="4"/>
        </w:numPr>
        <w:spacing w:after="0" w:line="240" w:lineRule="auto"/>
        <w:ind w:firstLine="360"/>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Безработните лица, обект на месечно подпомагане да бъдат ангажирани пълноценно в полезни за община Никопол дейности, с цел създаване на условия за промяна на  нагласи за пасивно и безвъзмездно получаване на социални помощи; обвързване размера на получаваните помощи с реално вложения труд;</w:t>
      </w:r>
    </w:p>
    <w:p w:rsidR="002E119E" w:rsidRPr="005E6CEF" w:rsidRDefault="002E119E" w:rsidP="002E119E">
      <w:pPr>
        <w:numPr>
          <w:ilvl w:val="0"/>
          <w:numId w:val="4"/>
        </w:numPr>
        <w:spacing w:after="0" w:line="240" w:lineRule="auto"/>
        <w:ind w:firstLine="360"/>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Регламентиране механизма за полагане на обществено полезен труд от безработни лица, получаващи месечни социални помощи по реда на чл.9 от Правилника за прилагането на Закона за социално подпомагане;</w:t>
      </w:r>
    </w:p>
    <w:p w:rsidR="002E119E" w:rsidRPr="005E6CEF" w:rsidRDefault="002E119E" w:rsidP="002E119E">
      <w:pPr>
        <w:spacing w:after="0" w:line="240" w:lineRule="auto"/>
        <w:ind w:left="372" w:firstLine="708"/>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3.Формиране трудови навици на ангажираните по програмата лица.</w:t>
      </w:r>
    </w:p>
    <w:p w:rsidR="002E119E" w:rsidRPr="005E6CEF" w:rsidRDefault="002E119E" w:rsidP="002E119E">
      <w:pPr>
        <w:spacing w:after="0" w:line="240" w:lineRule="auto"/>
        <w:ind w:left="708" w:firstLine="348"/>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4.Благоустрояване на общинския център и населените места в общината; подобряване и поддържане на околната среда.</w:t>
      </w:r>
    </w:p>
    <w:p w:rsidR="002E119E" w:rsidRPr="005E6CEF" w:rsidRDefault="002E119E" w:rsidP="002E119E">
      <w:pPr>
        <w:spacing w:after="0" w:line="240" w:lineRule="auto"/>
        <w:jc w:val="both"/>
        <w:rPr>
          <w:rFonts w:ascii="Times New Roman" w:eastAsia="Times New Roman" w:hAnsi="Times New Roman" w:cs="Times New Roman"/>
          <w:sz w:val="24"/>
          <w:szCs w:val="24"/>
          <w:lang w:eastAsia="bg-BG"/>
        </w:rPr>
      </w:pPr>
    </w:p>
    <w:p w:rsidR="002E119E" w:rsidRPr="005E6CEF" w:rsidRDefault="002E119E" w:rsidP="002E119E">
      <w:pPr>
        <w:spacing w:after="0" w:line="240" w:lineRule="auto"/>
        <w:jc w:val="both"/>
        <w:rPr>
          <w:rFonts w:ascii="Times New Roman" w:eastAsia="Times New Roman" w:hAnsi="Times New Roman" w:cs="Times New Roman"/>
          <w:sz w:val="20"/>
          <w:szCs w:val="20"/>
          <w:lang w:eastAsia="bg-BG"/>
        </w:rPr>
      </w:pPr>
    </w:p>
    <w:p w:rsidR="002E119E" w:rsidRPr="005E6CEF" w:rsidRDefault="002E119E" w:rsidP="002E119E">
      <w:pPr>
        <w:spacing w:after="0" w:line="240" w:lineRule="auto"/>
        <w:jc w:val="both"/>
        <w:rPr>
          <w:rFonts w:ascii="Times New Roman" w:eastAsia="Times New Roman" w:hAnsi="Times New Roman" w:cs="Times New Roman"/>
          <w:b/>
          <w:lang w:eastAsia="bg-BG"/>
        </w:rPr>
      </w:pPr>
      <w:r w:rsidRPr="005E6CEF">
        <w:rPr>
          <w:rFonts w:ascii="Times New Roman" w:eastAsia="Times New Roman" w:hAnsi="Times New Roman" w:cs="Times New Roman"/>
          <w:b/>
          <w:lang w:val="en-US" w:eastAsia="bg-BG"/>
        </w:rPr>
        <w:t>III</w:t>
      </w:r>
      <w:r w:rsidRPr="005E6CEF">
        <w:rPr>
          <w:rFonts w:ascii="Times New Roman" w:eastAsia="Times New Roman" w:hAnsi="Times New Roman" w:cs="Times New Roman"/>
          <w:b/>
          <w:lang w:eastAsia="bg-BG"/>
        </w:rPr>
        <w:t>. ОБЕКТ И ОБХВАТ НА ПРОГРАМАТА</w:t>
      </w:r>
    </w:p>
    <w:p w:rsidR="002E119E" w:rsidRPr="005E6CEF" w:rsidRDefault="002E119E" w:rsidP="002E119E">
      <w:pPr>
        <w:spacing w:after="0" w:line="240" w:lineRule="auto"/>
        <w:jc w:val="both"/>
        <w:rPr>
          <w:rFonts w:ascii="Times New Roman" w:eastAsia="Times New Roman" w:hAnsi="Times New Roman" w:cs="Times New Roman"/>
          <w:sz w:val="24"/>
          <w:szCs w:val="24"/>
          <w:lang w:eastAsia="bg-BG"/>
        </w:rPr>
      </w:pPr>
    </w:p>
    <w:p w:rsidR="002E119E" w:rsidRPr="005E6CEF" w:rsidRDefault="002E119E" w:rsidP="002E119E">
      <w:pPr>
        <w:numPr>
          <w:ilvl w:val="0"/>
          <w:numId w:val="3"/>
        </w:numPr>
        <w:spacing w:after="0" w:line="240" w:lineRule="auto"/>
        <w:ind w:firstLine="360"/>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 xml:space="preserve">ОБЕКТ – Целева група: Настоящата програма определя механизмите за полагането на обществено полезен труд от безработните лица, включени в списъците по чл. 12, ал. 1 от ППЗСП, подавани ежемесечно от Дирекция „Социално подпомагане".  </w:t>
      </w:r>
    </w:p>
    <w:p w:rsidR="002E119E" w:rsidRPr="008404C2" w:rsidRDefault="002E119E" w:rsidP="002E119E">
      <w:pPr>
        <w:numPr>
          <w:ilvl w:val="0"/>
          <w:numId w:val="3"/>
        </w:numPr>
        <w:spacing w:after="0" w:line="240" w:lineRule="auto"/>
        <w:ind w:firstLine="360"/>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ТЕРИТОРИАЛЕН ОБХВАТ - всички 14 населени места на територията на община Никопол.</w:t>
      </w:r>
    </w:p>
    <w:p w:rsidR="002E119E" w:rsidRPr="005E6CEF" w:rsidRDefault="002E119E" w:rsidP="002E119E">
      <w:pPr>
        <w:spacing w:after="0" w:line="240" w:lineRule="auto"/>
        <w:jc w:val="both"/>
        <w:rPr>
          <w:rFonts w:ascii="Times New Roman" w:eastAsia="Times New Roman" w:hAnsi="Times New Roman" w:cs="Times New Roman"/>
          <w:b/>
          <w:lang w:eastAsia="bg-BG"/>
        </w:rPr>
      </w:pPr>
    </w:p>
    <w:p w:rsidR="002E119E" w:rsidRPr="005E6CEF" w:rsidRDefault="002E119E" w:rsidP="002E119E">
      <w:pPr>
        <w:spacing w:after="0" w:line="240" w:lineRule="auto"/>
        <w:jc w:val="both"/>
        <w:rPr>
          <w:rFonts w:ascii="Times New Roman" w:eastAsia="Times New Roman" w:hAnsi="Times New Roman" w:cs="Times New Roman"/>
          <w:b/>
          <w:lang w:eastAsia="bg-BG"/>
        </w:rPr>
      </w:pPr>
      <w:r w:rsidRPr="005E6CEF">
        <w:rPr>
          <w:rFonts w:ascii="Times New Roman" w:eastAsia="Times New Roman" w:hAnsi="Times New Roman" w:cs="Times New Roman"/>
          <w:b/>
          <w:lang w:val="en-US" w:eastAsia="bg-BG"/>
        </w:rPr>
        <w:t>I</w:t>
      </w:r>
      <w:r w:rsidRPr="005E6CEF">
        <w:rPr>
          <w:rFonts w:ascii="Times New Roman" w:eastAsia="Times New Roman" w:hAnsi="Times New Roman" w:cs="Times New Roman"/>
          <w:b/>
          <w:lang w:eastAsia="bg-BG"/>
        </w:rPr>
        <w:t>V. ДЕЙНОСТИ ПО ПРОГРАМАТА</w:t>
      </w:r>
    </w:p>
    <w:p w:rsidR="002E119E" w:rsidRPr="005E6CEF" w:rsidRDefault="002E119E" w:rsidP="002E119E">
      <w:pPr>
        <w:spacing w:after="0" w:line="240" w:lineRule="auto"/>
        <w:jc w:val="both"/>
        <w:rPr>
          <w:rFonts w:ascii="Times New Roman" w:eastAsia="Times New Roman" w:hAnsi="Times New Roman" w:cs="Times New Roman"/>
          <w:b/>
          <w:lang w:eastAsia="bg-BG"/>
        </w:rPr>
      </w:pPr>
    </w:p>
    <w:p w:rsidR="002E119E" w:rsidRPr="005E6CEF" w:rsidRDefault="002E119E" w:rsidP="002E119E">
      <w:pPr>
        <w:spacing w:after="0" w:line="240" w:lineRule="auto"/>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Съобразно нуждите на Община Никопол безработните лица, обект на социално подпомагане в град Никопол и по Кметства и Кметски наместничества се разпределят текущо през годината за извършване на следните общественополезни дейности:</w:t>
      </w:r>
    </w:p>
    <w:p w:rsidR="002E119E" w:rsidRPr="005E6CEF" w:rsidRDefault="002E119E" w:rsidP="002E119E">
      <w:pPr>
        <w:spacing w:after="0" w:line="240" w:lineRule="auto"/>
        <w:ind w:left="284"/>
        <w:jc w:val="both"/>
        <w:rPr>
          <w:rFonts w:ascii="Times New Roman" w:eastAsia="Times New Roman" w:hAnsi="Times New Roman" w:cs="Times New Roman"/>
          <w:b/>
          <w:sz w:val="24"/>
          <w:szCs w:val="24"/>
          <w:lang w:eastAsia="bg-BG"/>
        </w:rPr>
      </w:pPr>
      <w:r w:rsidRPr="005E6CEF">
        <w:rPr>
          <w:rFonts w:ascii="Times New Roman" w:eastAsia="Times New Roman" w:hAnsi="Times New Roman" w:cs="Times New Roman"/>
          <w:b/>
          <w:sz w:val="24"/>
          <w:szCs w:val="24"/>
          <w:lang w:eastAsia="bg-BG"/>
        </w:rPr>
        <w:t>1.</w:t>
      </w:r>
      <w:r w:rsidRPr="005E6CEF">
        <w:rPr>
          <w:rFonts w:ascii="Times New Roman" w:eastAsia="Times New Roman" w:hAnsi="Times New Roman" w:cs="Times New Roman"/>
          <w:b/>
          <w:sz w:val="24"/>
          <w:szCs w:val="24"/>
          <w:lang w:eastAsia="bg-BG"/>
        </w:rPr>
        <w:tab/>
        <w:t>Комунално битови дейности:</w:t>
      </w:r>
    </w:p>
    <w:p w:rsidR="002E119E" w:rsidRPr="005E6CEF" w:rsidRDefault="002E119E" w:rsidP="002E119E">
      <w:pPr>
        <w:spacing w:after="0" w:line="240" w:lineRule="auto"/>
        <w:ind w:left="-142" w:firstLine="426"/>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1.</w:t>
      </w:r>
      <w:proofErr w:type="spellStart"/>
      <w:r w:rsidRPr="005E6CEF">
        <w:rPr>
          <w:rFonts w:ascii="Times New Roman" w:eastAsia="Times New Roman" w:hAnsi="Times New Roman" w:cs="Times New Roman"/>
          <w:sz w:val="24"/>
          <w:szCs w:val="24"/>
          <w:lang w:eastAsia="bg-BG"/>
        </w:rPr>
        <w:t>1</w:t>
      </w:r>
      <w:proofErr w:type="spellEnd"/>
      <w:r w:rsidRPr="005E6CEF">
        <w:rPr>
          <w:rFonts w:ascii="Times New Roman" w:eastAsia="Times New Roman" w:hAnsi="Times New Roman" w:cs="Times New Roman"/>
          <w:sz w:val="24"/>
          <w:szCs w:val="24"/>
          <w:lang w:eastAsia="bg-BG"/>
        </w:rPr>
        <w:t>. Зимна поддръжка и опесъчаване на улици, пътища и тротоари - почистване на  сняг и лед и опесъчаване.</w:t>
      </w:r>
    </w:p>
    <w:p w:rsidR="002E119E" w:rsidRPr="005E6CEF" w:rsidRDefault="002E119E" w:rsidP="002E119E">
      <w:pPr>
        <w:spacing w:after="0" w:line="240" w:lineRule="auto"/>
        <w:ind w:left="-142" w:firstLine="426"/>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1.2. Лятна поддръжка и почистване на пътища, улици и други обществени терени - тесане на трева, изсичане на храсти и дървета, ръчно натоварване на отпадъците на транспорт, косене на зелени площи и оборка на тревни площи.</w:t>
      </w:r>
    </w:p>
    <w:p w:rsidR="002E119E" w:rsidRPr="005E6CEF" w:rsidRDefault="002E119E" w:rsidP="002E119E">
      <w:pPr>
        <w:spacing w:after="0" w:line="240" w:lineRule="auto"/>
        <w:ind w:left="-142" w:firstLine="426"/>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1.3. Поддръжка на паркове и гробищни паркове - почистване на сняг, кастрене и подрязване на храсти и дървета, окопаване, почистване, косене, залесяване на зелени площи, почистване алеи.</w:t>
      </w:r>
    </w:p>
    <w:p w:rsidR="002E119E" w:rsidRPr="005E6CEF" w:rsidRDefault="002E119E" w:rsidP="002E119E">
      <w:pPr>
        <w:spacing w:after="0" w:line="240" w:lineRule="auto"/>
        <w:ind w:left="284"/>
        <w:jc w:val="both"/>
        <w:rPr>
          <w:rFonts w:ascii="Times New Roman" w:eastAsia="Times New Roman" w:hAnsi="Times New Roman" w:cs="Times New Roman"/>
          <w:b/>
          <w:sz w:val="24"/>
          <w:szCs w:val="24"/>
          <w:lang w:eastAsia="bg-BG"/>
        </w:rPr>
      </w:pPr>
      <w:r w:rsidRPr="005E6CEF">
        <w:rPr>
          <w:rFonts w:ascii="Times New Roman" w:eastAsia="Times New Roman" w:hAnsi="Times New Roman" w:cs="Times New Roman"/>
          <w:b/>
          <w:sz w:val="24"/>
          <w:szCs w:val="24"/>
          <w:lang w:eastAsia="bg-BG"/>
        </w:rPr>
        <w:t>2.</w:t>
      </w:r>
      <w:r w:rsidRPr="005E6CEF">
        <w:rPr>
          <w:rFonts w:ascii="Times New Roman" w:eastAsia="Times New Roman" w:hAnsi="Times New Roman" w:cs="Times New Roman"/>
          <w:b/>
          <w:sz w:val="24"/>
          <w:szCs w:val="24"/>
          <w:lang w:eastAsia="bg-BG"/>
        </w:rPr>
        <w:tab/>
        <w:t>Опазване на околната среда:</w:t>
      </w:r>
    </w:p>
    <w:p w:rsidR="002E119E" w:rsidRPr="005E6CEF" w:rsidRDefault="002E119E" w:rsidP="002E119E">
      <w:pPr>
        <w:spacing w:after="0" w:line="240" w:lineRule="auto"/>
        <w:ind w:left="-142" w:firstLine="426"/>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2.1. Премахване нерегламентирани сметища - изкопаване и натоварване на отпадъци, извозването им с ръчни колички; натоварване отпадъците на транспортни средства; за транспортирането им до депото; разрохване и обогатяване на почвата, затревяване на терени, засаждане на трайни насаждения и други.</w:t>
      </w:r>
    </w:p>
    <w:p w:rsidR="002E119E" w:rsidRPr="005E6CEF" w:rsidRDefault="002E119E" w:rsidP="002E119E">
      <w:pPr>
        <w:spacing w:after="0" w:line="240" w:lineRule="auto"/>
        <w:ind w:left="284"/>
        <w:jc w:val="both"/>
        <w:rPr>
          <w:rFonts w:ascii="Times New Roman" w:eastAsia="Times New Roman" w:hAnsi="Times New Roman" w:cs="Times New Roman"/>
          <w:b/>
          <w:sz w:val="24"/>
          <w:szCs w:val="24"/>
          <w:lang w:eastAsia="bg-BG"/>
        </w:rPr>
      </w:pPr>
      <w:r w:rsidRPr="005E6CEF">
        <w:rPr>
          <w:rFonts w:ascii="Times New Roman" w:eastAsia="Times New Roman" w:hAnsi="Times New Roman" w:cs="Times New Roman"/>
          <w:b/>
          <w:sz w:val="24"/>
          <w:szCs w:val="24"/>
          <w:lang w:eastAsia="bg-BG"/>
        </w:rPr>
        <w:t>3.</w:t>
      </w:r>
      <w:r w:rsidRPr="005E6CEF">
        <w:rPr>
          <w:rFonts w:ascii="Times New Roman" w:eastAsia="Times New Roman" w:hAnsi="Times New Roman" w:cs="Times New Roman"/>
          <w:b/>
          <w:sz w:val="24"/>
          <w:szCs w:val="24"/>
          <w:lang w:eastAsia="bg-BG"/>
        </w:rPr>
        <w:tab/>
        <w:t>Ремонтно - възстановителни дейности:</w:t>
      </w:r>
    </w:p>
    <w:p w:rsidR="002E119E" w:rsidRPr="005E6CEF" w:rsidRDefault="002E119E" w:rsidP="002E119E">
      <w:pPr>
        <w:spacing w:after="0" w:line="240" w:lineRule="auto"/>
        <w:ind w:left="-142" w:firstLine="426"/>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3.1.</w:t>
      </w:r>
      <w:r w:rsidRPr="005E6CEF">
        <w:rPr>
          <w:rFonts w:ascii="Times New Roman" w:eastAsia="Times New Roman" w:hAnsi="Times New Roman" w:cs="Times New Roman"/>
          <w:sz w:val="24"/>
          <w:szCs w:val="24"/>
          <w:lang w:eastAsia="bg-BG"/>
        </w:rPr>
        <w:tab/>
        <w:t>Ремонт на улични и тротоарни настилки - разваляне на старата настилка, тънък изкоп за подравняване на терена, направа на основа за настилката и полагане на тротоарни, каменни плочи, паважна настилка.</w:t>
      </w:r>
    </w:p>
    <w:p w:rsidR="002E119E" w:rsidRPr="005E6CEF" w:rsidRDefault="002E119E" w:rsidP="002E119E">
      <w:pPr>
        <w:spacing w:after="0" w:line="240" w:lineRule="auto"/>
        <w:ind w:left="-142" w:firstLine="426"/>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3.2. Освежаване и ремонт на детски площадки, градинки и други обществени терени - сваляне на стара боя, ремонт на детските съоръжения, боядисване, ремонт на прилежащи настилки и бордюри, обработка на тревни площи.</w:t>
      </w:r>
    </w:p>
    <w:p w:rsidR="002E119E" w:rsidRPr="005E6CEF" w:rsidRDefault="002E119E" w:rsidP="002E119E">
      <w:pPr>
        <w:spacing w:after="0" w:line="240" w:lineRule="auto"/>
        <w:ind w:left="284"/>
        <w:jc w:val="both"/>
        <w:rPr>
          <w:rFonts w:ascii="Times New Roman" w:eastAsia="Times New Roman" w:hAnsi="Times New Roman" w:cs="Times New Roman"/>
          <w:b/>
          <w:sz w:val="24"/>
          <w:szCs w:val="24"/>
          <w:lang w:eastAsia="bg-BG"/>
        </w:rPr>
      </w:pPr>
      <w:r w:rsidRPr="005E6CEF">
        <w:rPr>
          <w:rFonts w:ascii="Times New Roman" w:eastAsia="Times New Roman" w:hAnsi="Times New Roman" w:cs="Times New Roman"/>
          <w:b/>
          <w:sz w:val="24"/>
          <w:szCs w:val="24"/>
          <w:lang w:eastAsia="bg-BG"/>
        </w:rPr>
        <w:t>4. Поддържане на исторически и културни обекти</w:t>
      </w:r>
    </w:p>
    <w:p w:rsidR="002E119E" w:rsidRPr="005E6CEF" w:rsidRDefault="002E119E" w:rsidP="002E119E">
      <w:pPr>
        <w:spacing w:after="0" w:line="240" w:lineRule="auto"/>
        <w:ind w:left="284"/>
        <w:jc w:val="both"/>
        <w:rPr>
          <w:rFonts w:ascii="Times New Roman" w:eastAsia="Times New Roman" w:hAnsi="Times New Roman" w:cs="Times New Roman"/>
          <w:b/>
          <w:sz w:val="24"/>
          <w:szCs w:val="24"/>
          <w:lang w:eastAsia="bg-BG"/>
        </w:rPr>
      </w:pPr>
      <w:r w:rsidRPr="005E6CEF">
        <w:rPr>
          <w:rFonts w:ascii="Times New Roman" w:eastAsia="Times New Roman" w:hAnsi="Times New Roman" w:cs="Times New Roman"/>
          <w:b/>
          <w:sz w:val="24"/>
          <w:szCs w:val="24"/>
          <w:lang w:eastAsia="bg-BG"/>
        </w:rPr>
        <w:t>5. Допълнителни дейности:</w:t>
      </w:r>
    </w:p>
    <w:p w:rsidR="002E119E" w:rsidRPr="005E6CEF" w:rsidRDefault="002E119E" w:rsidP="002E119E">
      <w:pPr>
        <w:spacing w:after="0" w:line="240" w:lineRule="auto"/>
        <w:ind w:left="-142" w:firstLine="426"/>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По преценка на организатора в месечните графици могат да се включат и дейности по неотложни и аварийни работи.</w:t>
      </w:r>
    </w:p>
    <w:p w:rsidR="002E119E" w:rsidRPr="005E6CEF" w:rsidRDefault="002E119E" w:rsidP="002E119E">
      <w:pPr>
        <w:spacing w:after="0" w:line="240" w:lineRule="auto"/>
        <w:jc w:val="both"/>
        <w:rPr>
          <w:rFonts w:ascii="Times New Roman" w:eastAsia="Times New Roman" w:hAnsi="Times New Roman" w:cs="Times New Roman"/>
          <w:b/>
          <w:sz w:val="24"/>
          <w:szCs w:val="24"/>
          <w:lang w:eastAsia="bg-BG"/>
        </w:rPr>
      </w:pPr>
    </w:p>
    <w:p w:rsidR="002E119E" w:rsidRPr="005E6CEF" w:rsidRDefault="002E119E" w:rsidP="002E119E">
      <w:pPr>
        <w:spacing w:after="0" w:line="240" w:lineRule="auto"/>
        <w:ind w:left="284" w:hanging="284"/>
        <w:jc w:val="both"/>
        <w:rPr>
          <w:rFonts w:ascii="Times New Roman" w:eastAsia="Times New Roman" w:hAnsi="Times New Roman" w:cs="Times New Roman"/>
          <w:b/>
          <w:lang w:eastAsia="bg-BG"/>
        </w:rPr>
      </w:pPr>
      <w:r w:rsidRPr="005E6CEF">
        <w:rPr>
          <w:rFonts w:ascii="Times New Roman" w:eastAsia="Times New Roman" w:hAnsi="Times New Roman" w:cs="Times New Roman"/>
          <w:b/>
          <w:lang w:eastAsia="bg-BG"/>
        </w:rPr>
        <w:t>V. ЗДРАВОСЛОВНИ И БЕЗОПАСНИ УСЛОВИЯ НА ТРУД:</w:t>
      </w:r>
    </w:p>
    <w:p w:rsidR="002E119E" w:rsidRPr="005E6CEF" w:rsidRDefault="002E119E" w:rsidP="002E119E">
      <w:pPr>
        <w:spacing w:after="0" w:line="240" w:lineRule="auto"/>
        <w:jc w:val="both"/>
        <w:rPr>
          <w:rFonts w:ascii="Times New Roman" w:eastAsia="Times New Roman" w:hAnsi="Times New Roman" w:cs="Times New Roman"/>
          <w:b/>
          <w:lang w:eastAsia="bg-BG"/>
        </w:rPr>
      </w:pPr>
    </w:p>
    <w:p w:rsidR="002E119E" w:rsidRPr="005E6CEF" w:rsidRDefault="002E119E" w:rsidP="002E119E">
      <w:pPr>
        <w:spacing w:after="0" w:line="240" w:lineRule="auto"/>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В тази програма са включени дейности, при които рискът от злополуки и увреждания на здравето е сведен до минимум. Преди започване извършването на обществено полезни дейности, безработните лица се инструктират от определените длъжностни лица за провеждане на инструктаж и безопасни условия на труд. За преминалите инструктажа се водят инструктажни книги. За периода на полагане на обществено полезен труд от безработните лица, включени в списъците по чл. 12 , ал. 1 от ППЗСП се застраховат със застраховка „Злополука" по реда на Кодекса за застраховане.</w:t>
      </w:r>
    </w:p>
    <w:p w:rsidR="002E119E" w:rsidRPr="005E6CEF" w:rsidRDefault="002E119E" w:rsidP="002E119E">
      <w:pPr>
        <w:spacing w:after="0" w:line="240" w:lineRule="auto"/>
        <w:jc w:val="both"/>
        <w:rPr>
          <w:rFonts w:ascii="Times New Roman" w:eastAsia="Times New Roman" w:hAnsi="Times New Roman" w:cs="Times New Roman"/>
          <w:sz w:val="24"/>
          <w:szCs w:val="24"/>
          <w:lang w:eastAsia="bg-BG"/>
        </w:rPr>
      </w:pPr>
    </w:p>
    <w:p w:rsidR="002E119E" w:rsidRPr="005E6CEF" w:rsidRDefault="002E119E" w:rsidP="002E119E">
      <w:pPr>
        <w:spacing w:after="0" w:line="240" w:lineRule="auto"/>
        <w:jc w:val="both"/>
        <w:rPr>
          <w:rFonts w:ascii="Times New Roman" w:eastAsia="Times New Roman" w:hAnsi="Times New Roman" w:cs="Times New Roman"/>
          <w:b/>
          <w:lang w:eastAsia="bg-BG"/>
        </w:rPr>
      </w:pPr>
      <w:r w:rsidRPr="005E6CEF">
        <w:rPr>
          <w:rFonts w:ascii="Times New Roman" w:eastAsia="Times New Roman" w:hAnsi="Times New Roman" w:cs="Times New Roman"/>
          <w:b/>
          <w:lang w:eastAsia="bg-BG"/>
        </w:rPr>
        <w:t>VI. НАЧИН НА РЕАЛИЗАЦИЯ</w:t>
      </w:r>
    </w:p>
    <w:p w:rsidR="002E119E" w:rsidRPr="005E6CEF" w:rsidRDefault="002E119E" w:rsidP="002E119E">
      <w:pPr>
        <w:spacing w:after="0" w:line="240" w:lineRule="auto"/>
        <w:jc w:val="both"/>
        <w:rPr>
          <w:rFonts w:ascii="Times New Roman" w:eastAsia="Times New Roman" w:hAnsi="Times New Roman" w:cs="Times New Roman"/>
          <w:sz w:val="20"/>
          <w:szCs w:val="20"/>
          <w:lang w:eastAsia="bg-BG"/>
        </w:rPr>
      </w:pPr>
    </w:p>
    <w:p w:rsidR="002E119E" w:rsidRPr="005E6CEF" w:rsidRDefault="002E119E" w:rsidP="002E119E">
      <w:pPr>
        <w:spacing w:after="0" w:line="240" w:lineRule="auto"/>
        <w:ind w:firstLine="708"/>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1.Безработните лица в трудоспособна възраст на месечно социално подпомагане участват в програмата ежемесечно, за срок от 14 дни по 4 часа дневно. Безработните лица в трудоспособна възраст на месечно социално подпомагане лично заработват определените им дни.</w:t>
      </w:r>
    </w:p>
    <w:p w:rsidR="002E119E" w:rsidRPr="005E6CEF" w:rsidRDefault="002E119E" w:rsidP="002E119E">
      <w:pPr>
        <w:spacing w:after="0" w:line="240" w:lineRule="auto"/>
        <w:ind w:firstLine="708"/>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2.Работното време за безработните лица, полагащи обществено полезен труд е при 4 часов работен ден, както следва: сутрин от 8:00 да 12:00 часа. През летния период, при необходимост работното време може да се променя със Заповед на кмета на Общината.</w:t>
      </w:r>
    </w:p>
    <w:p w:rsidR="002E119E" w:rsidRPr="005E6CEF" w:rsidRDefault="002E119E" w:rsidP="002E119E">
      <w:pPr>
        <w:spacing w:after="0" w:line="240" w:lineRule="auto"/>
        <w:ind w:firstLine="708"/>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3.Кметът на общината определя със заповед длъжностно лице, което да отговаря за изпълнение на дейностите по програмата; Кметовете и кметски наместници организират изпълнението на програмата по населени места.</w:t>
      </w:r>
    </w:p>
    <w:p w:rsidR="002E119E" w:rsidRPr="005E6CEF" w:rsidRDefault="002E119E" w:rsidP="002E119E">
      <w:pPr>
        <w:spacing w:after="0" w:line="240" w:lineRule="auto"/>
        <w:ind w:firstLine="708"/>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4.До 5-то число на месеца се подава информация от Дирекция„Социално подпомагане"- Никопол за лицата, включени в списъка по чл. 12, ал. 1 от ППЗСП с посочени по одобрения механизъм брой на дните за отработване.</w:t>
      </w:r>
    </w:p>
    <w:p w:rsidR="002E119E" w:rsidRPr="005E6CEF" w:rsidRDefault="002E119E" w:rsidP="002E119E">
      <w:pPr>
        <w:spacing w:after="0" w:line="240" w:lineRule="auto"/>
        <w:ind w:firstLine="708"/>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5.От 5-то до 6-то число лицата се уведомяват за разпределението на дните, обектите и дейностите.</w:t>
      </w:r>
    </w:p>
    <w:p w:rsidR="002E119E" w:rsidRPr="005E6CEF" w:rsidRDefault="002E119E" w:rsidP="002E119E">
      <w:pPr>
        <w:spacing w:after="0" w:line="240" w:lineRule="auto"/>
        <w:ind w:firstLine="708"/>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6.В деня на започване на отработването се провежда инструктаж, в зависимост от разпределението по дейности, съгласно програмата за провеждане на инструктаж по Закона за здравословни и безопасни условия на труд.</w:t>
      </w:r>
    </w:p>
    <w:p w:rsidR="002E119E" w:rsidRPr="005E6CEF" w:rsidRDefault="002E119E" w:rsidP="002E119E">
      <w:pPr>
        <w:spacing w:after="0" w:line="240" w:lineRule="auto"/>
        <w:ind w:firstLine="708"/>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7.Не се допуска прехвърляне на дни от един месец в друг и заработване на дните от други лица, невключени в списъците.</w:t>
      </w:r>
    </w:p>
    <w:p w:rsidR="002E119E" w:rsidRPr="005E6CEF" w:rsidRDefault="002E119E" w:rsidP="002E119E">
      <w:pPr>
        <w:spacing w:after="0" w:line="240" w:lineRule="auto"/>
        <w:ind w:firstLine="708"/>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8.След месечно приключване на работата за всички лица, заработили или не заработили дните си се издават бележки, които се подават в Дирекция „Социално подпомагане"- Никопол до 31-во число на месеца. В бележките на заработили дните лица се описват броя на дните и дейността, която е извършена.</w:t>
      </w:r>
    </w:p>
    <w:p w:rsidR="002E119E" w:rsidRPr="005E6CEF" w:rsidRDefault="002E119E" w:rsidP="002E119E">
      <w:pPr>
        <w:spacing w:after="0" w:line="240" w:lineRule="auto"/>
        <w:jc w:val="both"/>
        <w:rPr>
          <w:rFonts w:ascii="Times New Roman" w:eastAsia="Times New Roman" w:hAnsi="Times New Roman" w:cs="Times New Roman"/>
          <w:sz w:val="20"/>
          <w:szCs w:val="20"/>
          <w:lang w:eastAsia="bg-BG"/>
        </w:rPr>
      </w:pPr>
    </w:p>
    <w:p w:rsidR="002E119E" w:rsidRPr="005E6CEF" w:rsidRDefault="002E119E" w:rsidP="002E119E">
      <w:pPr>
        <w:spacing w:after="0" w:line="240" w:lineRule="auto"/>
        <w:jc w:val="both"/>
        <w:rPr>
          <w:rFonts w:ascii="Times New Roman" w:eastAsia="Times New Roman" w:hAnsi="Times New Roman" w:cs="Times New Roman"/>
          <w:b/>
          <w:lang w:eastAsia="bg-BG"/>
        </w:rPr>
      </w:pPr>
      <w:r w:rsidRPr="005E6CEF">
        <w:rPr>
          <w:rFonts w:ascii="Times New Roman" w:eastAsia="Times New Roman" w:hAnsi="Times New Roman" w:cs="Times New Roman"/>
          <w:b/>
          <w:lang w:val="en-US" w:eastAsia="bg-BG"/>
        </w:rPr>
        <w:t>VII</w:t>
      </w:r>
      <w:r w:rsidRPr="005E6CEF">
        <w:rPr>
          <w:rFonts w:ascii="Times New Roman" w:eastAsia="Times New Roman" w:hAnsi="Times New Roman" w:cs="Times New Roman"/>
          <w:b/>
          <w:lang w:eastAsia="bg-BG"/>
        </w:rPr>
        <w:t xml:space="preserve">. ОТГОВОРНИ ИНСТИТУЦИИ ЗА РЕАЛИЗИРАНЕ НА ПРОГРАМАТА </w:t>
      </w:r>
    </w:p>
    <w:p w:rsidR="002E119E" w:rsidRPr="005E6CEF" w:rsidRDefault="002E119E" w:rsidP="002E119E">
      <w:pPr>
        <w:spacing w:after="0" w:line="240" w:lineRule="auto"/>
        <w:jc w:val="both"/>
        <w:rPr>
          <w:rFonts w:ascii="Times New Roman" w:eastAsia="Times New Roman" w:hAnsi="Times New Roman" w:cs="Times New Roman"/>
          <w:b/>
          <w:lang w:eastAsia="bg-BG"/>
        </w:rPr>
      </w:pPr>
    </w:p>
    <w:p w:rsidR="002E119E" w:rsidRPr="005E6CEF" w:rsidRDefault="002E119E" w:rsidP="002E119E">
      <w:pPr>
        <w:spacing w:after="0" w:line="240" w:lineRule="auto"/>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 xml:space="preserve">      1. Община Никопол</w:t>
      </w:r>
    </w:p>
    <w:p w:rsidR="002E119E" w:rsidRPr="005E6CEF" w:rsidRDefault="002E119E" w:rsidP="002E119E">
      <w:pPr>
        <w:spacing w:after="0" w:line="240" w:lineRule="auto"/>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 xml:space="preserve">      2. Дирекция „Социално подпомагане" - Никопол</w:t>
      </w:r>
    </w:p>
    <w:p w:rsidR="002E119E" w:rsidRPr="005E6CEF" w:rsidRDefault="002E119E" w:rsidP="002E119E">
      <w:pPr>
        <w:spacing w:after="0" w:line="240" w:lineRule="auto"/>
        <w:jc w:val="both"/>
        <w:rPr>
          <w:rFonts w:ascii="Times New Roman" w:eastAsia="Times New Roman" w:hAnsi="Times New Roman" w:cs="Times New Roman"/>
          <w:sz w:val="24"/>
          <w:szCs w:val="24"/>
          <w:lang w:eastAsia="bg-BG"/>
        </w:rPr>
      </w:pPr>
    </w:p>
    <w:p w:rsidR="002E119E" w:rsidRPr="005E6CEF" w:rsidRDefault="002E119E" w:rsidP="002E119E">
      <w:pPr>
        <w:spacing w:after="0" w:line="240" w:lineRule="auto"/>
        <w:jc w:val="both"/>
        <w:rPr>
          <w:rFonts w:ascii="Times New Roman" w:eastAsia="Times New Roman" w:hAnsi="Times New Roman" w:cs="Times New Roman"/>
          <w:b/>
          <w:lang w:eastAsia="bg-BG"/>
        </w:rPr>
      </w:pPr>
      <w:r w:rsidRPr="005E6CEF">
        <w:rPr>
          <w:rFonts w:ascii="Times New Roman" w:eastAsia="Times New Roman" w:hAnsi="Times New Roman" w:cs="Times New Roman"/>
          <w:b/>
          <w:lang w:val="en-US" w:eastAsia="bg-BG"/>
        </w:rPr>
        <w:t>VIII</w:t>
      </w:r>
      <w:r w:rsidRPr="005E6CEF">
        <w:rPr>
          <w:rFonts w:ascii="Times New Roman" w:eastAsia="Times New Roman" w:hAnsi="Times New Roman" w:cs="Times New Roman"/>
          <w:b/>
          <w:lang w:eastAsia="bg-BG"/>
        </w:rPr>
        <w:t>. ФИНАНСИРАНЕ</w:t>
      </w:r>
    </w:p>
    <w:p w:rsidR="002E119E" w:rsidRPr="005E6CEF" w:rsidRDefault="002E119E" w:rsidP="002E119E">
      <w:pPr>
        <w:spacing w:after="0" w:line="240" w:lineRule="auto"/>
        <w:jc w:val="both"/>
        <w:rPr>
          <w:rFonts w:ascii="Times New Roman" w:eastAsia="Times New Roman" w:hAnsi="Times New Roman" w:cs="Times New Roman"/>
          <w:b/>
          <w:lang w:eastAsia="bg-BG"/>
        </w:rPr>
      </w:pPr>
    </w:p>
    <w:p w:rsidR="002E119E" w:rsidRPr="005E6CEF" w:rsidRDefault="002E119E" w:rsidP="002E119E">
      <w:pPr>
        <w:spacing w:after="0" w:line="240" w:lineRule="auto"/>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Общинска администрация – Никопол, Кметствата и Кметските наместничества са задължени да осигурят инструменти, материали и лични предпазни средства, необходими за ефективното изпълнение на дейностите по тази програма. На лицата, предоставени по списък от Дирекция „СП" - Никопол за съответния период се заплаща застраховка „Злополука“ по реда на Кодекса за застраховане, което се удостоверява с копие от застрахователна полица.</w:t>
      </w:r>
    </w:p>
    <w:p w:rsidR="002E119E" w:rsidRPr="005E6CEF" w:rsidRDefault="002E119E" w:rsidP="002E119E">
      <w:pPr>
        <w:spacing w:after="0" w:line="240" w:lineRule="auto"/>
        <w:jc w:val="both"/>
        <w:rPr>
          <w:rFonts w:ascii="Times New Roman" w:eastAsia="Times New Roman" w:hAnsi="Times New Roman" w:cs="Times New Roman"/>
          <w:sz w:val="20"/>
          <w:szCs w:val="20"/>
          <w:lang w:eastAsia="bg-BG"/>
        </w:rPr>
      </w:pPr>
    </w:p>
    <w:p w:rsidR="002E119E" w:rsidRPr="005E6CEF" w:rsidRDefault="002E119E" w:rsidP="002E119E">
      <w:pPr>
        <w:spacing w:after="0" w:line="240" w:lineRule="auto"/>
        <w:jc w:val="both"/>
        <w:rPr>
          <w:rFonts w:ascii="Times New Roman" w:eastAsia="Times New Roman" w:hAnsi="Times New Roman" w:cs="Times New Roman"/>
          <w:b/>
          <w:lang w:eastAsia="bg-BG"/>
        </w:rPr>
      </w:pPr>
      <w:r w:rsidRPr="005E6CEF">
        <w:rPr>
          <w:rFonts w:ascii="Times New Roman" w:eastAsia="Times New Roman" w:hAnsi="Times New Roman" w:cs="Times New Roman"/>
          <w:b/>
          <w:lang w:val="en-US" w:eastAsia="bg-BG"/>
        </w:rPr>
        <w:t>I</w:t>
      </w:r>
      <w:r w:rsidRPr="005E6CEF">
        <w:rPr>
          <w:rFonts w:ascii="Times New Roman" w:eastAsia="Times New Roman" w:hAnsi="Times New Roman" w:cs="Times New Roman"/>
          <w:b/>
          <w:lang w:eastAsia="bg-BG"/>
        </w:rPr>
        <w:t>X. ПРОДЪЛЖИТЕЛНОСТ НА ПРОГРАМАТА</w:t>
      </w:r>
    </w:p>
    <w:p w:rsidR="002E119E" w:rsidRPr="005E6CEF" w:rsidRDefault="002E119E" w:rsidP="002E119E">
      <w:pPr>
        <w:spacing w:after="0" w:line="240" w:lineRule="auto"/>
        <w:jc w:val="both"/>
        <w:rPr>
          <w:rFonts w:ascii="Times New Roman" w:eastAsia="Times New Roman" w:hAnsi="Times New Roman" w:cs="Times New Roman"/>
          <w:b/>
          <w:lang w:eastAsia="bg-BG"/>
        </w:rPr>
      </w:pPr>
    </w:p>
    <w:p w:rsidR="002E119E" w:rsidRPr="005E6CEF" w:rsidRDefault="002E119E" w:rsidP="002E119E">
      <w:pPr>
        <w:spacing w:after="0" w:line="240" w:lineRule="auto"/>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Срокът на действие на програмата е до 31.12.2020 г.</w:t>
      </w:r>
    </w:p>
    <w:p w:rsidR="002E119E" w:rsidRPr="005E6CEF" w:rsidRDefault="002E119E" w:rsidP="002E119E">
      <w:pPr>
        <w:spacing w:after="0" w:line="240" w:lineRule="auto"/>
        <w:jc w:val="both"/>
        <w:rPr>
          <w:rFonts w:ascii="Times New Roman" w:eastAsia="Times New Roman" w:hAnsi="Times New Roman" w:cs="Times New Roman"/>
          <w:sz w:val="20"/>
          <w:szCs w:val="20"/>
          <w:lang w:eastAsia="bg-BG"/>
        </w:rPr>
      </w:pPr>
    </w:p>
    <w:p w:rsidR="002E119E" w:rsidRPr="005E6CEF" w:rsidRDefault="002E119E" w:rsidP="002E119E">
      <w:pPr>
        <w:spacing w:after="0" w:line="240" w:lineRule="auto"/>
        <w:jc w:val="both"/>
        <w:rPr>
          <w:rFonts w:ascii="Times New Roman" w:eastAsia="Times New Roman" w:hAnsi="Times New Roman" w:cs="Times New Roman"/>
          <w:b/>
          <w:lang w:eastAsia="bg-BG"/>
        </w:rPr>
      </w:pPr>
      <w:r w:rsidRPr="005E6CEF">
        <w:rPr>
          <w:rFonts w:ascii="Times New Roman" w:eastAsia="Times New Roman" w:hAnsi="Times New Roman" w:cs="Times New Roman"/>
          <w:b/>
          <w:lang w:eastAsia="bg-BG"/>
        </w:rPr>
        <w:t>X. ОЧАКВАНИ РЕЗУЛТАТИ</w:t>
      </w:r>
    </w:p>
    <w:p w:rsidR="002E119E" w:rsidRPr="005E6CEF" w:rsidRDefault="002E119E" w:rsidP="002E119E">
      <w:pPr>
        <w:spacing w:after="0" w:line="240" w:lineRule="auto"/>
        <w:jc w:val="both"/>
        <w:rPr>
          <w:rFonts w:ascii="Times New Roman" w:eastAsia="Times New Roman" w:hAnsi="Times New Roman" w:cs="Times New Roman"/>
          <w:sz w:val="24"/>
          <w:szCs w:val="24"/>
          <w:lang w:eastAsia="bg-BG"/>
        </w:rPr>
      </w:pPr>
    </w:p>
    <w:p w:rsidR="002E119E" w:rsidRPr="005E6CEF" w:rsidRDefault="002E119E" w:rsidP="002E119E">
      <w:pPr>
        <w:spacing w:after="0" w:line="240" w:lineRule="auto"/>
        <w:ind w:firstLine="708"/>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1.Създадени по - добри условия за живот в селищата на община Никопол, чрез хигиенизиране и благоустрояване на населените места с участието на безработни лица на месечно социално подпомагане в Дирекция „Социално подпомагане" - Никопол.</w:t>
      </w:r>
    </w:p>
    <w:p w:rsidR="002E119E" w:rsidRPr="005E6CEF" w:rsidRDefault="002E119E" w:rsidP="002E119E">
      <w:pPr>
        <w:spacing w:after="0" w:line="240" w:lineRule="auto"/>
        <w:ind w:firstLine="708"/>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2.Формирани трудови навици на ангажираните по програмата лица.</w:t>
      </w:r>
    </w:p>
    <w:p w:rsidR="002E119E" w:rsidRPr="005E6CEF" w:rsidRDefault="002E119E" w:rsidP="002E119E">
      <w:pPr>
        <w:tabs>
          <w:tab w:val="num" w:pos="0"/>
        </w:tabs>
        <w:spacing w:after="0" w:line="240" w:lineRule="auto"/>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ab/>
        <w:t>3.Социална интеграция на безработните лица в обществото, с цел бъдеща трудова реализация.</w:t>
      </w:r>
    </w:p>
    <w:p w:rsidR="002E119E" w:rsidRPr="005E6CEF" w:rsidRDefault="002E119E" w:rsidP="002E119E">
      <w:pPr>
        <w:spacing w:after="0" w:line="240" w:lineRule="auto"/>
        <w:ind w:firstLine="708"/>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4.По - ефективно обвързване размера на получаваните помощи с реално вложения труд, създадени трудови навици на ангажираните по програмата лица.</w:t>
      </w:r>
    </w:p>
    <w:p w:rsidR="002E119E" w:rsidRPr="005E6CEF" w:rsidRDefault="002E119E" w:rsidP="002E119E">
      <w:pPr>
        <w:spacing w:after="0" w:line="240" w:lineRule="auto"/>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Програмата има отворен характер и при необходимост се актуализира.</w:t>
      </w:r>
    </w:p>
    <w:p w:rsidR="00176A69" w:rsidRPr="005E6CEF" w:rsidRDefault="00176A69" w:rsidP="00176A69">
      <w:pPr>
        <w:spacing w:after="0" w:line="240" w:lineRule="auto"/>
        <w:jc w:val="both"/>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Съгласувал:</w:t>
      </w:r>
    </w:p>
    <w:p w:rsidR="00176A69" w:rsidRPr="005E6CEF" w:rsidRDefault="00176A69" w:rsidP="00176A69">
      <w:pPr>
        <w:spacing w:after="0" w:line="240" w:lineRule="auto"/>
        <w:rPr>
          <w:rFonts w:ascii="Times New Roman" w:eastAsia="Times New Roman" w:hAnsi="Times New Roman" w:cs="Times New Roman"/>
          <w:bCs/>
          <w:lang w:eastAsia="bg-BG"/>
        </w:rPr>
      </w:pPr>
      <w:r w:rsidRPr="005E6CEF">
        <w:rPr>
          <w:rFonts w:ascii="Times New Roman" w:eastAsia="Times New Roman" w:hAnsi="Times New Roman" w:cs="Times New Roman"/>
          <w:bCs/>
          <w:lang w:eastAsia="bg-BG"/>
        </w:rPr>
        <w:t>Анелия Димитрова</w:t>
      </w:r>
    </w:p>
    <w:p w:rsidR="00176A69" w:rsidRPr="00607404" w:rsidRDefault="00176A69" w:rsidP="00176A69">
      <w:pPr>
        <w:spacing w:after="0" w:line="240" w:lineRule="auto"/>
        <w:rPr>
          <w:rFonts w:ascii="Times New Roman" w:eastAsia="Times New Roman" w:hAnsi="Times New Roman" w:cs="Times New Roman"/>
          <w:bCs/>
          <w:lang w:eastAsia="bg-BG"/>
        </w:rPr>
      </w:pPr>
      <w:r>
        <w:rPr>
          <w:rFonts w:ascii="Times New Roman" w:eastAsia="Times New Roman" w:hAnsi="Times New Roman" w:cs="Times New Roman"/>
          <w:bCs/>
          <w:lang w:eastAsia="bg-BG"/>
        </w:rPr>
        <w:t>Зам.-Кмет на Община Никопол</w:t>
      </w:r>
    </w:p>
    <w:p w:rsidR="00176A69" w:rsidRPr="005E6CEF" w:rsidRDefault="00176A69" w:rsidP="00176A69">
      <w:pPr>
        <w:spacing w:after="0" w:line="240" w:lineRule="auto"/>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 xml:space="preserve">Изготвил: </w:t>
      </w:r>
    </w:p>
    <w:p w:rsidR="00176A69" w:rsidRPr="005E6CEF" w:rsidRDefault="00176A69" w:rsidP="00176A69">
      <w:pPr>
        <w:spacing w:after="0" w:line="240" w:lineRule="auto"/>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 xml:space="preserve">Искра Ангелова  </w:t>
      </w:r>
    </w:p>
    <w:p w:rsidR="00176A69" w:rsidRPr="005E6CEF" w:rsidRDefault="00176A69" w:rsidP="00176A69">
      <w:pPr>
        <w:spacing w:after="0" w:line="240" w:lineRule="auto"/>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Секретар на МКБППМН</w:t>
      </w:r>
    </w:p>
    <w:p w:rsidR="00176A69" w:rsidRPr="005E6CEF" w:rsidRDefault="00176A69" w:rsidP="00176A69">
      <w:pPr>
        <w:autoSpaceDE w:val="0"/>
        <w:autoSpaceDN w:val="0"/>
        <w:adjustRightInd w:val="0"/>
        <w:spacing w:after="0" w:line="240" w:lineRule="auto"/>
        <w:rPr>
          <w:rFonts w:ascii="Times New Roman" w:eastAsia="Times New Roman" w:hAnsi="Times New Roman" w:cs="Times New Roman"/>
          <w:sz w:val="24"/>
          <w:szCs w:val="24"/>
          <w:lang w:eastAsia="bg-BG"/>
        </w:rPr>
      </w:pPr>
    </w:p>
    <w:p w:rsidR="00176A69" w:rsidRPr="005E6CEF" w:rsidRDefault="00176A69" w:rsidP="00176A69">
      <w:pPr>
        <w:autoSpaceDE w:val="0"/>
        <w:autoSpaceDN w:val="0"/>
        <w:adjustRightInd w:val="0"/>
        <w:spacing w:after="0" w:line="240" w:lineRule="auto"/>
        <w:jc w:val="center"/>
        <w:rPr>
          <w:rFonts w:ascii="Times New Roman" w:eastAsia="Times New Roman" w:hAnsi="Times New Roman" w:cs="Times New Roman"/>
          <w:b/>
          <w:iCs/>
          <w:lang w:eastAsia="bg-BG"/>
        </w:rPr>
      </w:pPr>
      <w:r w:rsidRPr="005E6CEF">
        <w:rPr>
          <w:rFonts w:ascii="Times New Roman" w:eastAsia="Times New Roman" w:hAnsi="Times New Roman" w:cs="Times New Roman"/>
          <w:b/>
          <w:iCs/>
          <w:lang w:eastAsia="bg-BG"/>
        </w:rPr>
        <w:t>ФИНАНСИРАНЕ</w:t>
      </w:r>
    </w:p>
    <w:p w:rsidR="00176A69" w:rsidRPr="005E6CEF" w:rsidRDefault="00176A69" w:rsidP="00176A69">
      <w:pPr>
        <w:autoSpaceDE w:val="0"/>
        <w:autoSpaceDN w:val="0"/>
        <w:adjustRightInd w:val="0"/>
        <w:spacing w:after="0" w:line="240" w:lineRule="exact"/>
        <w:rPr>
          <w:rFonts w:ascii="Times New Roman" w:eastAsia="Times New Roman" w:hAnsi="Times New Roman" w:cs="Times New Roman"/>
          <w:lang w:eastAsia="bg-BG"/>
        </w:rPr>
      </w:pPr>
    </w:p>
    <w:p w:rsidR="00176A69" w:rsidRPr="005E6CEF" w:rsidRDefault="00176A69" w:rsidP="00176A69">
      <w:pPr>
        <w:autoSpaceDE w:val="0"/>
        <w:autoSpaceDN w:val="0"/>
        <w:adjustRightInd w:val="0"/>
        <w:spacing w:before="24" w:after="0" w:line="240" w:lineRule="auto"/>
        <w:jc w:val="center"/>
        <w:rPr>
          <w:rFonts w:ascii="Times New Roman" w:eastAsia="Times New Roman" w:hAnsi="Times New Roman" w:cs="Times New Roman"/>
          <w:b/>
          <w:bCs/>
          <w:lang w:eastAsia="bg-BG"/>
        </w:rPr>
      </w:pPr>
      <w:r w:rsidRPr="005E6CEF">
        <w:rPr>
          <w:rFonts w:ascii="Times New Roman" w:eastAsia="Times New Roman" w:hAnsi="Times New Roman" w:cs="Times New Roman"/>
          <w:b/>
          <w:bCs/>
          <w:lang w:eastAsia="bg-BG"/>
        </w:rPr>
        <w:t>ПЛАН-СМЕТКА</w:t>
      </w:r>
    </w:p>
    <w:p w:rsidR="00176A69" w:rsidRPr="005E6CEF" w:rsidRDefault="00176A69" w:rsidP="00176A69">
      <w:pPr>
        <w:autoSpaceDE w:val="0"/>
        <w:autoSpaceDN w:val="0"/>
        <w:adjustRightInd w:val="0"/>
        <w:spacing w:before="24" w:after="0" w:line="240" w:lineRule="auto"/>
        <w:jc w:val="center"/>
        <w:rPr>
          <w:rFonts w:ascii="Times New Roman" w:eastAsia="Times New Roman" w:hAnsi="Times New Roman" w:cs="Times New Roman"/>
          <w:b/>
          <w:bCs/>
          <w:lang w:eastAsia="bg-BG"/>
        </w:rPr>
      </w:pPr>
    </w:p>
    <w:p w:rsidR="00176A69" w:rsidRPr="005E6CEF" w:rsidRDefault="00176A69" w:rsidP="00176A69">
      <w:pPr>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Обща стойност на средствата по програмата и източници на финансиране</w:t>
      </w:r>
    </w:p>
    <w:p w:rsidR="00176A69" w:rsidRPr="005E6CEF" w:rsidRDefault="00176A69" w:rsidP="00176A69">
      <w:pPr>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p>
    <w:tbl>
      <w:tblPr>
        <w:tblW w:w="8364" w:type="dxa"/>
        <w:tblInd w:w="373" w:type="dxa"/>
        <w:tblLayout w:type="fixed"/>
        <w:tblCellMar>
          <w:left w:w="40" w:type="dxa"/>
          <w:right w:w="40" w:type="dxa"/>
        </w:tblCellMar>
        <w:tblLook w:val="0000" w:firstRow="0" w:lastRow="0" w:firstColumn="0" w:lastColumn="0" w:noHBand="0" w:noVBand="0"/>
      </w:tblPr>
      <w:tblGrid>
        <w:gridCol w:w="6804"/>
        <w:gridCol w:w="1560"/>
      </w:tblGrid>
      <w:tr w:rsidR="00176A69" w:rsidRPr="005E6CEF" w:rsidTr="005E7D68">
        <w:trPr>
          <w:trHeight w:hRule="exact" w:val="302"/>
        </w:trPr>
        <w:tc>
          <w:tcPr>
            <w:tcW w:w="6804" w:type="dxa"/>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40" w:lineRule="auto"/>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Средства по източници па финансиране:</w:t>
            </w:r>
          </w:p>
        </w:tc>
        <w:tc>
          <w:tcPr>
            <w:tcW w:w="1560" w:type="dxa"/>
            <w:tcBorders>
              <w:top w:val="single" w:sz="6" w:space="0" w:color="auto"/>
              <w:left w:val="single" w:sz="6" w:space="0" w:color="auto"/>
              <w:bottom w:val="single" w:sz="6" w:space="0" w:color="auto"/>
              <w:right w:val="single" w:sz="4" w:space="0" w:color="auto"/>
            </w:tcBorders>
          </w:tcPr>
          <w:p w:rsidR="00176A69" w:rsidRPr="005E6CEF" w:rsidRDefault="00176A69" w:rsidP="005E7D68">
            <w:pPr>
              <w:autoSpaceDE w:val="0"/>
              <w:autoSpaceDN w:val="0"/>
              <w:adjustRightInd w:val="0"/>
              <w:spacing w:after="0" w:line="240" w:lineRule="auto"/>
              <w:ind w:left="398"/>
              <w:jc w:val="center"/>
              <w:rPr>
                <w:rFonts w:ascii="Times New Roman" w:eastAsia="Times New Roman" w:hAnsi="Times New Roman" w:cs="Times New Roman"/>
                <w:b/>
                <w:bCs/>
                <w:sz w:val="24"/>
                <w:szCs w:val="24"/>
                <w:lang w:eastAsia="bg-BG"/>
              </w:rPr>
            </w:pPr>
          </w:p>
        </w:tc>
      </w:tr>
      <w:tr w:rsidR="00176A69" w:rsidRPr="005E6CEF" w:rsidTr="005E7D68">
        <w:trPr>
          <w:trHeight w:hRule="exact" w:val="383"/>
        </w:trPr>
        <w:tc>
          <w:tcPr>
            <w:tcW w:w="6804" w:type="dxa"/>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40" w:lineRule="auto"/>
              <w:rPr>
                <w:rFonts w:ascii="Times New Roman" w:eastAsia="Times New Roman" w:hAnsi="Times New Roman" w:cs="Times New Roman"/>
                <w:bCs/>
                <w:sz w:val="24"/>
                <w:szCs w:val="24"/>
                <w:lang w:eastAsia="bg-BG"/>
              </w:rPr>
            </w:pPr>
            <w:r w:rsidRPr="005E6CEF">
              <w:rPr>
                <w:rFonts w:ascii="Times New Roman" w:eastAsia="Times New Roman" w:hAnsi="Times New Roman" w:cs="Times New Roman"/>
                <w:bCs/>
                <w:sz w:val="24"/>
                <w:szCs w:val="24"/>
                <w:lang w:eastAsia="bg-BG"/>
              </w:rPr>
              <w:t>1. Средства, осигурени от общината:</w:t>
            </w:r>
          </w:p>
        </w:tc>
        <w:tc>
          <w:tcPr>
            <w:tcW w:w="1560" w:type="dxa"/>
            <w:tcBorders>
              <w:top w:val="single" w:sz="6" w:space="0" w:color="auto"/>
              <w:left w:val="single" w:sz="6" w:space="0" w:color="auto"/>
              <w:bottom w:val="single" w:sz="6" w:space="0" w:color="auto"/>
              <w:right w:val="single" w:sz="4" w:space="0" w:color="auto"/>
            </w:tcBorders>
          </w:tcPr>
          <w:p w:rsidR="00176A69" w:rsidRPr="005E6CEF" w:rsidRDefault="00176A69" w:rsidP="005E7D68">
            <w:pPr>
              <w:tabs>
                <w:tab w:val="left" w:pos="1792"/>
              </w:tabs>
              <w:autoSpaceDE w:val="0"/>
              <w:autoSpaceDN w:val="0"/>
              <w:adjustRightInd w:val="0"/>
              <w:spacing w:after="0" w:line="240" w:lineRule="auto"/>
              <w:ind w:left="398"/>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ab/>
            </w:r>
          </w:p>
        </w:tc>
      </w:tr>
      <w:tr w:rsidR="00176A69" w:rsidRPr="005E6CEF" w:rsidTr="005E7D68">
        <w:trPr>
          <w:trHeight w:hRule="exact" w:val="379"/>
        </w:trPr>
        <w:tc>
          <w:tcPr>
            <w:tcW w:w="6804" w:type="dxa"/>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40" w:lineRule="auto"/>
              <w:rPr>
                <w:rFonts w:ascii="Times New Roman" w:eastAsia="Times New Roman" w:hAnsi="Times New Roman" w:cs="Times New Roman"/>
                <w:bCs/>
                <w:i/>
                <w:sz w:val="24"/>
                <w:szCs w:val="24"/>
                <w:lang w:eastAsia="bg-BG"/>
              </w:rPr>
            </w:pPr>
            <w:r w:rsidRPr="005E6CEF">
              <w:rPr>
                <w:rFonts w:ascii="Times New Roman" w:eastAsia="Times New Roman" w:hAnsi="Times New Roman" w:cs="Times New Roman"/>
                <w:i/>
                <w:sz w:val="24"/>
                <w:szCs w:val="24"/>
                <w:lang w:eastAsia="bg-BG"/>
              </w:rPr>
              <w:t>1.</w:t>
            </w:r>
            <w:proofErr w:type="spellStart"/>
            <w:r w:rsidRPr="005E6CEF">
              <w:rPr>
                <w:rFonts w:ascii="Times New Roman" w:eastAsia="Times New Roman" w:hAnsi="Times New Roman" w:cs="Times New Roman"/>
                <w:i/>
                <w:sz w:val="24"/>
                <w:szCs w:val="24"/>
                <w:lang w:eastAsia="bg-BG"/>
              </w:rPr>
              <w:t>1</w:t>
            </w:r>
            <w:proofErr w:type="spellEnd"/>
            <w:r w:rsidRPr="005E6CEF">
              <w:rPr>
                <w:rFonts w:ascii="Times New Roman" w:eastAsia="Times New Roman" w:hAnsi="Times New Roman" w:cs="Times New Roman"/>
                <w:i/>
                <w:sz w:val="24"/>
                <w:szCs w:val="24"/>
                <w:lang w:eastAsia="bg-BG"/>
              </w:rPr>
              <w:t>.</w:t>
            </w:r>
            <w:r w:rsidRPr="005E6CEF">
              <w:rPr>
                <w:rFonts w:ascii="Times New Roman" w:eastAsia="Times New Roman" w:hAnsi="Times New Roman" w:cs="Times New Roman"/>
                <w:b/>
                <w:i/>
                <w:sz w:val="24"/>
                <w:szCs w:val="24"/>
                <w:lang w:eastAsia="bg-BG"/>
              </w:rPr>
              <w:t xml:space="preserve"> </w:t>
            </w:r>
            <w:r w:rsidRPr="005E6CEF">
              <w:rPr>
                <w:rFonts w:ascii="Times New Roman" w:eastAsia="Times New Roman" w:hAnsi="Times New Roman" w:cs="Times New Roman"/>
                <w:bCs/>
                <w:i/>
                <w:sz w:val="24"/>
                <w:szCs w:val="24"/>
                <w:lang w:eastAsia="bg-BG"/>
              </w:rPr>
              <w:t>за застраховане</w:t>
            </w:r>
          </w:p>
        </w:tc>
        <w:tc>
          <w:tcPr>
            <w:tcW w:w="1560" w:type="dxa"/>
            <w:tcBorders>
              <w:top w:val="single" w:sz="6" w:space="0" w:color="auto"/>
              <w:left w:val="single" w:sz="6" w:space="0" w:color="auto"/>
              <w:bottom w:val="single" w:sz="6" w:space="0" w:color="auto"/>
              <w:right w:val="single" w:sz="4" w:space="0" w:color="auto"/>
            </w:tcBorders>
          </w:tcPr>
          <w:p w:rsidR="00176A69" w:rsidRPr="005E6CEF" w:rsidRDefault="00176A69" w:rsidP="005E7D68">
            <w:pPr>
              <w:autoSpaceDE w:val="0"/>
              <w:autoSpaceDN w:val="0"/>
              <w:adjustRightInd w:val="0"/>
              <w:spacing w:after="0" w:line="240" w:lineRule="auto"/>
              <w:ind w:left="102"/>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1 500 лв.</w:t>
            </w:r>
          </w:p>
        </w:tc>
      </w:tr>
      <w:tr w:rsidR="00176A69" w:rsidRPr="005E6CEF" w:rsidTr="005E7D68">
        <w:trPr>
          <w:trHeight w:hRule="exact" w:val="865"/>
        </w:trPr>
        <w:tc>
          <w:tcPr>
            <w:tcW w:w="6804" w:type="dxa"/>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74" w:lineRule="exact"/>
              <w:ind w:right="1027"/>
              <w:rPr>
                <w:rFonts w:ascii="Times New Roman" w:eastAsia="Times New Roman" w:hAnsi="Times New Roman" w:cs="Times New Roman"/>
                <w:bCs/>
                <w:i/>
                <w:sz w:val="24"/>
                <w:szCs w:val="24"/>
                <w:lang w:eastAsia="bg-BG"/>
              </w:rPr>
            </w:pPr>
            <w:r w:rsidRPr="005E6CEF">
              <w:rPr>
                <w:rFonts w:ascii="Times New Roman" w:eastAsia="Times New Roman" w:hAnsi="Times New Roman" w:cs="Times New Roman"/>
                <w:i/>
                <w:sz w:val="24"/>
                <w:szCs w:val="24"/>
                <w:lang w:eastAsia="bg-BG"/>
              </w:rPr>
              <w:t>1.2.</w:t>
            </w:r>
            <w:r w:rsidRPr="005E6CEF">
              <w:rPr>
                <w:rFonts w:ascii="Times New Roman" w:eastAsia="Times New Roman" w:hAnsi="Times New Roman" w:cs="Times New Roman"/>
                <w:b/>
                <w:i/>
                <w:sz w:val="24"/>
                <w:szCs w:val="24"/>
                <w:lang w:eastAsia="bg-BG"/>
              </w:rPr>
              <w:t xml:space="preserve"> </w:t>
            </w:r>
            <w:r w:rsidRPr="005E6CEF">
              <w:rPr>
                <w:rFonts w:ascii="Times New Roman" w:eastAsia="Times New Roman" w:hAnsi="Times New Roman" w:cs="Times New Roman"/>
                <w:bCs/>
                <w:i/>
                <w:sz w:val="24"/>
                <w:szCs w:val="24"/>
                <w:lang w:eastAsia="bg-BG"/>
              </w:rPr>
              <w:t>за материално обезпечаване полагането на обществено полезния труд (материали, инструменти, предпазни средства и т.н. съгласно разшифровка)</w:t>
            </w:r>
          </w:p>
        </w:tc>
        <w:tc>
          <w:tcPr>
            <w:tcW w:w="1560" w:type="dxa"/>
            <w:tcBorders>
              <w:top w:val="single" w:sz="6" w:space="0" w:color="auto"/>
              <w:left w:val="single" w:sz="6" w:space="0" w:color="auto"/>
              <w:bottom w:val="single" w:sz="6" w:space="0" w:color="auto"/>
              <w:right w:val="single" w:sz="4" w:space="0" w:color="auto"/>
            </w:tcBorders>
          </w:tcPr>
          <w:p w:rsidR="00176A69" w:rsidRPr="005E6CEF" w:rsidRDefault="00176A69" w:rsidP="005E7D68">
            <w:pPr>
              <w:autoSpaceDE w:val="0"/>
              <w:autoSpaceDN w:val="0"/>
              <w:adjustRightInd w:val="0"/>
              <w:spacing w:after="0" w:line="240" w:lineRule="auto"/>
              <w:ind w:left="102"/>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1 500 лв.</w:t>
            </w:r>
          </w:p>
        </w:tc>
      </w:tr>
      <w:tr w:rsidR="00176A69" w:rsidRPr="005E6CEF" w:rsidTr="005E7D68">
        <w:trPr>
          <w:trHeight w:hRule="exact" w:val="835"/>
        </w:trPr>
        <w:tc>
          <w:tcPr>
            <w:tcW w:w="6804" w:type="dxa"/>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74" w:lineRule="exact"/>
              <w:ind w:right="216"/>
              <w:rPr>
                <w:rFonts w:ascii="Times New Roman" w:eastAsia="Times New Roman" w:hAnsi="Times New Roman" w:cs="Times New Roman"/>
                <w:bCs/>
                <w:i/>
                <w:sz w:val="24"/>
                <w:szCs w:val="24"/>
                <w:lang w:eastAsia="bg-BG"/>
              </w:rPr>
            </w:pPr>
            <w:r w:rsidRPr="005E6CEF">
              <w:rPr>
                <w:rFonts w:ascii="Times New Roman" w:eastAsia="Times New Roman" w:hAnsi="Times New Roman" w:cs="Times New Roman"/>
                <w:i/>
                <w:sz w:val="24"/>
                <w:szCs w:val="24"/>
                <w:lang w:eastAsia="bg-BG"/>
              </w:rPr>
              <w:t>1.3</w:t>
            </w:r>
            <w:r w:rsidRPr="005E6CEF">
              <w:rPr>
                <w:rFonts w:ascii="Times New Roman" w:eastAsia="Times New Roman" w:hAnsi="Times New Roman" w:cs="Times New Roman"/>
                <w:b/>
                <w:i/>
                <w:sz w:val="24"/>
                <w:szCs w:val="24"/>
                <w:lang w:eastAsia="bg-BG"/>
              </w:rPr>
              <w:t xml:space="preserve">. </w:t>
            </w:r>
            <w:r w:rsidRPr="005E6CEF">
              <w:rPr>
                <w:rFonts w:ascii="Times New Roman" w:eastAsia="Times New Roman" w:hAnsi="Times New Roman" w:cs="Times New Roman"/>
                <w:bCs/>
                <w:i/>
                <w:sz w:val="24"/>
                <w:szCs w:val="24"/>
                <w:lang w:eastAsia="bg-BG"/>
              </w:rPr>
              <w:t>за администриране на дейностите и управление (пропорционално на отделеното работно време - за вътрешна информация на организацията)</w:t>
            </w:r>
          </w:p>
        </w:tc>
        <w:tc>
          <w:tcPr>
            <w:tcW w:w="1560" w:type="dxa"/>
            <w:tcBorders>
              <w:top w:val="single" w:sz="6" w:space="0" w:color="auto"/>
              <w:left w:val="single" w:sz="6" w:space="0" w:color="auto"/>
              <w:bottom w:val="single" w:sz="6" w:space="0" w:color="auto"/>
              <w:right w:val="single" w:sz="4" w:space="0" w:color="auto"/>
            </w:tcBorders>
          </w:tcPr>
          <w:p w:rsidR="00176A69" w:rsidRPr="005E6CEF" w:rsidRDefault="00176A69" w:rsidP="005E7D68">
            <w:pPr>
              <w:autoSpaceDE w:val="0"/>
              <w:autoSpaceDN w:val="0"/>
              <w:adjustRightInd w:val="0"/>
              <w:spacing w:after="0" w:line="240" w:lineRule="auto"/>
              <w:ind w:left="102"/>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0 лв.</w:t>
            </w:r>
          </w:p>
        </w:tc>
      </w:tr>
      <w:tr w:rsidR="00176A69" w:rsidRPr="005E6CEF" w:rsidTr="005E7D68">
        <w:trPr>
          <w:trHeight w:hRule="exact" w:val="389"/>
        </w:trPr>
        <w:tc>
          <w:tcPr>
            <w:tcW w:w="6804" w:type="dxa"/>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40" w:lineRule="auto"/>
              <w:rPr>
                <w:rFonts w:ascii="Times New Roman" w:eastAsia="Times New Roman" w:hAnsi="Times New Roman" w:cs="Times New Roman"/>
                <w:bCs/>
                <w:sz w:val="24"/>
                <w:szCs w:val="24"/>
                <w:lang w:eastAsia="bg-BG"/>
              </w:rPr>
            </w:pPr>
            <w:r w:rsidRPr="005E6CEF">
              <w:rPr>
                <w:rFonts w:ascii="Times New Roman" w:eastAsia="Times New Roman" w:hAnsi="Times New Roman" w:cs="Times New Roman"/>
                <w:bCs/>
                <w:sz w:val="24"/>
                <w:szCs w:val="24"/>
                <w:lang w:eastAsia="bg-BG"/>
              </w:rPr>
              <w:t>2. Средства, осигурени от други източници</w:t>
            </w:r>
          </w:p>
        </w:tc>
        <w:tc>
          <w:tcPr>
            <w:tcW w:w="1560" w:type="dxa"/>
            <w:tcBorders>
              <w:top w:val="single" w:sz="6" w:space="0" w:color="auto"/>
              <w:left w:val="single" w:sz="6" w:space="0" w:color="auto"/>
              <w:bottom w:val="single" w:sz="6" w:space="0" w:color="auto"/>
              <w:right w:val="single" w:sz="4" w:space="0" w:color="auto"/>
            </w:tcBorders>
          </w:tcPr>
          <w:p w:rsidR="00176A69" w:rsidRPr="005E6CEF" w:rsidRDefault="00176A69" w:rsidP="005E7D68">
            <w:pPr>
              <w:autoSpaceDE w:val="0"/>
              <w:autoSpaceDN w:val="0"/>
              <w:adjustRightInd w:val="0"/>
              <w:spacing w:after="0" w:line="240" w:lineRule="auto"/>
              <w:ind w:left="102"/>
              <w:rPr>
                <w:rFonts w:ascii="Times New Roman" w:eastAsia="Times New Roman" w:hAnsi="Times New Roman" w:cs="Times New Roman"/>
                <w:b/>
                <w:sz w:val="24"/>
                <w:szCs w:val="24"/>
                <w:lang w:eastAsia="bg-BG"/>
              </w:rPr>
            </w:pPr>
            <w:r w:rsidRPr="005E6CEF">
              <w:rPr>
                <w:rFonts w:ascii="Times New Roman" w:eastAsia="Times New Roman" w:hAnsi="Times New Roman" w:cs="Times New Roman"/>
                <w:b/>
                <w:sz w:val="24"/>
                <w:szCs w:val="24"/>
                <w:lang w:eastAsia="bg-BG"/>
              </w:rPr>
              <w:t>0 лв.</w:t>
            </w:r>
          </w:p>
        </w:tc>
      </w:tr>
      <w:tr w:rsidR="00176A69" w:rsidRPr="005E6CEF" w:rsidTr="005E7D68">
        <w:trPr>
          <w:trHeight w:hRule="exact" w:val="408"/>
        </w:trPr>
        <w:tc>
          <w:tcPr>
            <w:tcW w:w="6804" w:type="dxa"/>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40" w:lineRule="auto"/>
              <w:ind w:left="5"/>
              <w:jc w:val="right"/>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 xml:space="preserve">ОБЩО </w:t>
            </w:r>
            <w:r w:rsidRPr="005E6CEF">
              <w:rPr>
                <w:rFonts w:ascii="Times New Roman" w:eastAsia="Times New Roman" w:hAnsi="Times New Roman" w:cs="Times New Roman"/>
                <w:b/>
                <w:bCs/>
                <w:caps/>
                <w:sz w:val="24"/>
                <w:szCs w:val="24"/>
                <w:lang w:eastAsia="bg-BG"/>
              </w:rPr>
              <w:t>средства:</w:t>
            </w:r>
          </w:p>
        </w:tc>
        <w:tc>
          <w:tcPr>
            <w:tcW w:w="1560" w:type="dxa"/>
            <w:tcBorders>
              <w:top w:val="single" w:sz="6" w:space="0" w:color="auto"/>
              <w:left w:val="single" w:sz="6" w:space="0" w:color="auto"/>
              <w:bottom w:val="single" w:sz="4" w:space="0" w:color="auto"/>
              <w:right w:val="single" w:sz="4" w:space="0" w:color="auto"/>
            </w:tcBorders>
          </w:tcPr>
          <w:p w:rsidR="00176A69" w:rsidRPr="005E6CEF" w:rsidRDefault="00176A69" w:rsidP="005E7D68">
            <w:pPr>
              <w:autoSpaceDE w:val="0"/>
              <w:autoSpaceDN w:val="0"/>
              <w:adjustRightInd w:val="0"/>
              <w:spacing w:after="0" w:line="240" w:lineRule="auto"/>
              <w:ind w:left="102"/>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3 000 лв.</w:t>
            </w:r>
          </w:p>
        </w:tc>
      </w:tr>
    </w:tbl>
    <w:p w:rsidR="00176A69" w:rsidRPr="005E6CEF" w:rsidRDefault="00176A69" w:rsidP="00176A69">
      <w:pPr>
        <w:spacing w:after="0" w:line="240" w:lineRule="auto"/>
        <w:jc w:val="center"/>
        <w:rPr>
          <w:rFonts w:ascii="Times New Roman" w:eastAsia="Times New Roman" w:hAnsi="Times New Roman" w:cs="Times New Roman"/>
          <w:sz w:val="24"/>
          <w:szCs w:val="24"/>
          <w:lang w:eastAsia="bg-BG"/>
        </w:rPr>
      </w:pPr>
    </w:p>
    <w:p w:rsidR="00176A69" w:rsidRPr="005E6CEF" w:rsidRDefault="00176A69" w:rsidP="00176A69">
      <w:pPr>
        <w:spacing w:after="0" w:line="240" w:lineRule="auto"/>
        <w:jc w:val="center"/>
        <w:rPr>
          <w:rFonts w:ascii="Times New Roman" w:eastAsia="Times New Roman" w:hAnsi="Times New Roman" w:cs="Times New Roman"/>
          <w:sz w:val="24"/>
          <w:szCs w:val="24"/>
          <w:lang w:eastAsia="bg-BG"/>
        </w:rPr>
      </w:pPr>
    </w:p>
    <w:p w:rsidR="00176A69" w:rsidRPr="005E6CEF" w:rsidRDefault="00176A69" w:rsidP="00176A69">
      <w:pPr>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 xml:space="preserve">РАЗШИФРОВКА НА РАЗХОДИТЕ, </w:t>
      </w:r>
    </w:p>
    <w:p w:rsidR="00176A69" w:rsidRPr="005E6CEF" w:rsidRDefault="00176A69" w:rsidP="00176A69">
      <w:pPr>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които се поемат от бюджета на Община Никопол</w:t>
      </w:r>
    </w:p>
    <w:p w:rsidR="00176A69" w:rsidRPr="005E6CEF" w:rsidRDefault="00176A69" w:rsidP="00176A69">
      <w:pPr>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p>
    <w:tbl>
      <w:tblPr>
        <w:tblW w:w="9617" w:type="dxa"/>
        <w:tblInd w:w="40" w:type="dxa"/>
        <w:tblLayout w:type="fixed"/>
        <w:tblCellMar>
          <w:left w:w="40" w:type="dxa"/>
          <w:right w:w="40" w:type="dxa"/>
        </w:tblCellMar>
        <w:tblLook w:val="0000" w:firstRow="0" w:lastRow="0" w:firstColumn="0" w:lastColumn="0" w:noHBand="0" w:noVBand="0"/>
      </w:tblPr>
      <w:tblGrid>
        <w:gridCol w:w="4306"/>
        <w:gridCol w:w="1223"/>
        <w:gridCol w:w="2551"/>
        <w:gridCol w:w="1537"/>
      </w:tblGrid>
      <w:tr w:rsidR="00176A69" w:rsidRPr="005E6CEF" w:rsidTr="005E7D68">
        <w:trPr>
          <w:trHeight w:hRule="exact" w:val="523"/>
        </w:trPr>
        <w:tc>
          <w:tcPr>
            <w:tcW w:w="4306" w:type="dxa"/>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Вид разходи</w:t>
            </w:r>
          </w:p>
        </w:tc>
        <w:tc>
          <w:tcPr>
            <w:tcW w:w="1223" w:type="dxa"/>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54" w:lineRule="exact"/>
              <w:jc w:val="center"/>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Единична цена</w:t>
            </w:r>
          </w:p>
        </w:tc>
        <w:tc>
          <w:tcPr>
            <w:tcW w:w="2551" w:type="dxa"/>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Единична мярка</w:t>
            </w:r>
          </w:p>
        </w:tc>
        <w:tc>
          <w:tcPr>
            <w:tcW w:w="1537" w:type="dxa"/>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Общо:</w:t>
            </w:r>
          </w:p>
        </w:tc>
      </w:tr>
      <w:tr w:rsidR="00176A69" w:rsidRPr="005E6CEF" w:rsidTr="005E7D68">
        <w:trPr>
          <w:trHeight w:hRule="exact" w:val="755"/>
        </w:trPr>
        <w:tc>
          <w:tcPr>
            <w:tcW w:w="4306" w:type="dxa"/>
            <w:tcBorders>
              <w:top w:val="single" w:sz="6" w:space="0" w:color="auto"/>
              <w:left w:val="single" w:sz="6" w:space="0" w:color="auto"/>
              <w:bottom w:val="single" w:sz="6" w:space="0" w:color="auto"/>
              <w:right w:val="single" w:sz="6" w:space="0" w:color="auto"/>
            </w:tcBorders>
          </w:tcPr>
          <w:p w:rsidR="00176A69" w:rsidRPr="005E6CEF" w:rsidRDefault="00176A69" w:rsidP="00176A69">
            <w:pPr>
              <w:numPr>
                <w:ilvl w:val="0"/>
                <w:numId w:val="5"/>
              </w:numPr>
              <w:autoSpaceDE w:val="0"/>
              <w:autoSpaceDN w:val="0"/>
              <w:adjustRightInd w:val="0"/>
              <w:spacing w:after="0" w:line="240" w:lineRule="auto"/>
              <w:rPr>
                <w:rFonts w:ascii="Times New Roman" w:eastAsia="Times New Roman" w:hAnsi="Times New Roman" w:cs="Times New Roman"/>
                <w:bCs/>
                <w:sz w:val="24"/>
                <w:szCs w:val="24"/>
                <w:lang w:eastAsia="bg-BG"/>
              </w:rPr>
            </w:pPr>
            <w:r w:rsidRPr="005E6CEF">
              <w:rPr>
                <w:rFonts w:ascii="Times New Roman" w:eastAsia="Times New Roman" w:hAnsi="Times New Roman" w:cs="Times New Roman"/>
                <w:bCs/>
                <w:sz w:val="24"/>
                <w:szCs w:val="24"/>
                <w:lang w:eastAsia="bg-BG"/>
              </w:rPr>
              <w:t>Застраховки</w:t>
            </w:r>
          </w:p>
          <w:p w:rsidR="00176A69" w:rsidRPr="005E6CEF" w:rsidRDefault="00176A69" w:rsidP="005E7D68">
            <w:pPr>
              <w:autoSpaceDE w:val="0"/>
              <w:autoSpaceDN w:val="0"/>
              <w:adjustRightInd w:val="0"/>
              <w:spacing w:after="0" w:line="240" w:lineRule="auto"/>
              <w:rPr>
                <w:rFonts w:ascii="Times New Roman" w:eastAsia="Times New Roman" w:hAnsi="Times New Roman" w:cs="Times New Roman"/>
                <w:bCs/>
                <w:sz w:val="24"/>
                <w:szCs w:val="24"/>
                <w:lang w:eastAsia="bg-BG"/>
              </w:rPr>
            </w:pPr>
          </w:p>
          <w:p w:rsidR="00176A69" w:rsidRPr="005E6CEF" w:rsidRDefault="00176A69" w:rsidP="005E7D68">
            <w:pPr>
              <w:autoSpaceDE w:val="0"/>
              <w:autoSpaceDN w:val="0"/>
              <w:adjustRightInd w:val="0"/>
              <w:spacing w:after="0" w:line="240" w:lineRule="auto"/>
              <w:rPr>
                <w:rFonts w:ascii="Times New Roman" w:eastAsia="Times New Roman" w:hAnsi="Times New Roman" w:cs="Times New Roman"/>
                <w:bCs/>
                <w:sz w:val="24"/>
                <w:szCs w:val="24"/>
                <w:lang w:eastAsia="bg-BG"/>
              </w:rPr>
            </w:pPr>
          </w:p>
        </w:tc>
        <w:tc>
          <w:tcPr>
            <w:tcW w:w="1223" w:type="dxa"/>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1 лв.</w:t>
            </w:r>
          </w:p>
        </w:tc>
        <w:tc>
          <w:tcPr>
            <w:tcW w:w="2551" w:type="dxa"/>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1500</w:t>
            </w:r>
          </w:p>
          <w:p w:rsidR="00176A69" w:rsidRPr="005E6CEF" w:rsidRDefault="00176A69" w:rsidP="005E7D68">
            <w:pPr>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работници/годишно</w:t>
            </w:r>
          </w:p>
        </w:tc>
        <w:tc>
          <w:tcPr>
            <w:tcW w:w="1537" w:type="dxa"/>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40" w:lineRule="auto"/>
              <w:ind w:right="422"/>
              <w:jc w:val="right"/>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1500 лв.</w:t>
            </w:r>
          </w:p>
        </w:tc>
      </w:tr>
      <w:tr w:rsidR="00176A69" w:rsidRPr="005E6CEF" w:rsidTr="005E7D68">
        <w:trPr>
          <w:trHeight w:hRule="exact" w:val="1560"/>
        </w:trPr>
        <w:tc>
          <w:tcPr>
            <w:tcW w:w="4306" w:type="dxa"/>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74" w:lineRule="exact"/>
              <w:rPr>
                <w:rFonts w:ascii="Times New Roman" w:eastAsia="Times New Roman" w:hAnsi="Times New Roman" w:cs="Times New Roman"/>
                <w:bCs/>
                <w:sz w:val="24"/>
                <w:szCs w:val="24"/>
                <w:lang w:eastAsia="bg-BG"/>
              </w:rPr>
            </w:pPr>
            <w:r w:rsidRPr="005E6CEF">
              <w:rPr>
                <w:rFonts w:ascii="Times New Roman" w:eastAsia="Times New Roman" w:hAnsi="Times New Roman" w:cs="Times New Roman"/>
                <w:bCs/>
                <w:sz w:val="24"/>
                <w:szCs w:val="24"/>
                <w:lang w:eastAsia="bg-BG"/>
              </w:rPr>
              <w:t>2. Инструменти и материали</w:t>
            </w:r>
          </w:p>
          <w:p w:rsidR="00176A69" w:rsidRPr="005E6CEF" w:rsidRDefault="00176A69" w:rsidP="005E7D68">
            <w:pPr>
              <w:tabs>
                <w:tab w:val="left" w:pos="240"/>
              </w:tabs>
              <w:autoSpaceDE w:val="0"/>
              <w:autoSpaceDN w:val="0"/>
              <w:adjustRightInd w:val="0"/>
              <w:spacing w:after="0" w:line="274" w:lineRule="exact"/>
              <w:rPr>
                <w:rFonts w:ascii="Times New Roman" w:eastAsia="Times New Roman" w:hAnsi="Times New Roman" w:cs="Times New Roman"/>
                <w:bCs/>
                <w:sz w:val="24"/>
                <w:szCs w:val="24"/>
                <w:lang w:eastAsia="bg-BG"/>
              </w:rPr>
            </w:pPr>
            <w:r w:rsidRPr="005E6CEF">
              <w:rPr>
                <w:rFonts w:ascii="Times New Roman" w:eastAsia="Times New Roman" w:hAnsi="Times New Roman" w:cs="Times New Roman"/>
                <w:bCs/>
                <w:sz w:val="24"/>
                <w:szCs w:val="24"/>
                <w:lang w:eastAsia="bg-BG"/>
              </w:rPr>
              <w:t>-</w:t>
            </w:r>
            <w:r w:rsidRPr="005E6CEF">
              <w:rPr>
                <w:rFonts w:ascii="Times New Roman" w:eastAsia="Times New Roman" w:hAnsi="Times New Roman" w:cs="Times New Roman"/>
                <w:bCs/>
                <w:sz w:val="24"/>
                <w:szCs w:val="24"/>
                <w:lang w:eastAsia="bg-BG"/>
              </w:rPr>
              <w:tab/>
              <w:t>метли;</w:t>
            </w:r>
          </w:p>
          <w:p w:rsidR="00176A69" w:rsidRPr="005E6CEF" w:rsidRDefault="00176A69" w:rsidP="005E7D68">
            <w:pPr>
              <w:tabs>
                <w:tab w:val="left" w:pos="240"/>
              </w:tabs>
              <w:autoSpaceDE w:val="0"/>
              <w:autoSpaceDN w:val="0"/>
              <w:adjustRightInd w:val="0"/>
              <w:spacing w:after="0" w:line="274" w:lineRule="exact"/>
              <w:rPr>
                <w:rFonts w:ascii="Times New Roman" w:eastAsia="Times New Roman" w:hAnsi="Times New Roman" w:cs="Times New Roman"/>
                <w:bCs/>
                <w:sz w:val="24"/>
                <w:szCs w:val="24"/>
                <w:lang w:eastAsia="bg-BG"/>
              </w:rPr>
            </w:pPr>
            <w:r w:rsidRPr="005E6CEF">
              <w:rPr>
                <w:rFonts w:ascii="Times New Roman" w:eastAsia="Times New Roman" w:hAnsi="Times New Roman" w:cs="Times New Roman"/>
                <w:bCs/>
                <w:sz w:val="24"/>
                <w:szCs w:val="24"/>
                <w:lang w:eastAsia="bg-BG"/>
              </w:rPr>
              <w:t>-</w:t>
            </w:r>
            <w:r w:rsidRPr="005E6CEF">
              <w:rPr>
                <w:rFonts w:ascii="Times New Roman" w:eastAsia="Times New Roman" w:hAnsi="Times New Roman" w:cs="Times New Roman"/>
                <w:bCs/>
                <w:sz w:val="24"/>
                <w:szCs w:val="24"/>
                <w:lang w:eastAsia="bg-BG"/>
              </w:rPr>
              <w:tab/>
              <w:t>лопати;</w:t>
            </w:r>
          </w:p>
          <w:p w:rsidR="00176A69" w:rsidRPr="005E6CEF" w:rsidRDefault="00176A69" w:rsidP="005E7D68">
            <w:pPr>
              <w:tabs>
                <w:tab w:val="left" w:pos="240"/>
              </w:tabs>
              <w:autoSpaceDE w:val="0"/>
              <w:autoSpaceDN w:val="0"/>
              <w:adjustRightInd w:val="0"/>
              <w:spacing w:after="0" w:line="274" w:lineRule="exact"/>
              <w:ind w:right="1853" w:hanging="10"/>
              <w:rPr>
                <w:rFonts w:ascii="Times New Roman" w:eastAsia="Times New Roman" w:hAnsi="Times New Roman" w:cs="Times New Roman"/>
                <w:bCs/>
                <w:sz w:val="24"/>
                <w:szCs w:val="24"/>
                <w:lang w:eastAsia="bg-BG"/>
              </w:rPr>
            </w:pPr>
            <w:r w:rsidRPr="005E6CEF">
              <w:rPr>
                <w:rFonts w:ascii="Times New Roman" w:eastAsia="Times New Roman" w:hAnsi="Times New Roman" w:cs="Times New Roman"/>
                <w:bCs/>
                <w:sz w:val="24"/>
                <w:szCs w:val="24"/>
                <w:lang w:eastAsia="bg-BG"/>
              </w:rPr>
              <w:t>-</w:t>
            </w:r>
            <w:r w:rsidRPr="005E6CEF">
              <w:rPr>
                <w:rFonts w:ascii="Times New Roman" w:eastAsia="Times New Roman" w:hAnsi="Times New Roman" w:cs="Times New Roman"/>
                <w:bCs/>
                <w:sz w:val="24"/>
                <w:szCs w:val="24"/>
                <w:lang w:eastAsia="bg-BG"/>
              </w:rPr>
              <w:tab/>
              <w:t>найлонови чували;</w:t>
            </w:r>
          </w:p>
          <w:p w:rsidR="00176A69" w:rsidRPr="005E6CEF" w:rsidRDefault="00176A69" w:rsidP="005E7D68">
            <w:pPr>
              <w:tabs>
                <w:tab w:val="left" w:pos="240"/>
              </w:tabs>
              <w:autoSpaceDE w:val="0"/>
              <w:autoSpaceDN w:val="0"/>
              <w:adjustRightInd w:val="0"/>
              <w:spacing w:after="0" w:line="274" w:lineRule="exact"/>
              <w:rPr>
                <w:rFonts w:ascii="Times New Roman" w:eastAsia="Times New Roman" w:hAnsi="Times New Roman" w:cs="Times New Roman"/>
                <w:bCs/>
                <w:sz w:val="24"/>
                <w:szCs w:val="24"/>
                <w:lang w:eastAsia="bg-BG"/>
              </w:rPr>
            </w:pPr>
            <w:r w:rsidRPr="005E6CEF">
              <w:rPr>
                <w:rFonts w:ascii="Times New Roman" w:eastAsia="Times New Roman" w:hAnsi="Times New Roman" w:cs="Times New Roman"/>
                <w:bCs/>
                <w:sz w:val="24"/>
                <w:szCs w:val="24"/>
                <w:lang w:eastAsia="bg-BG"/>
              </w:rPr>
              <w:t>-</w:t>
            </w:r>
            <w:r w:rsidRPr="005E6CEF">
              <w:rPr>
                <w:rFonts w:ascii="Times New Roman" w:eastAsia="Times New Roman" w:hAnsi="Times New Roman" w:cs="Times New Roman"/>
                <w:bCs/>
                <w:sz w:val="24"/>
                <w:szCs w:val="24"/>
                <w:lang w:eastAsia="bg-BG"/>
              </w:rPr>
              <w:tab/>
              <w:t>ръкавици;</w:t>
            </w:r>
          </w:p>
        </w:tc>
        <w:tc>
          <w:tcPr>
            <w:tcW w:w="1223" w:type="dxa"/>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1 лв.</w:t>
            </w:r>
          </w:p>
        </w:tc>
        <w:tc>
          <w:tcPr>
            <w:tcW w:w="2551" w:type="dxa"/>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1500</w:t>
            </w:r>
          </w:p>
          <w:p w:rsidR="00176A69" w:rsidRPr="005E6CEF" w:rsidRDefault="00176A69" w:rsidP="005E7D68">
            <w:pPr>
              <w:autoSpaceDE w:val="0"/>
              <w:autoSpaceDN w:val="0"/>
              <w:adjustRightInd w:val="0"/>
              <w:spacing w:after="0" w:line="240" w:lineRule="auto"/>
              <w:ind w:left="182"/>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работници/годишно</w:t>
            </w:r>
          </w:p>
        </w:tc>
        <w:tc>
          <w:tcPr>
            <w:tcW w:w="1537" w:type="dxa"/>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40" w:lineRule="auto"/>
              <w:ind w:right="442"/>
              <w:jc w:val="right"/>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1500 лв.</w:t>
            </w:r>
          </w:p>
        </w:tc>
      </w:tr>
    </w:tbl>
    <w:p w:rsidR="00176A69" w:rsidRPr="005E6CEF" w:rsidRDefault="00176A69" w:rsidP="00176A69">
      <w:pPr>
        <w:autoSpaceDE w:val="0"/>
        <w:autoSpaceDN w:val="0"/>
        <w:adjustRightInd w:val="0"/>
        <w:spacing w:after="0" w:line="240" w:lineRule="auto"/>
        <w:ind w:left="708" w:firstLine="708"/>
        <w:jc w:val="right"/>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caps/>
          <w:sz w:val="24"/>
          <w:szCs w:val="24"/>
          <w:lang w:eastAsia="bg-BG"/>
        </w:rPr>
        <w:t>Общ бюджет</w:t>
      </w:r>
      <w:r w:rsidRPr="005E6CEF">
        <w:rPr>
          <w:rFonts w:ascii="Times New Roman" w:eastAsia="Times New Roman" w:hAnsi="Times New Roman" w:cs="Times New Roman"/>
          <w:b/>
          <w:bCs/>
          <w:sz w:val="24"/>
          <w:szCs w:val="24"/>
          <w:lang w:eastAsia="bg-BG"/>
        </w:rPr>
        <w:t>: 3000 лв. (три хиляди лева)</w:t>
      </w:r>
    </w:p>
    <w:p w:rsidR="00176A69" w:rsidRDefault="00176A69" w:rsidP="00176A69">
      <w:pPr>
        <w:spacing w:after="0" w:line="240" w:lineRule="auto"/>
        <w:jc w:val="center"/>
        <w:rPr>
          <w:rFonts w:ascii="Times New Roman" w:eastAsia="Times New Roman" w:hAnsi="Times New Roman" w:cs="Times New Roman"/>
          <w:b/>
          <w:bCs/>
          <w:i/>
          <w:iCs/>
          <w:sz w:val="24"/>
          <w:szCs w:val="24"/>
          <w:lang w:eastAsia="bg-BG"/>
        </w:rPr>
      </w:pPr>
    </w:p>
    <w:p w:rsidR="00176A69" w:rsidRDefault="00176A69" w:rsidP="00176A69">
      <w:pPr>
        <w:spacing w:after="0" w:line="240" w:lineRule="auto"/>
        <w:jc w:val="center"/>
        <w:rPr>
          <w:rFonts w:ascii="Times New Roman" w:eastAsia="Times New Roman" w:hAnsi="Times New Roman" w:cs="Times New Roman"/>
          <w:b/>
          <w:bCs/>
          <w:i/>
          <w:iCs/>
          <w:sz w:val="24"/>
          <w:szCs w:val="24"/>
          <w:lang w:eastAsia="bg-BG"/>
        </w:rPr>
      </w:pPr>
    </w:p>
    <w:p w:rsidR="00176A69" w:rsidRPr="005E6CEF" w:rsidRDefault="00176A69" w:rsidP="00176A69">
      <w:pPr>
        <w:spacing w:after="0" w:line="240" w:lineRule="auto"/>
        <w:rPr>
          <w:rFonts w:ascii="Times New Roman" w:eastAsia="Times New Roman" w:hAnsi="Times New Roman" w:cs="Times New Roman"/>
          <w:b/>
          <w:bCs/>
          <w:i/>
          <w:iCs/>
          <w:sz w:val="24"/>
          <w:szCs w:val="24"/>
          <w:lang w:eastAsia="bg-BG"/>
        </w:rPr>
      </w:pPr>
    </w:p>
    <w:p w:rsidR="00176A69" w:rsidRPr="005E6CEF" w:rsidRDefault="00176A69" w:rsidP="00176A69">
      <w:pPr>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ОЧАКВАНИ РЕЗУЛТАТИ</w:t>
      </w:r>
    </w:p>
    <w:p w:rsidR="00176A69" w:rsidRPr="005E6CEF" w:rsidRDefault="00176A69" w:rsidP="00176A69">
      <w:pPr>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Показатели за очаквани резултати от изпълнението на програмата</w:t>
      </w:r>
    </w:p>
    <w:p w:rsidR="00176A69" w:rsidRPr="005E6CEF" w:rsidRDefault="00176A69" w:rsidP="00176A69">
      <w:pPr>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p>
    <w:tbl>
      <w:tblPr>
        <w:tblW w:w="9217" w:type="dxa"/>
        <w:tblInd w:w="40" w:type="dxa"/>
        <w:tblLayout w:type="fixed"/>
        <w:tblCellMar>
          <w:left w:w="40" w:type="dxa"/>
          <w:right w:w="40" w:type="dxa"/>
        </w:tblCellMar>
        <w:tblLook w:val="0000" w:firstRow="0" w:lastRow="0" w:firstColumn="0" w:lastColumn="0" w:noHBand="0" w:noVBand="0"/>
      </w:tblPr>
      <w:tblGrid>
        <w:gridCol w:w="426"/>
        <w:gridCol w:w="6424"/>
        <w:gridCol w:w="1090"/>
        <w:gridCol w:w="1277"/>
      </w:tblGrid>
      <w:tr w:rsidR="00176A69" w:rsidRPr="005E6CEF" w:rsidTr="005E7D68">
        <w:trPr>
          <w:trHeight w:hRule="exact" w:val="293"/>
        </w:trPr>
        <w:tc>
          <w:tcPr>
            <w:tcW w:w="6850" w:type="dxa"/>
            <w:gridSpan w:val="2"/>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40" w:lineRule="auto"/>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Показатели:</w:t>
            </w:r>
          </w:p>
        </w:tc>
        <w:tc>
          <w:tcPr>
            <w:tcW w:w="1090" w:type="dxa"/>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40" w:lineRule="auto"/>
              <w:ind w:left="110"/>
              <w:rPr>
                <w:rFonts w:ascii="Times New Roman" w:eastAsia="Times New Roman" w:hAnsi="Times New Roman" w:cs="Times New Roman"/>
                <w:b/>
                <w:bCs/>
                <w:sz w:val="24"/>
                <w:szCs w:val="24"/>
                <w:lang w:eastAsia="bg-BG"/>
              </w:rPr>
            </w:pPr>
            <w:r w:rsidRPr="005E6CEF">
              <w:rPr>
                <w:rFonts w:ascii="Times New Roman" w:eastAsia="Times New Roman" w:hAnsi="Times New Roman" w:cs="Times New Roman"/>
                <w:b/>
                <w:bCs/>
                <w:sz w:val="24"/>
                <w:szCs w:val="24"/>
                <w:lang w:eastAsia="bg-BG"/>
              </w:rPr>
              <w:t>мярка</w:t>
            </w:r>
          </w:p>
        </w:tc>
        <w:tc>
          <w:tcPr>
            <w:tcW w:w="1277" w:type="dxa"/>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40" w:lineRule="auto"/>
              <w:rPr>
                <w:rFonts w:ascii="Times New Roman" w:eastAsia="Times New Roman" w:hAnsi="Times New Roman" w:cs="Times New Roman"/>
                <w:sz w:val="24"/>
                <w:szCs w:val="24"/>
                <w:lang w:eastAsia="bg-BG"/>
              </w:rPr>
            </w:pPr>
          </w:p>
        </w:tc>
      </w:tr>
      <w:tr w:rsidR="00176A69" w:rsidRPr="005E6CEF" w:rsidTr="005E7D68">
        <w:trPr>
          <w:trHeight w:hRule="exact" w:val="711"/>
        </w:trPr>
        <w:tc>
          <w:tcPr>
            <w:tcW w:w="426" w:type="dxa"/>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40" w:lineRule="auto"/>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1.</w:t>
            </w:r>
          </w:p>
        </w:tc>
        <w:tc>
          <w:tcPr>
            <w:tcW w:w="6424" w:type="dxa"/>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69" w:lineRule="exact"/>
              <w:ind w:right="163" w:firstLine="10"/>
              <w:rPr>
                <w:rFonts w:ascii="Times New Roman" w:eastAsia="Times New Roman" w:hAnsi="Times New Roman" w:cs="Times New Roman"/>
                <w:iCs/>
                <w:sz w:val="24"/>
                <w:szCs w:val="24"/>
                <w:lang w:eastAsia="bg-BG"/>
              </w:rPr>
            </w:pPr>
            <w:r w:rsidRPr="005E6CEF">
              <w:rPr>
                <w:rFonts w:ascii="Times New Roman" w:eastAsia="Times New Roman" w:hAnsi="Times New Roman" w:cs="Times New Roman"/>
                <w:iCs/>
                <w:sz w:val="24"/>
                <w:szCs w:val="24"/>
                <w:lang w:eastAsia="bg-BG"/>
              </w:rPr>
              <w:t>Брой включени лица на годишна база, в т. ч. по видове дейности</w:t>
            </w:r>
          </w:p>
        </w:tc>
        <w:tc>
          <w:tcPr>
            <w:tcW w:w="1090" w:type="dxa"/>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40" w:lineRule="auto"/>
              <w:rPr>
                <w:rFonts w:ascii="Times New Roman" w:eastAsia="Times New Roman" w:hAnsi="Times New Roman" w:cs="Times New Roman"/>
                <w:iCs/>
                <w:sz w:val="24"/>
                <w:szCs w:val="24"/>
                <w:lang w:eastAsia="bg-BG"/>
              </w:rPr>
            </w:pPr>
            <w:r w:rsidRPr="005E6CEF">
              <w:rPr>
                <w:rFonts w:ascii="Times New Roman" w:eastAsia="Times New Roman" w:hAnsi="Times New Roman" w:cs="Times New Roman"/>
                <w:iCs/>
                <w:sz w:val="24"/>
                <w:szCs w:val="24"/>
                <w:lang w:eastAsia="bg-BG"/>
              </w:rPr>
              <w:t>брой</w:t>
            </w:r>
          </w:p>
        </w:tc>
        <w:tc>
          <w:tcPr>
            <w:tcW w:w="1277" w:type="dxa"/>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40" w:lineRule="auto"/>
              <w:ind w:left="29"/>
              <w:rPr>
                <w:rFonts w:ascii="Times New Roman" w:eastAsia="Times New Roman" w:hAnsi="Times New Roman" w:cs="Times New Roman"/>
                <w:iCs/>
                <w:sz w:val="24"/>
                <w:szCs w:val="24"/>
                <w:lang w:eastAsia="bg-BG"/>
              </w:rPr>
            </w:pPr>
            <w:r w:rsidRPr="005E6CEF">
              <w:rPr>
                <w:rFonts w:ascii="Times New Roman" w:eastAsia="Times New Roman" w:hAnsi="Times New Roman" w:cs="Times New Roman"/>
                <w:iCs/>
                <w:sz w:val="24"/>
                <w:szCs w:val="24"/>
                <w:lang w:eastAsia="bg-BG"/>
              </w:rPr>
              <w:t>1500</w:t>
            </w:r>
          </w:p>
        </w:tc>
      </w:tr>
      <w:tr w:rsidR="00176A69" w:rsidRPr="005E6CEF" w:rsidTr="005E7D68">
        <w:trPr>
          <w:trHeight w:hRule="exact" w:val="821"/>
        </w:trPr>
        <w:tc>
          <w:tcPr>
            <w:tcW w:w="426" w:type="dxa"/>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40" w:lineRule="auto"/>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2.</w:t>
            </w:r>
          </w:p>
        </w:tc>
        <w:tc>
          <w:tcPr>
            <w:tcW w:w="6424" w:type="dxa"/>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69" w:lineRule="exact"/>
              <w:ind w:right="158" w:firstLine="14"/>
              <w:rPr>
                <w:rFonts w:ascii="Times New Roman" w:eastAsia="Times New Roman" w:hAnsi="Times New Roman" w:cs="Times New Roman"/>
                <w:iCs/>
                <w:sz w:val="24"/>
                <w:szCs w:val="24"/>
                <w:lang w:eastAsia="bg-BG"/>
              </w:rPr>
            </w:pPr>
            <w:r w:rsidRPr="005E6CEF">
              <w:rPr>
                <w:rFonts w:ascii="Times New Roman" w:eastAsia="Times New Roman" w:hAnsi="Times New Roman" w:cs="Times New Roman"/>
                <w:iCs/>
                <w:sz w:val="24"/>
                <w:szCs w:val="24"/>
                <w:lang w:eastAsia="bg-BG"/>
              </w:rPr>
              <w:t>Средно месечен брой безработни лица положили обществено полезен труд по програмата (попълва се в случаите на сезонни дейности)</w:t>
            </w:r>
          </w:p>
        </w:tc>
        <w:tc>
          <w:tcPr>
            <w:tcW w:w="1090" w:type="dxa"/>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40" w:lineRule="auto"/>
              <w:ind w:left="5"/>
              <w:rPr>
                <w:rFonts w:ascii="Times New Roman" w:eastAsia="Times New Roman" w:hAnsi="Times New Roman" w:cs="Times New Roman"/>
                <w:iCs/>
                <w:sz w:val="24"/>
                <w:szCs w:val="24"/>
                <w:lang w:eastAsia="bg-BG"/>
              </w:rPr>
            </w:pPr>
            <w:r w:rsidRPr="005E6CEF">
              <w:rPr>
                <w:rFonts w:ascii="Times New Roman" w:eastAsia="Times New Roman" w:hAnsi="Times New Roman" w:cs="Times New Roman"/>
                <w:iCs/>
                <w:sz w:val="24"/>
                <w:szCs w:val="24"/>
                <w:lang w:eastAsia="bg-BG"/>
              </w:rPr>
              <w:t>брой</w:t>
            </w:r>
          </w:p>
        </w:tc>
        <w:tc>
          <w:tcPr>
            <w:tcW w:w="1277" w:type="dxa"/>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40" w:lineRule="auto"/>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125</w:t>
            </w:r>
          </w:p>
        </w:tc>
      </w:tr>
      <w:tr w:rsidR="00176A69" w:rsidRPr="005E6CEF" w:rsidTr="005E7D68">
        <w:trPr>
          <w:trHeight w:hRule="exact" w:val="854"/>
        </w:trPr>
        <w:tc>
          <w:tcPr>
            <w:tcW w:w="426" w:type="dxa"/>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40" w:lineRule="auto"/>
              <w:rPr>
                <w:rFonts w:ascii="Times New Roman" w:eastAsia="Times New Roman" w:hAnsi="Times New Roman" w:cs="Times New Roman"/>
                <w:sz w:val="24"/>
                <w:szCs w:val="24"/>
                <w:lang w:eastAsia="bg-BG"/>
              </w:rPr>
            </w:pPr>
            <w:r w:rsidRPr="005E6CEF">
              <w:rPr>
                <w:rFonts w:ascii="Times New Roman" w:eastAsia="Times New Roman" w:hAnsi="Times New Roman" w:cs="Times New Roman"/>
                <w:sz w:val="24"/>
                <w:szCs w:val="24"/>
                <w:lang w:eastAsia="bg-BG"/>
              </w:rPr>
              <w:t>3.</w:t>
            </w:r>
          </w:p>
        </w:tc>
        <w:tc>
          <w:tcPr>
            <w:tcW w:w="6424" w:type="dxa"/>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78" w:lineRule="exact"/>
              <w:rPr>
                <w:rFonts w:ascii="Times New Roman" w:eastAsia="Times New Roman" w:hAnsi="Times New Roman" w:cs="Times New Roman"/>
                <w:iCs/>
                <w:sz w:val="24"/>
                <w:szCs w:val="24"/>
                <w:lang w:eastAsia="bg-BG"/>
              </w:rPr>
            </w:pPr>
            <w:r w:rsidRPr="005E6CEF">
              <w:rPr>
                <w:rFonts w:ascii="Times New Roman" w:eastAsia="Times New Roman" w:hAnsi="Times New Roman" w:cs="Times New Roman"/>
                <w:iCs/>
                <w:sz w:val="24"/>
                <w:szCs w:val="24"/>
                <w:lang w:eastAsia="bg-BG"/>
              </w:rPr>
              <w:t>Прогнозен размер на разходите за застраховане</w:t>
            </w:r>
          </w:p>
          <w:p w:rsidR="00176A69" w:rsidRPr="005E6CEF" w:rsidRDefault="00176A69" w:rsidP="005E7D68">
            <w:pPr>
              <w:autoSpaceDE w:val="0"/>
              <w:autoSpaceDN w:val="0"/>
              <w:adjustRightInd w:val="0"/>
              <w:spacing w:after="0" w:line="278" w:lineRule="exact"/>
              <w:rPr>
                <w:rFonts w:ascii="Times New Roman" w:eastAsia="Times New Roman" w:hAnsi="Times New Roman" w:cs="Times New Roman"/>
                <w:iCs/>
                <w:sz w:val="24"/>
                <w:szCs w:val="24"/>
                <w:lang w:eastAsia="bg-BG"/>
              </w:rPr>
            </w:pPr>
            <w:r w:rsidRPr="005E6CEF">
              <w:rPr>
                <w:rFonts w:ascii="Times New Roman" w:eastAsia="Times New Roman" w:hAnsi="Times New Roman" w:cs="Times New Roman"/>
                <w:iCs/>
                <w:sz w:val="24"/>
                <w:szCs w:val="24"/>
                <w:lang w:eastAsia="bg-BG"/>
              </w:rPr>
              <w:t>(данните се планират на база разходи за застраховка</w:t>
            </w:r>
          </w:p>
          <w:p w:rsidR="00176A69" w:rsidRPr="005E6CEF" w:rsidRDefault="00176A69" w:rsidP="005E7D68">
            <w:pPr>
              <w:autoSpaceDE w:val="0"/>
              <w:autoSpaceDN w:val="0"/>
              <w:adjustRightInd w:val="0"/>
              <w:spacing w:after="0" w:line="278" w:lineRule="exact"/>
              <w:rPr>
                <w:rFonts w:ascii="Times New Roman" w:eastAsia="Times New Roman" w:hAnsi="Times New Roman" w:cs="Times New Roman"/>
                <w:iCs/>
                <w:sz w:val="24"/>
                <w:szCs w:val="24"/>
                <w:lang w:eastAsia="bg-BG"/>
              </w:rPr>
            </w:pPr>
            <w:r w:rsidRPr="005E6CEF">
              <w:rPr>
                <w:rFonts w:ascii="Times New Roman" w:eastAsia="Times New Roman" w:hAnsi="Times New Roman" w:cs="Times New Roman"/>
                <w:iCs/>
                <w:sz w:val="24"/>
                <w:szCs w:val="24"/>
                <w:lang w:eastAsia="bg-BG"/>
              </w:rPr>
              <w:t>през 2019 г. и очакван брой лица за 2020 г.)</w:t>
            </w:r>
          </w:p>
        </w:tc>
        <w:tc>
          <w:tcPr>
            <w:tcW w:w="1090" w:type="dxa"/>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40" w:lineRule="auto"/>
              <w:rPr>
                <w:rFonts w:ascii="Times New Roman" w:eastAsia="Times New Roman" w:hAnsi="Times New Roman" w:cs="Times New Roman"/>
                <w:iCs/>
                <w:sz w:val="24"/>
                <w:szCs w:val="24"/>
                <w:lang w:eastAsia="bg-BG"/>
              </w:rPr>
            </w:pPr>
            <w:r w:rsidRPr="005E6CEF">
              <w:rPr>
                <w:rFonts w:ascii="Times New Roman" w:eastAsia="Times New Roman" w:hAnsi="Times New Roman" w:cs="Times New Roman"/>
                <w:iCs/>
                <w:sz w:val="24"/>
                <w:szCs w:val="24"/>
                <w:lang w:eastAsia="bg-BG"/>
              </w:rPr>
              <w:t>лв.</w:t>
            </w:r>
          </w:p>
        </w:tc>
        <w:tc>
          <w:tcPr>
            <w:tcW w:w="1277" w:type="dxa"/>
            <w:tcBorders>
              <w:top w:val="single" w:sz="6" w:space="0" w:color="auto"/>
              <w:left w:val="single" w:sz="6" w:space="0" w:color="auto"/>
              <w:bottom w:val="single" w:sz="6" w:space="0" w:color="auto"/>
              <w:right w:val="single" w:sz="6" w:space="0" w:color="auto"/>
            </w:tcBorders>
          </w:tcPr>
          <w:p w:rsidR="00176A69" w:rsidRPr="005E6CEF" w:rsidRDefault="00176A69" w:rsidP="005E7D68">
            <w:pPr>
              <w:autoSpaceDE w:val="0"/>
              <w:autoSpaceDN w:val="0"/>
              <w:adjustRightInd w:val="0"/>
              <w:spacing w:after="0" w:line="240" w:lineRule="auto"/>
              <w:rPr>
                <w:rFonts w:ascii="Times New Roman" w:eastAsia="Times New Roman" w:hAnsi="Times New Roman" w:cs="Times New Roman"/>
                <w:iCs/>
                <w:sz w:val="24"/>
                <w:szCs w:val="24"/>
                <w:lang w:eastAsia="bg-BG"/>
              </w:rPr>
            </w:pPr>
            <w:r w:rsidRPr="005E6CEF">
              <w:rPr>
                <w:rFonts w:ascii="Times New Roman" w:eastAsia="Times New Roman" w:hAnsi="Times New Roman" w:cs="Times New Roman"/>
                <w:iCs/>
                <w:sz w:val="24"/>
                <w:szCs w:val="24"/>
                <w:lang w:eastAsia="bg-BG"/>
              </w:rPr>
              <w:t>1500 лв.</w:t>
            </w:r>
          </w:p>
        </w:tc>
      </w:tr>
    </w:tbl>
    <w:p w:rsidR="00176A69" w:rsidRDefault="00176A69" w:rsidP="00176A69">
      <w:pPr>
        <w:spacing w:after="0" w:line="240" w:lineRule="auto"/>
        <w:jc w:val="both"/>
        <w:rPr>
          <w:rFonts w:ascii="Times New Roman" w:hAnsi="Times New Roman" w:cs="Times New Roman"/>
          <w:sz w:val="28"/>
          <w:szCs w:val="28"/>
        </w:rPr>
      </w:pPr>
    </w:p>
    <w:p w:rsidR="00176A69" w:rsidRPr="00E0414B" w:rsidRDefault="00176A69" w:rsidP="00176A69">
      <w:pPr>
        <w:spacing w:after="0" w:line="240" w:lineRule="auto"/>
        <w:jc w:val="center"/>
        <w:rPr>
          <w:rFonts w:ascii="Times New Roman" w:hAnsi="Times New Roman" w:cs="Times New Roman"/>
          <w:b/>
          <w:sz w:val="28"/>
          <w:szCs w:val="28"/>
        </w:rPr>
      </w:pPr>
      <w:r w:rsidRPr="00E0414B">
        <w:rPr>
          <w:rFonts w:ascii="Times New Roman" w:hAnsi="Times New Roman" w:cs="Times New Roman"/>
          <w:b/>
          <w:sz w:val="28"/>
          <w:szCs w:val="28"/>
        </w:rPr>
        <w:t>ПО ШЕСТА ТОЧКА ОТ ДНЕВНИЯ РЕД</w:t>
      </w:r>
    </w:p>
    <w:p w:rsidR="00176A69" w:rsidRDefault="00176A69" w:rsidP="00176A69">
      <w:pPr>
        <w:spacing w:after="0" w:line="240" w:lineRule="auto"/>
        <w:jc w:val="both"/>
        <w:rPr>
          <w:rFonts w:ascii="Times New Roman" w:hAnsi="Times New Roman" w:cs="Times New Roman"/>
          <w:sz w:val="28"/>
          <w:szCs w:val="28"/>
        </w:rPr>
      </w:pPr>
    </w:p>
    <w:p w:rsidR="00176A69" w:rsidRDefault="00176A69" w:rsidP="00176A6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Отношение взеха:</w:t>
      </w:r>
    </w:p>
    <w:p w:rsidR="00176A69" w:rsidRPr="00A7281C" w:rsidRDefault="00176A69" w:rsidP="00176A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E0414B">
        <w:rPr>
          <w:rFonts w:ascii="Times New Roman" w:hAnsi="Times New Roman" w:cs="Times New Roman"/>
          <w:sz w:val="28"/>
          <w:szCs w:val="28"/>
          <w:u w:val="single"/>
        </w:rPr>
        <w:t>А.Пашала</w:t>
      </w:r>
      <w:r>
        <w:rPr>
          <w:rFonts w:ascii="Times New Roman" w:hAnsi="Times New Roman" w:cs="Times New Roman"/>
          <w:sz w:val="28"/>
          <w:szCs w:val="28"/>
        </w:rPr>
        <w:t xml:space="preserve">: Колеги, Постоянната комисия по „Бюджет, финанси, общинска собственост и фирми, инвестиционна политика и икономически дейности“, </w:t>
      </w:r>
      <w:r w:rsidRPr="00A7281C">
        <w:rPr>
          <w:rFonts w:ascii="Times New Roman" w:eastAsiaTheme="majorEastAsia" w:hAnsi="Times New Roman" w:cs="Times New Roman"/>
          <w:bCs/>
          <w:iCs/>
          <w:color w:val="4F81BD" w:themeColor="accent1"/>
          <w:sz w:val="28"/>
          <w:szCs w:val="28"/>
          <w:lang w:eastAsia="bg-BG"/>
        </w:rPr>
        <w:t>на заседание  проведено на 22.01</w:t>
      </w:r>
      <w:r w:rsidRPr="00A7281C">
        <w:rPr>
          <w:rFonts w:ascii="Times New Roman" w:eastAsiaTheme="majorEastAsia" w:hAnsi="Times New Roman" w:cs="Times New Roman"/>
          <w:color w:val="4F81BD" w:themeColor="accent1"/>
          <w:sz w:val="28"/>
          <w:szCs w:val="28"/>
          <w:lang w:eastAsia="bg-BG"/>
        </w:rPr>
        <w:t>.2020</w:t>
      </w:r>
      <w:r w:rsidRPr="00A7281C">
        <w:rPr>
          <w:rFonts w:ascii="Times New Roman" w:eastAsiaTheme="majorEastAsia" w:hAnsi="Times New Roman" w:cs="Times New Roman"/>
          <w:bCs/>
          <w:iCs/>
          <w:color w:val="4F81BD" w:themeColor="accent1"/>
          <w:sz w:val="28"/>
          <w:szCs w:val="28"/>
          <w:lang w:eastAsia="bg-BG"/>
        </w:rPr>
        <w:t>г.</w:t>
      </w:r>
      <w:r>
        <w:rPr>
          <w:rFonts w:ascii="Times New Roman" w:eastAsiaTheme="majorEastAsia" w:hAnsi="Times New Roman" w:cs="Times New Roman"/>
          <w:b/>
          <w:bCs/>
          <w:i/>
          <w:iCs/>
          <w:color w:val="4F81BD" w:themeColor="accent1"/>
          <w:sz w:val="28"/>
          <w:szCs w:val="28"/>
          <w:lang w:eastAsia="bg-BG"/>
        </w:rPr>
        <w:t xml:space="preserve"> </w:t>
      </w:r>
      <w:r w:rsidRPr="00A7281C">
        <w:rPr>
          <w:rFonts w:ascii="Times New Roman" w:eastAsiaTheme="majorEastAsia" w:hAnsi="Times New Roman" w:cs="Times New Roman"/>
          <w:bCs/>
          <w:iCs/>
          <w:color w:val="4F81BD" w:themeColor="accent1"/>
          <w:sz w:val="28"/>
          <w:szCs w:val="28"/>
          <w:lang w:eastAsia="bg-BG"/>
        </w:rPr>
        <w:t>разгледа докладната записка  относно :</w:t>
      </w:r>
      <w:r w:rsidRPr="002C1E4D">
        <w:rPr>
          <w:rFonts w:ascii="Times New Roman" w:eastAsia="Times New Roman" w:hAnsi="Times New Roman" w:cs="Times New Roman"/>
          <w:b/>
          <w:bCs/>
          <w:i/>
          <w:iCs/>
          <w:color w:val="4F81BD" w:themeColor="accent1"/>
          <w:sz w:val="28"/>
          <w:szCs w:val="28"/>
          <w:lang w:eastAsia="bg-BG"/>
        </w:rPr>
        <w:t xml:space="preserve"> </w:t>
      </w:r>
      <w:r w:rsidRPr="000C3D62">
        <w:rPr>
          <w:rFonts w:ascii="Times New Roman" w:eastAsia="Times New Roman" w:hAnsi="Times New Roman" w:cs="Times New Roman"/>
          <w:sz w:val="28"/>
          <w:szCs w:val="28"/>
          <w:lang w:eastAsia="bg-BG"/>
        </w:rPr>
        <w:t>Приемане на одиторния отчет от Сметна палата за заверка на годишния финансов отчет на Община Никопол за 2018година.</w:t>
      </w:r>
      <w:r>
        <w:rPr>
          <w:rFonts w:ascii="Times New Roman" w:eastAsia="Times New Roman" w:hAnsi="Times New Roman" w:cs="Times New Roman"/>
          <w:sz w:val="28"/>
          <w:szCs w:val="28"/>
          <w:lang w:eastAsia="bg-BG"/>
        </w:rPr>
        <w:t xml:space="preserve"> </w:t>
      </w:r>
      <w:r w:rsidRPr="00A7281C">
        <w:rPr>
          <w:rFonts w:ascii="Times New Roman" w:eastAsiaTheme="majorEastAsia" w:hAnsi="Times New Roman" w:cs="Times New Roman"/>
          <w:bCs/>
          <w:iCs/>
          <w:color w:val="4F81BD" w:themeColor="accent1"/>
          <w:sz w:val="28"/>
          <w:szCs w:val="28"/>
          <w:lang w:eastAsia="bg-BG"/>
        </w:rPr>
        <w:t xml:space="preserve">и прие следното                                                                     </w:t>
      </w:r>
    </w:p>
    <w:p w:rsidR="00176A69" w:rsidRPr="002C1E4D" w:rsidRDefault="00176A69" w:rsidP="00176A69">
      <w:pPr>
        <w:spacing w:after="0" w:line="240" w:lineRule="auto"/>
        <w:ind w:firstLine="708"/>
        <w:jc w:val="center"/>
        <w:rPr>
          <w:rFonts w:ascii="Times New Roman" w:eastAsia="Times New Roman" w:hAnsi="Times New Roman" w:cs="Times New Roman"/>
          <w:b/>
          <w:sz w:val="28"/>
          <w:szCs w:val="28"/>
          <w:lang w:eastAsia="bg-BG"/>
        </w:rPr>
      </w:pPr>
      <w:r w:rsidRPr="002C1E4D">
        <w:rPr>
          <w:rFonts w:ascii="Times New Roman" w:eastAsia="Times New Roman" w:hAnsi="Times New Roman" w:cs="Times New Roman"/>
          <w:b/>
          <w:sz w:val="28"/>
          <w:szCs w:val="28"/>
          <w:lang w:eastAsia="bg-BG"/>
        </w:rPr>
        <w:t>СТАНОВИЩЕ:</w:t>
      </w:r>
    </w:p>
    <w:p w:rsidR="00176A69" w:rsidRPr="002C1E4D" w:rsidRDefault="00176A69" w:rsidP="00176A69">
      <w:pPr>
        <w:spacing w:after="0" w:line="240" w:lineRule="auto"/>
        <w:rPr>
          <w:rFonts w:ascii="Times New Roman" w:eastAsia="Times New Roman" w:hAnsi="Times New Roman" w:cs="Times New Roman"/>
          <w:b/>
          <w:sz w:val="28"/>
          <w:szCs w:val="28"/>
          <w:lang w:eastAsia="bg-BG"/>
        </w:rPr>
      </w:pPr>
    </w:p>
    <w:p w:rsidR="00176A69" w:rsidRPr="002C1E4D" w:rsidRDefault="00176A69" w:rsidP="00176A69">
      <w:pPr>
        <w:spacing w:after="0" w:line="240" w:lineRule="auto"/>
        <w:ind w:firstLine="708"/>
        <w:jc w:val="both"/>
        <w:rPr>
          <w:rFonts w:ascii="Times New Roman" w:eastAsia="Times New Roman" w:hAnsi="Times New Roman" w:cs="Times New Roman"/>
          <w:sz w:val="28"/>
          <w:szCs w:val="28"/>
          <w:lang w:eastAsia="bg-BG"/>
        </w:rPr>
      </w:pPr>
      <w:r w:rsidRPr="002C1E4D">
        <w:rPr>
          <w:rFonts w:ascii="Times New Roman" w:eastAsia="Times New Roman" w:hAnsi="Times New Roman" w:cs="Times New Roman"/>
          <w:b/>
          <w:sz w:val="28"/>
          <w:szCs w:val="28"/>
          <w:lang w:eastAsia="bg-BG"/>
        </w:rPr>
        <w:t>1.</w:t>
      </w:r>
      <w:r w:rsidRPr="002C1E4D">
        <w:rPr>
          <w:rFonts w:ascii="Times New Roman" w:eastAsia="Times New Roman" w:hAnsi="Times New Roman" w:cs="Times New Roman"/>
          <w:sz w:val="28"/>
          <w:szCs w:val="28"/>
          <w:lang w:eastAsia="bg-BG"/>
        </w:rPr>
        <w:t>Постоянната Комисия предлага на сесията на Общински Съвет да приеме и утвърди така предложения проект за решение.</w:t>
      </w:r>
    </w:p>
    <w:p w:rsidR="00176A69" w:rsidRPr="002C1E4D" w:rsidRDefault="00176A69" w:rsidP="00176A69">
      <w:pPr>
        <w:spacing w:after="0" w:line="240" w:lineRule="auto"/>
        <w:rPr>
          <w:rFonts w:ascii="Times New Roman" w:eastAsia="Times New Roman" w:hAnsi="Times New Roman" w:cs="Times New Roman"/>
          <w:b/>
          <w:sz w:val="28"/>
          <w:szCs w:val="28"/>
          <w:lang w:eastAsia="bg-BG"/>
        </w:rPr>
      </w:pPr>
    </w:p>
    <w:p w:rsidR="00176A69" w:rsidRPr="00E0414B" w:rsidRDefault="00176A69" w:rsidP="00176A69">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ab/>
      </w:r>
      <w:r w:rsidRPr="00E0414B">
        <w:rPr>
          <w:rFonts w:ascii="Times New Roman" w:hAnsi="Times New Roman" w:cs="Times New Roman"/>
          <w:sz w:val="28"/>
          <w:szCs w:val="28"/>
          <w:u w:val="single"/>
        </w:rPr>
        <w:t>Цв.Андреев</w:t>
      </w:r>
      <w:r>
        <w:rPr>
          <w:rFonts w:ascii="Times New Roman" w:hAnsi="Times New Roman" w:cs="Times New Roman"/>
          <w:sz w:val="28"/>
          <w:szCs w:val="28"/>
        </w:rPr>
        <w:t xml:space="preserve">: Колеги, гласуваме проекта за решение </w:t>
      </w:r>
      <w:r w:rsidRPr="00E0414B">
        <w:rPr>
          <w:rFonts w:ascii="Times New Roman" w:hAnsi="Times New Roman" w:cs="Times New Roman"/>
          <w:i/>
          <w:sz w:val="28"/>
          <w:szCs w:val="28"/>
        </w:rPr>
        <w:t>/чете проекта за решение/.</w:t>
      </w:r>
    </w:p>
    <w:p w:rsidR="00176A69" w:rsidRDefault="00176A69" w:rsidP="00176A69">
      <w:pPr>
        <w:spacing w:after="0" w:line="240" w:lineRule="auto"/>
        <w:jc w:val="both"/>
        <w:rPr>
          <w:rFonts w:ascii="Times New Roman" w:eastAsia="Times New Roman" w:hAnsi="Times New Roman" w:cs="Times New Roman"/>
          <w:sz w:val="28"/>
          <w:szCs w:val="28"/>
          <w:lang w:eastAsia="bg-BG"/>
        </w:rPr>
      </w:pPr>
      <w:r>
        <w:rPr>
          <w:rFonts w:ascii="Times New Roman" w:hAnsi="Times New Roman" w:cs="Times New Roman"/>
          <w:sz w:val="28"/>
          <w:szCs w:val="28"/>
        </w:rPr>
        <w:tab/>
      </w:r>
      <w:r>
        <w:rPr>
          <w:rFonts w:ascii="Times New Roman" w:eastAsia="Times New Roman" w:hAnsi="Times New Roman" w:cs="Times New Roman"/>
          <w:sz w:val="28"/>
          <w:szCs w:val="28"/>
          <w:lang w:eastAsia="bg-BG"/>
        </w:rPr>
        <w:t>Н</w:t>
      </w:r>
      <w:r w:rsidRPr="004360BF">
        <w:rPr>
          <w:rFonts w:ascii="Times New Roman" w:eastAsia="Times New Roman" w:hAnsi="Times New Roman" w:cs="Times New Roman"/>
          <w:sz w:val="28"/>
          <w:szCs w:val="28"/>
          <w:lang w:eastAsia="bg-BG"/>
        </w:rPr>
        <w:t>а основание чл. 21, ал. 1, т. 6 от Закона за местното самоуправление и местната администрация и чл.140, ал. 1 от Закона за публичните финанси,</w:t>
      </w:r>
      <w:r>
        <w:rPr>
          <w:rFonts w:ascii="Times New Roman" w:eastAsia="Times New Roman" w:hAnsi="Times New Roman" w:cs="Times New Roman"/>
          <w:sz w:val="28"/>
          <w:szCs w:val="28"/>
          <w:lang w:eastAsia="bg-BG"/>
        </w:rPr>
        <w:t xml:space="preserve"> Общински съвет – Никопол прие следното</w:t>
      </w:r>
    </w:p>
    <w:p w:rsidR="00176A69" w:rsidRDefault="00176A69" w:rsidP="00176A69">
      <w:pPr>
        <w:spacing w:after="0" w:line="240" w:lineRule="auto"/>
        <w:jc w:val="both"/>
        <w:rPr>
          <w:rFonts w:ascii="Times New Roman" w:eastAsia="Times New Roman" w:hAnsi="Times New Roman" w:cs="Times New Roman"/>
          <w:sz w:val="28"/>
          <w:szCs w:val="28"/>
          <w:lang w:eastAsia="bg-BG"/>
        </w:rPr>
      </w:pPr>
    </w:p>
    <w:p w:rsidR="00176A69" w:rsidRPr="00E0414B" w:rsidRDefault="00176A69" w:rsidP="00176A69">
      <w:pPr>
        <w:spacing w:after="0" w:line="240" w:lineRule="auto"/>
        <w:jc w:val="center"/>
        <w:rPr>
          <w:rFonts w:ascii="Times New Roman" w:eastAsia="Times New Roman" w:hAnsi="Times New Roman" w:cs="Times New Roman"/>
          <w:b/>
          <w:sz w:val="28"/>
          <w:szCs w:val="28"/>
          <w:lang w:eastAsia="bg-BG"/>
        </w:rPr>
      </w:pPr>
      <w:r w:rsidRPr="00E0414B">
        <w:rPr>
          <w:rFonts w:ascii="Times New Roman" w:eastAsia="Times New Roman" w:hAnsi="Times New Roman" w:cs="Times New Roman"/>
          <w:b/>
          <w:sz w:val="28"/>
          <w:szCs w:val="28"/>
          <w:lang w:eastAsia="bg-BG"/>
        </w:rPr>
        <w:t>Р Е Ш Е Н И Е</w:t>
      </w:r>
    </w:p>
    <w:p w:rsidR="00176A69" w:rsidRPr="00E0414B" w:rsidRDefault="00176A69" w:rsidP="00176A69">
      <w:pPr>
        <w:spacing w:after="0" w:line="240" w:lineRule="auto"/>
        <w:jc w:val="center"/>
        <w:rPr>
          <w:rFonts w:ascii="Times New Roman" w:eastAsia="Times New Roman" w:hAnsi="Times New Roman" w:cs="Times New Roman"/>
          <w:b/>
          <w:sz w:val="28"/>
          <w:szCs w:val="28"/>
          <w:lang w:eastAsia="bg-BG"/>
        </w:rPr>
      </w:pPr>
      <w:r w:rsidRPr="00E0414B">
        <w:rPr>
          <w:rFonts w:ascii="Times New Roman" w:eastAsia="Times New Roman" w:hAnsi="Times New Roman" w:cs="Times New Roman"/>
          <w:b/>
          <w:sz w:val="28"/>
          <w:szCs w:val="28"/>
          <w:lang w:eastAsia="bg-BG"/>
        </w:rPr>
        <w:t>№41/29.01.2020г.</w:t>
      </w:r>
    </w:p>
    <w:p w:rsidR="00176A69" w:rsidRDefault="00176A69" w:rsidP="00176A69">
      <w:pPr>
        <w:spacing w:after="0" w:line="240" w:lineRule="auto"/>
        <w:jc w:val="both"/>
        <w:rPr>
          <w:rFonts w:ascii="Times New Roman" w:eastAsia="Times New Roman" w:hAnsi="Times New Roman" w:cs="Times New Roman"/>
          <w:sz w:val="28"/>
          <w:szCs w:val="28"/>
          <w:lang w:eastAsia="bg-BG"/>
        </w:rPr>
      </w:pPr>
    </w:p>
    <w:p w:rsidR="00176A69" w:rsidRDefault="00176A69" w:rsidP="00176A69">
      <w:pPr>
        <w:spacing w:after="0" w:line="240" w:lineRule="auto"/>
        <w:ind w:firstLine="708"/>
        <w:jc w:val="both"/>
        <w:rPr>
          <w:rFonts w:ascii="Times New Roman" w:eastAsia="Times New Roman" w:hAnsi="Times New Roman" w:cs="Times New Roman"/>
          <w:sz w:val="28"/>
          <w:szCs w:val="28"/>
          <w:lang w:eastAsia="bg-BG"/>
        </w:rPr>
      </w:pPr>
      <w:r w:rsidRPr="00284858">
        <w:rPr>
          <w:rFonts w:ascii="Times New Roman" w:eastAsia="Times New Roman" w:hAnsi="Times New Roman" w:cs="Times New Roman"/>
          <w:sz w:val="28"/>
          <w:szCs w:val="28"/>
          <w:lang w:eastAsia="bg-BG"/>
        </w:rPr>
        <w:t>1. Общински съвет-Никопол приема одитирания отчет от Сметна палата за заверка на годишния финансов отчет на Община Никопол за 2018 г., съгласно приложения към настоящето Решение Одитен доклад на Сметната палата № 0100310419.</w:t>
      </w:r>
    </w:p>
    <w:p w:rsidR="00176A69" w:rsidRDefault="00176A69" w:rsidP="00176A69">
      <w:pPr>
        <w:spacing w:after="0" w:line="240" w:lineRule="auto"/>
        <w:ind w:firstLine="708"/>
        <w:jc w:val="both"/>
        <w:rPr>
          <w:rFonts w:ascii="Times New Roman" w:eastAsia="Times New Roman" w:hAnsi="Times New Roman" w:cs="Times New Roman"/>
          <w:sz w:val="28"/>
          <w:szCs w:val="28"/>
          <w:lang w:eastAsia="bg-BG"/>
        </w:rPr>
      </w:pPr>
    </w:p>
    <w:p w:rsidR="00176A69" w:rsidRDefault="00176A69" w:rsidP="00176A69">
      <w:pPr>
        <w:spacing w:after="0" w:line="240" w:lineRule="auto"/>
        <w:ind w:firstLine="708"/>
        <w:jc w:val="both"/>
        <w:rPr>
          <w:rFonts w:ascii="Times New Roman" w:eastAsia="Times New Roman" w:hAnsi="Times New Roman" w:cs="Times New Roman"/>
          <w:sz w:val="28"/>
          <w:szCs w:val="28"/>
          <w:lang w:eastAsia="bg-BG"/>
        </w:rPr>
      </w:pPr>
    </w:p>
    <w:p w:rsidR="00176A69" w:rsidRDefault="00176A69" w:rsidP="00176A6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ГЛАСУВАЛИ – 13 СЪВЕТНИКА</w:t>
      </w:r>
    </w:p>
    <w:p w:rsidR="00176A69" w:rsidRPr="0045467D" w:rsidRDefault="00176A69" w:rsidP="00176A69">
      <w:pPr>
        <w:spacing w:after="0" w:line="240" w:lineRule="auto"/>
        <w:jc w:val="center"/>
        <w:rPr>
          <w:rFonts w:ascii="Times New Roman" w:hAnsi="Times New Roman" w:cs="Times New Roman"/>
          <w:sz w:val="24"/>
          <w:szCs w:val="24"/>
        </w:rPr>
      </w:pPr>
      <w:r>
        <w:rPr>
          <w:rFonts w:ascii="Times New Roman" w:hAnsi="Times New Roman" w:cs="Times New Roman"/>
          <w:sz w:val="28"/>
          <w:szCs w:val="28"/>
        </w:rPr>
        <w:t>„ЗА“- 13 СЪВЕТНИКА/</w:t>
      </w:r>
      <w:r>
        <w:rPr>
          <w:rFonts w:ascii="Times New Roman" w:hAnsi="Times New Roman" w:cs="Times New Roman"/>
          <w:sz w:val="24"/>
          <w:szCs w:val="24"/>
        </w:rPr>
        <w:t>Айгюн Али, Айлян Пашала, Борислав Симеонов, Веселин Недков, Красимир Халов, Красимир Гатев, Любомир Мачев, Майдън Сакаджиев, Надка Божинова, Светослав Ангелов, Тодор Бузев, Цветан Андреев, Яница Йорданова/</w:t>
      </w:r>
    </w:p>
    <w:p w:rsidR="00176A69" w:rsidRDefault="00176A69" w:rsidP="00176A6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„ПРОТИВ“ – НЯМА</w:t>
      </w:r>
    </w:p>
    <w:p w:rsidR="00176A69" w:rsidRDefault="00176A69" w:rsidP="00176A6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„ВЪЗДЪРЖЛИ СЕ“ – НЯМА</w:t>
      </w:r>
    </w:p>
    <w:p w:rsidR="00176A69" w:rsidRDefault="00176A69" w:rsidP="00176A69">
      <w:pPr>
        <w:spacing w:after="0" w:line="240" w:lineRule="auto"/>
        <w:jc w:val="center"/>
        <w:rPr>
          <w:rFonts w:ascii="Times New Roman" w:hAnsi="Times New Roman" w:cs="Times New Roman"/>
          <w:sz w:val="28"/>
          <w:szCs w:val="28"/>
        </w:rPr>
      </w:pPr>
    </w:p>
    <w:p w:rsidR="00176A69" w:rsidRDefault="00176A69" w:rsidP="00176A69">
      <w:pPr>
        <w:spacing w:after="0" w:line="240" w:lineRule="auto"/>
        <w:jc w:val="both"/>
        <w:rPr>
          <w:rFonts w:ascii="Times New Roman" w:hAnsi="Times New Roman" w:cs="Times New Roman"/>
          <w:sz w:val="28"/>
          <w:szCs w:val="28"/>
        </w:rPr>
      </w:pPr>
    </w:p>
    <w:p w:rsidR="00032616" w:rsidRDefault="00032616" w:rsidP="00032616">
      <w:pPr>
        <w:spacing w:after="0" w:line="240" w:lineRule="auto"/>
        <w:jc w:val="center"/>
        <w:rPr>
          <w:rFonts w:ascii="Times New Roman" w:eastAsia="Times New Roman" w:hAnsi="Times New Roman" w:cs="Times New Roman"/>
          <w:b/>
          <w:color w:val="000000" w:themeColor="text1"/>
          <w:sz w:val="28"/>
          <w:szCs w:val="28"/>
          <w:lang w:eastAsia="bg-BG"/>
        </w:rPr>
      </w:pPr>
      <w:r>
        <w:rPr>
          <w:rFonts w:ascii="Times New Roman" w:eastAsia="Times New Roman" w:hAnsi="Times New Roman" w:cs="Times New Roman"/>
          <w:b/>
          <w:color w:val="000000" w:themeColor="text1"/>
          <w:sz w:val="28"/>
          <w:szCs w:val="28"/>
          <w:lang w:eastAsia="bg-BG"/>
        </w:rPr>
        <w:t>ПО СЕДМА ТОЧКА ОТ ДНЕВНИЯ РЕД</w:t>
      </w:r>
    </w:p>
    <w:p w:rsidR="00032616" w:rsidRDefault="00032616" w:rsidP="00032616">
      <w:pPr>
        <w:spacing w:after="0" w:line="240" w:lineRule="auto"/>
        <w:jc w:val="both"/>
        <w:rPr>
          <w:rFonts w:ascii="Times New Roman" w:eastAsia="Times New Roman" w:hAnsi="Times New Roman" w:cs="Times New Roman"/>
          <w:b/>
          <w:color w:val="000000" w:themeColor="text1"/>
          <w:sz w:val="28"/>
          <w:szCs w:val="28"/>
          <w:lang w:eastAsia="bg-BG"/>
        </w:rPr>
      </w:pPr>
    </w:p>
    <w:p w:rsidR="00032616" w:rsidRDefault="00032616" w:rsidP="00032616">
      <w:pPr>
        <w:spacing w:after="0" w:line="240" w:lineRule="auto"/>
        <w:jc w:val="both"/>
        <w:rPr>
          <w:rFonts w:ascii="Times New Roman" w:eastAsia="Times New Roman" w:hAnsi="Times New Roman" w:cs="Times New Roman"/>
          <w:color w:val="000000" w:themeColor="text1"/>
          <w:sz w:val="28"/>
          <w:szCs w:val="28"/>
          <w:lang w:eastAsia="bg-BG"/>
        </w:rPr>
      </w:pPr>
      <w:r>
        <w:rPr>
          <w:rFonts w:ascii="Times New Roman" w:eastAsia="Times New Roman" w:hAnsi="Times New Roman" w:cs="Times New Roman"/>
          <w:color w:val="000000" w:themeColor="text1"/>
          <w:sz w:val="28"/>
          <w:szCs w:val="28"/>
          <w:lang w:eastAsia="bg-BG"/>
        </w:rPr>
        <w:tab/>
        <w:t>Отношение взеха:</w:t>
      </w:r>
    </w:p>
    <w:p w:rsidR="00032616" w:rsidRPr="002C1E4D" w:rsidRDefault="00032616" w:rsidP="00032616">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color w:val="000000" w:themeColor="text1"/>
          <w:sz w:val="28"/>
          <w:szCs w:val="28"/>
          <w:lang w:eastAsia="bg-BG"/>
        </w:rPr>
        <w:tab/>
      </w:r>
      <w:r w:rsidRPr="000F6303">
        <w:rPr>
          <w:rFonts w:ascii="Times New Roman" w:eastAsia="Times New Roman" w:hAnsi="Times New Roman" w:cs="Times New Roman"/>
          <w:color w:val="000000" w:themeColor="text1"/>
          <w:sz w:val="28"/>
          <w:szCs w:val="28"/>
          <w:u w:val="single"/>
          <w:lang w:eastAsia="bg-BG"/>
        </w:rPr>
        <w:t>А.Пашала</w:t>
      </w:r>
      <w:r>
        <w:rPr>
          <w:rFonts w:ascii="Times New Roman" w:eastAsia="Times New Roman" w:hAnsi="Times New Roman" w:cs="Times New Roman"/>
          <w:color w:val="000000" w:themeColor="text1"/>
          <w:sz w:val="28"/>
          <w:szCs w:val="28"/>
          <w:lang w:eastAsia="bg-BG"/>
        </w:rPr>
        <w:t>:</w:t>
      </w:r>
      <w:r>
        <w:rPr>
          <w:rFonts w:ascii="Times New Roman" w:hAnsi="Times New Roman" w:cs="Times New Roman"/>
          <w:sz w:val="28"/>
          <w:szCs w:val="28"/>
        </w:rPr>
        <w:t xml:space="preserve"> Колеги, Постоянната комисия по „Бюджет, финанси, общинска собственост и фирми, инвестиционна политика и икономически дейности“, </w:t>
      </w:r>
      <w:r>
        <w:rPr>
          <w:rFonts w:ascii="Times New Roman" w:eastAsiaTheme="majorEastAsia" w:hAnsi="Times New Roman" w:cs="Times New Roman"/>
          <w:bCs/>
          <w:iCs/>
          <w:color w:val="4F81BD" w:themeColor="accent1"/>
          <w:sz w:val="28"/>
          <w:szCs w:val="28"/>
          <w:lang w:eastAsia="bg-BG"/>
        </w:rPr>
        <w:t>на заседание  проведено на 27</w:t>
      </w:r>
      <w:r w:rsidRPr="00A7281C">
        <w:rPr>
          <w:rFonts w:ascii="Times New Roman" w:eastAsiaTheme="majorEastAsia" w:hAnsi="Times New Roman" w:cs="Times New Roman"/>
          <w:bCs/>
          <w:iCs/>
          <w:color w:val="4F81BD" w:themeColor="accent1"/>
          <w:sz w:val="28"/>
          <w:szCs w:val="28"/>
          <w:lang w:eastAsia="bg-BG"/>
        </w:rPr>
        <w:t>.01</w:t>
      </w:r>
      <w:r w:rsidRPr="00A7281C">
        <w:rPr>
          <w:rFonts w:ascii="Times New Roman" w:eastAsiaTheme="majorEastAsia" w:hAnsi="Times New Roman" w:cs="Times New Roman"/>
          <w:color w:val="4F81BD" w:themeColor="accent1"/>
          <w:sz w:val="28"/>
          <w:szCs w:val="28"/>
          <w:lang w:eastAsia="bg-BG"/>
        </w:rPr>
        <w:t>.2020</w:t>
      </w:r>
      <w:r w:rsidRPr="00A7281C">
        <w:rPr>
          <w:rFonts w:ascii="Times New Roman" w:eastAsiaTheme="majorEastAsia" w:hAnsi="Times New Roman" w:cs="Times New Roman"/>
          <w:bCs/>
          <w:iCs/>
          <w:color w:val="4F81BD" w:themeColor="accent1"/>
          <w:sz w:val="28"/>
          <w:szCs w:val="28"/>
          <w:lang w:eastAsia="bg-BG"/>
        </w:rPr>
        <w:t>г.</w:t>
      </w:r>
      <w:r>
        <w:rPr>
          <w:rFonts w:ascii="Times New Roman" w:eastAsiaTheme="majorEastAsia" w:hAnsi="Times New Roman" w:cs="Times New Roman"/>
          <w:b/>
          <w:bCs/>
          <w:i/>
          <w:iCs/>
          <w:color w:val="4F81BD" w:themeColor="accent1"/>
          <w:sz w:val="28"/>
          <w:szCs w:val="28"/>
          <w:lang w:eastAsia="bg-BG"/>
        </w:rPr>
        <w:t xml:space="preserve"> </w:t>
      </w:r>
      <w:r w:rsidRPr="00A7281C">
        <w:rPr>
          <w:rFonts w:ascii="Times New Roman" w:eastAsiaTheme="majorEastAsia" w:hAnsi="Times New Roman" w:cs="Times New Roman"/>
          <w:bCs/>
          <w:iCs/>
          <w:color w:val="4F81BD" w:themeColor="accent1"/>
          <w:sz w:val="28"/>
          <w:szCs w:val="28"/>
          <w:lang w:eastAsia="bg-BG"/>
        </w:rPr>
        <w:t>разгледа докладната записка  относно :</w:t>
      </w:r>
      <w:r w:rsidRPr="00D17442">
        <w:rPr>
          <w:rFonts w:ascii="Times New Roman" w:eastAsiaTheme="majorEastAsia" w:hAnsi="Times New Roman" w:cs="Times New Roman"/>
          <w:bCs/>
          <w:iCs/>
          <w:color w:val="262626" w:themeColor="text1" w:themeTint="D9"/>
          <w:sz w:val="28"/>
          <w:szCs w:val="28"/>
          <w:lang w:eastAsia="bg-BG"/>
        </w:rPr>
        <w:t xml:space="preserve"> </w:t>
      </w:r>
      <w:r w:rsidRPr="009A25AB">
        <w:rPr>
          <w:rFonts w:ascii="Times New Roman" w:eastAsiaTheme="majorEastAsia" w:hAnsi="Times New Roman" w:cs="Times New Roman"/>
          <w:bCs/>
          <w:iCs/>
          <w:color w:val="262626" w:themeColor="text1" w:themeTint="D9"/>
          <w:sz w:val="28"/>
          <w:szCs w:val="28"/>
          <w:lang w:eastAsia="bg-BG"/>
        </w:rPr>
        <w:t>Изменение и допълнение на Решение №11 от 28.11.2019г. на Общински съвет – Никопол за определяне размера на трудовите възнаграждения</w:t>
      </w:r>
      <w:r>
        <w:rPr>
          <w:rFonts w:ascii="Times New Roman" w:eastAsiaTheme="majorEastAsia" w:hAnsi="Times New Roman" w:cs="Times New Roman"/>
          <w:bCs/>
          <w:iCs/>
          <w:color w:val="262626" w:themeColor="text1" w:themeTint="D9"/>
          <w:sz w:val="28"/>
          <w:szCs w:val="28"/>
          <w:lang w:eastAsia="bg-BG"/>
        </w:rPr>
        <w:t xml:space="preserve"> на кметовете на Община Никопол,</w:t>
      </w:r>
      <w:r>
        <w:rPr>
          <w:rFonts w:ascii="Times New Roman" w:eastAsia="Times New Roman" w:hAnsi="Times New Roman" w:cs="Times New Roman"/>
          <w:sz w:val="28"/>
          <w:szCs w:val="28"/>
          <w:lang w:eastAsia="bg-BG"/>
        </w:rPr>
        <w:t xml:space="preserve"> </w:t>
      </w:r>
      <w:r w:rsidRPr="002C1E4D">
        <w:rPr>
          <w:rFonts w:ascii="Times New Roman" w:eastAsiaTheme="majorEastAsia" w:hAnsi="Times New Roman" w:cs="Times New Roman"/>
          <w:b/>
          <w:bCs/>
          <w:i/>
          <w:iCs/>
          <w:color w:val="4F81BD" w:themeColor="accent1"/>
          <w:sz w:val="28"/>
          <w:szCs w:val="28"/>
          <w:lang w:eastAsia="bg-BG"/>
        </w:rPr>
        <w:t xml:space="preserve">и прие следното                                                                     </w:t>
      </w:r>
    </w:p>
    <w:p w:rsidR="00032616" w:rsidRPr="002C1E4D" w:rsidRDefault="00032616" w:rsidP="00032616">
      <w:pPr>
        <w:spacing w:after="0" w:line="240" w:lineRule="auto"/>
        <w:jc w:val="both"/>
        <w:rPr>
          <w:rFonts w:ascii="Times New Roman" w:eastAsia="Times New Roman" w:hAnsi="Times New Roman" w:cs="Times New Roman"/>
          <w:b/>
          <w:sz w:val="28"/>
          <w:szCs w:val="28"/>
          <w:lang w:val="ru-RU" w:eastAsia="bg-BG"/>
        </w:rPr>
      </w:pPr>
    </w:p>
    <w:p w:rsidR="00032616" w:rsidRPr="002C1E4D" w:rsidRDefault="00032616" w:rsidP="00032616">
      <w:pPr>
        <w:spacing w:after="0" w:line="240" w:lineRule="auto"/>
        <w:ind w:firstLine="708"/>
        <w:jc w:val="center"/>
        <w:rPr>
          <w:rFonts w:ascii="Times New Roman" w:eastAsia="Times New Roman" w:hAnsi="Times New Roman" w:cs="Times New Roman"/>
          <w:b/>
          <w:sz w:val="28"/>
          <w:szCs w:val="28"/>
          <w:lang w:eastAsia="bg-BG"/>
        </w:rPr>
      </w:pPr>
      <w:r w:rsidRPr="002C1E4D">
        <w:rPr>
          <w:rFonts w:ascii="Times New Roman" w:eastAsia="Times New Roman" w:hAnsi="Times New Roman" w:cs="Times New Roman"/>
          <w:b/>
          <w:sz w:val="28"/>
          <w:szCs w:val="28"/>
          <w:lang w:eastAsia="bg-BG"/>
        </w:rPr>
        <w:t>СТАНОВИЩЕ:</w:t>
      </w:r>
    </w:p>
    <w:p w:rsidR="00032616" w:rsidRPr="002C1E4D" w:rsidRDefault="00032616" w:rsidP="00032616">
      <w:pPr>
        <w:spacing w:after="0" w:line="240" w:lineRule="auto"/>
        <w:rPr>
          <w:rFonts w:ascii="Times New Roman" w:eastAsia="Times New Roman" w:hAnsi="Times New Roman" w:cs="Times New Roman"/>
          <w:b/>
          <w:sz w:val="28"/>
          <w:szCs w:val="28"/>
          <w:lang w:eastAsia="bg-BG"/>
        </w:rPr>
      </w:pPr>
    </w:p>
    <w:p w:rsidR="00032616" w:rsidRPr="002C1E4D" w:rsidRDefault="00032616" w:rsidP="00032616">
      <w:pPr>
        <w:spacing w:after="0" w:line="240" w:lineRule="auto"/>
        <w:ind w:firstLine="708"/>
        <w:jc w:val="both"/>
        <w:rPr>
          <w:rFonts w:ascii="Times New Roman" w:eastAsia="Times New Roman" w:hAnsi="Times New Roman" w:cs="Times New Roman"/>
          <w:b/>
          <w:sz w:val="28"/>
          <w:szCs w:val="28"/>
          <w:lang w:eastAsia="bg-BG"/>
        </w:rPr>
      </w:pPr>
      <w:r w:rsidRPr="002C1E4D">
        <w:rPr>
          <w:rFonts w:ascii="Times New Roman" w:eastAsia="Times New Roman" w:hAnsi="Times New Roman" w:cs="Times New Roman"/>
          <w:b/>
          <w:sz w:val="28"/>
          <w:szCs w:val="28"/>
          <w:lang w:eastAsia="bg-BG"/>
        </w:rPr>
        <w:t>1.</w:t>
      </w:r>
      <w:r w:rsidRPr="002C1E4D">
        <w:rPr>
          <w:rFonts w:ascii="Times New Roman" w:eastAsia="Times New Roman" w:hAnsi="Times New Roman" w:cs="Times New Roman"/>
          <w:sz w:val="28"/>
          <w:szCs w:val="28"/>
          <w:lang w:eastAsia="bg-BG"/>
        </w:rPr>
        <w:t xml:space="preserve">Постоянната Комисия предлага на </w:t>
      </w:r>
      <w:r>
        <w:rPr>
          <w:rFonts w:ascii="Times New Roman" w:eastAsia="Times New Roman" w:hAnsi="Times New Roman" w:cs="Times New Roman"/>
          <w:sz w:val="28"/>
          <w:szCs w:val="28"/>
          <w:lang w:eastAsia="bg-BG"/>
        </w:rPr>
        <w:t xml:space="preserve">сесията на Общински съвет да приеме и утвърди проекта за решение с вносител- Кмет на Община Никопол, </w:t>
      </w:r>
      <w:r w:rsidRPr="000913A8">
        <w:rPr>
          <w:rFonts w:ascii="Times New Roman" w:eastAsia="Times New Roman" w:hAnsi="Times New Roman" w:cs="Times New Roman"/>
          <w:b/>
          <w:sz w:val="28"/>
          <w:szCs w:val="28"/>
          <w:lang w:eastAsia="bg-BG"/>
        </w:rPr>
        <w:t>относно:</w:t>
      </w:r>
      <w:r w:rsidRPr="00FD2EA7">
        <w:rPr>
          <w:rFonts w:ascii="Times New Roman" w:eastAsiaTheme="majorEastAsia" w:hAnsi="Times New Roman" w:cs="Times New Roman"/>
          <w:bCs/>
          <w:iCs/>
          <w:color w:val="262626" w:themeColor="text1" w:themeTint="D9"/>
          <w:sz w:val="28"/>
          <w:szCs w:val="28"/>
          <w:lang w:eastAsia="bg-BG"/>
        </w:rPr>
        <w:t xml:space="preserve"> </w:t>
      </w:r>
      <w:r w:rsidRPr="009A25AB">
        <w:rPr>
          <w:rFonts w:ascii="Times New Roman" w:eastAsiaTheme="majorEastAsia" w:hAnsi="Times New Roman" w:cs="Times New Roman"/>
          <w:bCs/>
          <w:iCs/>
          <w:color w:val="262626" w:themeColor="text1" w:themeTint="D9"/>
          <w:sz w:val="28"/>
          <w:szCs w:val="28"/>
          <w:lang w:eastAsia="bg-BG"/>
        </w:rPr>
        <w:t>Изменение и допълнение на Решение №11 от 28.11.2019г. на Общински съвет – Никопол за определяне размера на трудовите възнаграждения</w:t>
      </w:r>
      <w:r>
        <w:rPr>
          <w:rFonts w:ascii="Times New Roman" w:eastAsiaTheme="majorEastAsia" w:hAnsi="Times New Roman" w:cs="Times New Roman"/>
          <w:bCs/>
          <w:iCs/>
          <w:color w:val="262626" w:themeColor="text1" w:themeTint="D9"/>
          <w:sz w:val="28"/>
          <w:szCs w:val="28"/>
          <w:lang w:eastAsia="bg-BG"/>
        </w:rPr>
        <w:t xml:space="preserve"> на кметовете на Община Никопол, във вида в който е внесено.</w:t>
      </w:r>
      <w:r>
        <w:rPr>
          <w:rFonts w:ascii="Times New Roman" w:eastAsia="Times New Roman" w:hAnsi="Times New Roman" w:cs="Times New Roman"/>
          <w:sz w:val="28"/>
          <w:szCs w:val="28"/>
          <w:lang w:eastAsia="bg-BG"/>
        </w:rPr>
        <w:t xml:space="preserve"> </w:t>
      </w:r>
    </w:p>
    <w:p w:rsidR="00032616" w:rsidRPr="002C1E4D" w:rsidRDefault="00032616" w:rsidP="00032616">
      <w:pPr>
        <w:spacing w:after="0" w:line="240" w:lineRule="auto"/>
        <w:rPr>
          <w:rFonts w:ascii="Times New Roman" w:eastAsia="Times New Roman" w:hAnsi="Times New Roman" w:cs="Times New Roman"/>
          <w:sz w:val="28"/>
          <w:szCs w:val="28"/>
          <w:lang w:eastAsia="bg-BG"/>
        </w:rPr>
      </w:pPr>
    </w:p>
    <w:p w:rsidR="00032616" w:rsidRDefault="00032616" w:rsidP="00032616">
      <w:pPr>
        <w:spacing w:after="0" w:line="240" w:lineRule="auto"/>
        <w:jc w:val="both"/>
        <w:rPr>
          <w:rFonts w:ascii="Times New Roman" w:eastAsia="Times New Roman" w:hAnsi="Times New Roman" w:cs="Times New Roman"/>
          <w:color w:val="000000" w:themeColor="text1"/>
          <w:sz w:val="28"/>
          <w:szCs w:val="28"/>
          <w:lang w:eastAsia="bg-BG"/>
        </w:rPr>
      </w:pPr>
      <w:r>
        <w:rPr>
          <w:rFonts w:ascii="Times New Roman" w:eastAsia="Times New Roman" w:hAnsi="Times New Roman" w:cs="Times New Roman"/>
          <w:color w:val="000000" w:themeColor="text1"/>
          <w:sz w:val="28"/>
          <w:szCs w:val="28"/>
          <w:lang w:eastAsia="bg-BG"/>
        </w:rPr>
        <w:tab/>
      </w:r>
      <w:r w:rsidRPr="000F6303">
        <w:rPr>
          <w:rFonts w:ascii="Times New Roman" w:eastAsia="Times New Roman" w:hAnsi="Times New Roman" w:cs="Times New Roman"/>
          <w:color w:val="000000" w:themeColor="text1"/>
          <w:sz w:val="28"/>
          <w:szCs w:val="28"/>
          <w:u w:val="single"/>
          <w:lang w:eastAsia="bg-BG"/>
        </w:rPr>
        <w:t>М.Сакаджиев</w:t>
      </w:r>
      <w:r>
        <w:rPr>
          <w:rFonts w:ascii="Times New Roman" w:eastAsia="Times New Roman" w:hAnsi="Times New Roman" w:cs="Times New Roman"/>
          <w:color w:val="000000" w:themeColor="text1"/>
          <w:sz w:val="28"/>
          <w:szCs w:val="28"/>
          <w:lang w:eastAsia="bg-BG"/>
        </w:rPr>
        <w:t>: Нека да направим така, че заседанията на П.К. да се провеждат наистина както трябва. На заседанието на П.К. гласува становището само Бюджетната комисия, а ние другите правим предложения, а не гласуваме, да се заседава по отделно да се знае кой за какво гласува. Искахме да говорим по тази точка за приноса на всеки кмет, кой какъв принос има в работата си в селото, какво е направил кмета за селото. Защото има и нови кметове и такива, които са от няколко мандата. Г-н Кмете, г-н Председател на ОбС и п-ли на П.К., нека да изберем критерии за диференцирано заплащане на кметовете. Защото сега, някои от кметовете, като разбраха, че предлагаме да се дигне заплатата на кмета на с.Муселиево, щяха да се избият, само за едното предложение.</w:t>
      </w:r>
    </w:p>
    <w:p w:rsidR="00032616" w:rsidRDefault="00032616" w:rsidP="00032616">
      <w:pPr>
        <w:spacing w:after="0" w:line="240" w:lineRule="auto"/>
        <w:jc w:val="both"/>
        <w:rPr>
          <w:rFonts w:ascii="Times New Roman" w:eastAsia="Times New Roman" w:hAnsi="Times New Roman" w:cs="Times New Roman"/>
          <w:color w:val="000000" w:themeColor="text1"/>
          <w:sz w:val="28"/>
          <w:szCs w:val="28"/>
          <w:lang w:eastAsia="bg-BG"/>
        </w:rPr>
      </w:pPr>
      <w:r>
        <w:rPr>
          <w:rFonts w:ascii="Times New Roman" w:eastAsia="Times New Roman" w:hAnsi="Times New Roman" w:cs="Times New Roman"/>
          <w:color w:val="000000" w:themeColor="text1"/>
          <w:sz w:val="28"/>
          <w:szCs w:val="28"/>
          <w:lang w:eastAsia="bg-BG"/>
        </w:rPr>
        <w:tab/>
      </w:r>
      <w:r w:rsidRPr="00D273E0">
        <w:rPr>
          <w:rFonts w:ascii="Times New Roman" w:eastAsia="Times New Roman" w:hAnsi="Times New Roman" w:cs="Times New Roman"/>
          <w:color w:val="000000" w:themeColor="text1"/>
          <w:sz w:val="28"/>
          <w:szCs w:val="28"/>
          <w:u w:val="single"/>
          <w:lang w:eastAsia="bg-BG"/>
        </w:rPr>
        <w:t>Д.Кинов</w:t>
      </w:r>
      <w:r>
        <w:rPr>
          <w:rFonts w:ascii="Times New Roman" w:eastAsia="Times New Roman" w:hAnsi="Times New Roman" w:cs="Times New Roman"/>
          <w:color w:val="000000" w:themeColor="text1"/>
          <w:sz w:val="28"/>
          <w:szCs w:val="28"/>
          <w:lang w:eastAsia="bg-BG"/>
        </w:rPr>
        <w:t xml:space="preserve">: </w:t>
      </w:r>
      <w:r w:rsidRPr="00D273E0">
        <w:rPr>
          <w:rFonts w:ascii="Times New Roman" w:eastAsia="Times New Roman" w:hAnsi="Times New Roman" w:cs="Times New Roman"/>
          <w:i/>
          <w:color w:val="000000" w:themeColor="text1"/>
          <w:sz w:val="28"/>
          <w:szCs w:val="28"/>
          <w:lang w:eastAsia="bg-BG"/>
        </w:rPr>
        <w:t>/прави  разяснения от своя гледна точка относно заплатите на кметовете на селата и кметските наместници от общината/</w:t>
      </w:r>
      <w:r>
        <w:rPr>
          <w:rFonts w:ascii="Times New Roman" w:eastAsia="Times New Roman" w:hAnsi="Times New Roman" w:cs="Times New Roman"/>
          <w:i/>
          <w:color w:val="000000" w:themeColor="text1"/>
          <w:sz w:val="28"/>
          <w:szCs w:val="28"/>
          <w:lang w:eastAsia="bg-BG"/>
        </w:rPr>
        <w:t>.</w:t>
      </w:r>
    </w:p>
    <w:p w:rsidR="00032616" w:rsidRDefault="00032616" w:rsidP="00032616">
      <w:pPr>
        <w:spacing w:after="0" w:line="240" w:lineRule="auto"/>
        <w:ind w:firstLine="708"/>
        <w:jc w:val="both"/>
        <w:rPr>
          <w:rFonts w:ascii="Times New Roman" w:eastAsia="Times New Roman" w:hAnsi="Times New Roman" w:cs="Times New Roman"/>
          <w:color w:val="000000" w:themeColor="text1"/>
          <w:sz w:val="28"/>
          <w:szCs w:val="28"/>
          <w:lang w:eastAsia="bg-BG"/>
        </w:rPr>
      </w:pPr>
      <w:r>
        <w:rPr>
          <w:rFonts w:ascii="Times New Roman" w:eastAsia="Times New Roman" w:hAnsi="Times New Roman" w:cs="Times New Roman"/>
          <w:color w:val="000000" w:themeColor="text1"/>
          <w:sz w:val="28"/>
          <w:szCs w:val="28"/>
          <w:lang w:eastAsia="bg-BG"/>
        </w:rPr>
        <w:t xml:space="preserve"> Задавам Ви въпрос, знаете ли г-да общински съветници какъв е тавана на заплатата на кмет на кметство?</w:t>
      </w:r>
    </w:p>
    <w:p w:rsidR="00032616" w:rsidRDefault="00032616" w:rsidP="00032616">
      <w:pPr>
        <w:spacing w:after="0" w:line="240" w:lineRule="auto"/>
        <w:ind w:firstLine="708"/>
        <w:jc w:val="both"/>
        <w:rPr>
          <w:rFonts w:ascii="Times New Roman" w:eastAsia="Times New Roman" w:hAnsi="Times New Roman" w:cs="Times New Roman"/>
          <w:color w:val="000000" w:themeColor="text1"/>
          <w:sz w:val="28"/>
          <w:szCs w:val="28"/>
          <w:lang w:eastAsia="bg-BG"/>
        </w:rPr>
      </w:pPr>
      <w:r w:rsidRPr="00D273E0">
        <w:rPr>
          <w:rFonts w:ascii="Times New Roman" w:eastAsia="Times New Roman" w:hAnsi="Times New Roman" w:cs="Times New Roman"/>
          <w:color w:val="000000" w:themeColor="text1"/>
          <w:sz w:val="28"/>
          <w:szCs w:val="28"/>
          <w:u w:val="single"/>
          <w:lang w:eastAsia="bg-BG"/>
        </w:rPr>
        <w:t>Серьожа Чиприянов</w:t>
      </w:r>
      <w:r>
        <w:rPr>
          <w:rFonts w:ascii="Times New Roman" w:eastAsia="Times New Roman" w:hAnsi="Times New Roman" w:cs="Times New Roman"/>
          <w:color w:val="000000" w:themeColor="text1"/>
          <w:sz w:val="28"/>
          <w:szCs w:val="28"/>
          <w:lang w:eastAsia="bg-BG"/>
        </w:rPr>
        <w:t>- кмет с.Новачене: Защо заплатата ми е дигната толкова много? Не съм се борил за по-висока заплата, а за работа, ако трябва да се изравнят заплатите на всички, но да се върши работа, за това са ни избрали хората.</w:t>
      </w:r>
    </w:p>
    <w:p w:rsidR="00032616" w:rsidRDefault="00032616" w:rsidP="00032616">
      <w:pPr>
        <w:spacing w:after="0" w:line="240" w:lineRule="auto"/>
        <w:ind w:firstLine="708"/>
        <w:jc w:val="both"/>
        <w:rPr>
          <w:rFonts w:ascii="Times New Roman" w:eastAsia="Times New Roman" w:hAnsi="Times New Roman" w:cs="Times New Roman"/>
          <w:color w:val="000000" w:themeColor="text1"/>
          <w:sz w:val="28"/>
          <w:szCs w:val="28"/>
          <w:lang w:eastAsia="bg-BG"/>
        </w:rPr>
      </w:pPr>
      <w:r w:rsidRPr="00D273E0">
        <w:rPr>
          <w:rFonts w:ascii="Times New Roman" w:eastAsia="Times New Roman" w:hAnsi="Times New Roman" w:cs="Times New Roman"/>
          <w:color w:val="000000" w:themeColor="text1"/>
          <w:sz w:val="28"/>
          <w:szCs w:val="28"/>
          <w:u w:val="single"/>
          <w:lang w:eastAsia="bg-BG"/>
        </w:rPr>
        <w:t>В.Костадинов</w:t>
      </w:r>
      <w:r>
        <w:rPr>
          <w:rFonts w:ascii="Times New Roman" w:eastAsia="Times New Roman" w:hAnsi="Times New Roman" w:cs="Times New Roman"/>
          <w:color w:val="000000" w:themeColor="text1"/>
          <w:sz w:val="28"/>
          <w:szCs w:val="28"/>
          <w:lang w:eastAsia="bg-BG"/>
        </w:rPr>
        <w:t>: Не може кмета на общината да взима толкова много, а ние да взимаме толкова малко. Да се направи одит в общината и да се види какво е свършено за дадените пари в общината. Защо до сега няма направен одит и да видим от къде идват тези 680хлв. дефицит?</w:t>
      </w:r>
    </w:p>
    <w:p w:rsidR="00032616" w:rsidRDefault="00032616" w:rsidP="00032616">
      <w:pPr>
        <w:spacing w:after="0" w:line="240" w:lineRule="auto"/>
        <w:ind w:firstLine="708"/>
        <w:jc w:val="both"/>
        <w:rPr>
          <w:rFonts w:ascii="Times New Roman" w:eastAsia="Times New Roman" w:hAnsi="Times New Roman" w:cs="Times New Roman"/>
          <w:color w:val="000000" w:themeColor="text1"/>
          <w:sz w:val="28"/>
          <w:szCs w:val="28"/>
          <w:lang w:eastAsia="bg-BG"/>
        </w:rPr>
      </w:pPr>
      <w:r w:rsidRPr="00D273E0">
        <w:rPr>
          <w:rFonts w:ascii="Times New Roman" w:eastAsia="Times New Roman" w:hAnsi="Times New Roman" w:cs="Times New Roman"/>
          <w:color w:val="000000" w:themeColor="text1"/>
          <w:sz w:val="28"/>
          <w:szCs w:val="28"/>
          <w:u w:val="single"/>
          <w:lang w:eastAsia="bg-BG"/>
        </w:rPr>
        <w:t>Кр.Гатев</w:t>
      </w:r>
      <w:r>
        <w:rPr>
          <w:rFonts w:ascii="Times New Roman" w:eastAsia="Times New Roman" w:hAnsi="Times New Roman" w:cs="Times New Roman"/>
          <w:color w:val="000000" w:themeColor="text1"/>
          <w:sz w:val="28"/>
          <w:szCs w:val="28"/>
          <w:lang w:eastAsia="bg-BG"/>
        </w:rPr>
        <w:t>: Има създадено напрежение по този въпрос със заплатите на кметовете, а и уравнивиловъчният принцип бе отхвърлен. Необходимо е да има разлика, според направеното и инициативността от даден кмет и би следвало да се стимулират по-инициативните, но в рамките на закона.</w:t>
      </w:r>
    </w:p>
    <w:p w:rsidR="00032616" w:rsidRDefault="00032616" w:rsidP="00032616">
      <w:pPr>
        <w:spacing w:after="0" w:line="240" w:lineRule="auto"/>
        <w:ind w:firstLine="708"/>
        <w:jc w:val="both"/>
        <w:rPr>
          <w:rFonts w:ascii="Times New Roman" w:eastAsia="Times New Roman" w:hAnsi="Times New Roman" w:cs="Times New Roman"/>
          <w:color w:val="000000" w:themeColor="text1"/>
          <w:sz w:val="28"/>
          <w:szCs w:val="28"/>
          <w:lang w:eastAsia="bg-BG"/>
        </w:rPr>
      </w:pPr>
      <w:r w:rsidRPr="00D273E0">
        <w:rPr>
          <w:rFonts w:ascii="Times New Roman" w:eastAsia="Times New Roman" w:hAnsi="Times New Roman" w:cs="Times New Roman"/>
          <w:color w:val="000000" w:themeColor="text1"/>
          <w:sz w:val="28"/>
          <w:szCs w:val="28"/>
          <w:u w:val="single"/>
          <w:lang w:eastAsia="bg-BG"/>
        </w:rPr>
        <w:t>Св.Ангелов</w:t>
      </w:r>
      <w:r>
        <w:rPr>
          <w:rFonts w:ascii="Times New Roman" w:eastAsia="Times New Roman" w:hAnsi="Times New Roman" w:cs="Times New Roman"/>
          <w:color w:val="000000" w:themeColor="text1"/>
          <w:sz w:val="28"/>
          <w:szCs w:val="28"/>
          <w:lang w:eastAsia="bg-BG"/>
        </w:rPr>
        <w:t>: Кинов зададе въпрос към нас, знаем ли какви са заплатите на кметовете, знаем ли какъв е тавана на заплатите им. Незнаем, но знаем, че има Закон, който трябва да се спазва, факт е, че нещата вървят нагоре.</w:t>
      </w:r>
    </w:p>
    <w:p w:rsidR="00032616" w:rsidRDefault="00032616" w:rsidP="00032616">
      <w:pPr>
        <w:spacing w:after="0" w:line="240" w:lineRule="auto"/>
        <w:ind w:firstLine="708"/>
        <w:jc w:val="both"/>
        <w:rPr>
          <w:rFonts w:ascii="Times New Roman" w:eastAsia="Times New Roman" w:hAnsi="Times New Roman" w:cs="Times New Roman"/>
          <w:color w:val="000000" w:themeColor="text1"/>
          <w:sz w:val="28"/>
          <w:szCs w:val="28"/>
          <w:lang w:eastAsia="bg-BG"/>
        </w:rPr>
      </w:pPr>
      <w:r w:rsidRPr="00D273E0">
        <w:rPr>
          <w:rFonts w:ascii="Times New Roman" w:eastAsia="Times New Roman" w:hAnsi="Times New Roman" w:cs="Times New Roman"/>
          <w:color w:val="000000" w:themeColor="text1"/>
          <w:sz w:val="28"/>
          <w:szCs w:val="28"/>
          <w:u w:val="single"/>
          <w:lang w:eastAsia="bg-BG"/>
        </w:rPr>
        <w:t>Л.Мачев</w:t>
      </w:r>
      <w:r>
        <w:rPr>
          <w:rFonts w:ascii="Times New Roman" w:eastAsia="Times New Roman" w:hAnsi="Times New Roman" w:cs="Times New Roman"/>
          <w:color w:val="000000" w:themeColor="text1"/>
          <w:sz w:val="28"/>
          <w:szCs w:val="28"/>
          <w:lang w:eastAsia="bg-BG"/>
        </w:rPr>
        <w:t>: Въпроса за работната заплата е чувствителна тема. Тази справка пред нас за заплатите на кметовете е без процент клас, нали? Така, като се сложи и клас прослужено време, който на предходната сесия бе вдигнат, тогава ще се вдигнат най-много заплатите на кметовете с най-голям трудов стаж. Така, че сега не е необходимо да се вдига на един или друг кмет с повече заплатата.</w:t>
      </w:r>
    </w:p>
    <w:p w:rsidR="00032616" w:rsidRDefault="00032616" w:rsidP="00032616">
      <w:pPr>
        <w:spacing w:after="0" w:line="240" w:lineRule="auto"/>
        <w:ind w:firstLine="708"/>
        <w:jc w:val="both"/>
        <w:rPr>
          <w:rFonts w:ascii="Times New Roman" w:eastAsia="Times New Roman" w:hAnsi="Times New Roman" w:cs="Times New Roman"/>
          <w:color w:val="000000" w:themeColor="text1"/>
          <w:sz w:val="28"/>
          <w:szCs w:val="28"/>
          <w:lang w:eastAsia="bg-BG"/>
        </w:rPr>
      </w:pPr>
      <w:r w:rsidRPr="00FE37B8">
        <w:rPr>
          <w:rFonts w:ascii="Times New Roman" w:eastAsia="Times New Roman" w:hAnsi="Times New Roman" w:cs="Times New Roman"/>
          <w:color w:val="000000" w:themeColor="text1"/>
          <w:sz w:val="28"/>
          <w:szCs w:val="28"/>
          <w:u w:val="single"/>
          <w:lang w:eastAsia="bg-BG"/>
        </w:rPr>
        <w:t>Д.Кинов</w:t>
      </w:r>
      <w:r>
        <w:rPr>
          <w:rFonts w:ascii="Times New Roman" w:eastAsia="Times New Roman" w:hAnsi="Times New Roman" w:cs="Times New Roman"/>
          <w:color w:val="000000" w:themeColor="text1"/>
          <w:sz w:val="28"/>
          <w:szCs w:val="28"/>
          <w:lang w:eastAsia="bg-BG"/>
        </w:rPr>
        <w:t>:/</w:t>
      </w:r>
      <w:r w:rsidRPr="00FE37B8">
        <w:rPr>
          <w:rFonts w:ascii="Times New Roman" w:eastAsia="Times New Roman" w:hAnsi="Times New Roman" w:cs="Times New Roman"/>
          <w:i/>
          <w:color w:val="000000" w:themeColor="text1"/>
          <w:sz w:val="28"/>
          <w:szCs w:val="28"/>
          <w:lang w:eastAsia="bg-BG"/>
        </w:rPr>
        <w:t>прави съпоставка със заплатите на кметовете на кметства и тези на кметските наместничества</w:t>
      </w:r>
      <w:r>
        <w:rPr>
          <w:rFonts w:ascii="Times New Roman" w:eastAsia="Times New Roman" w:hAnsi="Times New Roman" w:cs="Times New Roman"/>
          <w:color w:val="000000" w:themeColor="text1"/>
          <w:sz w:val="28"/>
          <w:szCs w:val="28"/>
          <w:lang w:eastAsia="bg-BG"/>
        </w:rPr>
        <w:t>./ Прослуженото време не е критерии. Четете документа и законите, за да сте в час.</w:t>
      </w:r>
    </w:p>
    <w:p w:rsidR="00032616" w:rsidRDefault="00032616" w:rsidP="00032616">
      <w:pPr>
        <w:spacing w:after="0" w:line="240" w:lineRule="auto"/>
        <w:ind w:firstLine="708"/>
        <w:jc w:val="both"/>
        <w:rPr>
          <w:rFonts w:ascii="Times New Roman" w:eastAsia="Times New Roman" w:hAnsi="Times New Roman" w:cs="Times New Roman"/>
          <w:color w:val="000000" w:themeColor="text1"/>
          <w:sz w:val="28"/>
          <w:szCs w:val="28"/>
          <w:lang w:eastAsia="bg-BG"/>
        </w:rPr>
      </w:pPr>
      <w:r w:rsidRPr="006357F3">
        <w:rPr>
          <w:rFonts w:ascii="Times New Roman" w:eastAsia="Times New Roman" w:hAnsi="Times New Roman" w:cs="Times New Roman"/>
          <w:color w:val="000000" w:themeColor="text1"/>
          <w:sz w:val="28"/>
          <w:szCs w:val="28"/>
          <w:u w:val="single"/>
          <w:lang w:eastAsia="bg-BG"/>
        </w:rPr>
        <w:t>М.Сакаджиев</w:t>
      </w:r>
      <w:r>
        <w:rPr>
          <w:rFonts w:ascii="Times New Roman" w:eastAsia="Times New Roman" w:hAnsi="Times New Roman" w:cs="Times New Roman"/>
          <w:color w:val="000000" w:themeColor="text1"/>
          <w:sz w:val="28"/>
          <w:szCs w:val="28"/>
          <w:lang w:eastAsia="bg-BG"/>
        </w:rPr>
        <w:t>: Едно село каза не, на кмета, сега има нов кмет, личи си по това, което е направил. Бившия кмет на с.Новачене, платиха му 4800лв.неизползван отпуск, толкова е работил, че не е имал време да ползва отпуска.</w:t>
      </w:r>
    </w:p>
    <w:p w:rsidR="00032616" w:rsidRDefault="00032616" w:rsidP="00032616">
      <w:pPr>
        <w:spacing w:after="0" w:line="240" w:lineRule="auto"/>
        <w:ind w:firstLine="708"/>
        <w:jc w:val="both"/>
        <w:rPr>
          <w:rFonts w:ascii="Times New Roman" w:eastAsia="Times New Roman" w:hAnsi="Times New Roman" w:cs="Times New Roman"/>
          <w:color w:val="000000" w:themeColor="text1"/>
          <w:sz w:val="28"/>
          <w:szCs w:val="28"/>
          <w:lang w:eastAsia="bg-BG"/>
        </w:rPr>
      </w:pPr>
      <w:r w:rsidRPr="006357F3">
        <w:rPr>
          <w:rFonts w:ascii="Times New Roman" w:eastAsia="Times New Roman" w:hAnsi="Times New Roman" w:cs="Times New Roman"/>
          <w:color w:val="000000" w:themeColor="text1"/>
          <w:sz w:val="28"/>
          <w:szCs w:val="28"/>
          <w:u w:val="single"/>
          <w:lang w:eastAsia="bg-BG"/>
        </w:rPr>
        <w:t>Кр.Халов</w:t>
      </w:r>
      <w:r>
        <w:rPr>
          <w:rFonts w:ascii="Times New Roman" w:eastAsia="Times New Roman" w:hAnsi="Times New Roman" w:cs="Times New Roman"/>
          <w:color w:val="000000" w:themeColor="text1"/>
          <w:sz w:val="28"/>
          <w:szCs w:val="28"/>
          <w:lang w:eastAsia="bg-BG"/>
        </w:rPr>
        <w:t>: Правя процедурно предложение, да се прекратят дебатите и да се гласува решението.</w:t>
      </w:r>
    </w:p>
    <w:p w:rsidR="00032616" w:rsidRDefault="00032616" w:rsidP="00032616">
      <w:pPr>
        <w:spacing w:after="0" w:line="240" w:lineRule="auto"/>
        <w:ind w:firstLine="708"/>
        <w:jc w:val="both"/>
        <w:rPr>
          <w:rFonts w:ascii="Times New Roman" w:eastAsia="Times New Roman" w:hAnsi="Times New Roman" w:cs="Times New Roman"/>
          <w:color w:val="000000" w:themeColor="text1"/>
          <w:sz w:val="28"/>
          <w:szCs w:val="28"/>
          <w:lang w:eastAsia="bg-BG"/>
        </w:rPr>
      </w:pPr>
      <w:r w:rsidRPr="006357F3">
        <w:rPr>
          <w:rFonts w:ascii="Times New Roman" w:eastAsia="Times New Roman" w:hAnsi="Times New Roman" w:cs="Times New Roman"/>
          <w:color w:val="000000" w:themeColor="text1"/>
          <w:sz w:val="28"/>
          <w:szCs w:val="28"/>
          <w:u w:val="single"/>
          <w:lang w:eastAsia="bg-BG"/>
        </w:rPr>
        <w:t>Цв.Андреев</w:t>
      </w:r>
      <w:r>
        <w:rPr>
          <w:rFonts w:ascii="Times New Roman" w:eastAsia="Times New Roman" w:hAnsi="Times New Roman" w:cs="Times New Roman"/>
          <w:color w:val="000000" w:themeColor="text1"/>
          <w:sz w:val="28"/>
          <w:szCs w:val="28"/>
          <w:lang w:eastAsia="bg-BG"/>
        </w:rPr>
        <w:t>: Колеги, направи се процедурно предложение за прекратяване на изказванията, моля гласувайте това предложение.</w:t>
      </w:r>
    </w:p>
    <w:p w:rsidR="00032616" w:rsidRDefault="00032616" w:rsidP="00032616">
      <w:pPr>
        <w:spacing w:after="0" w:line="240" w:lineRule="auto"/>
        <w:ind w:firstLine="708"/>
        <w:jc w:val="both"/>
        <w:rPr>
          <w:rFonts w:ascii="Times New Roman" w:eastAsia="Times New Roman" w:hAnsi="Times New Roman" w:cs="Times New Roman"/>
          <w:color w:val="000000" w:themeColor="text1"/>
          <w:sz w:val="28"/>
          <w:szCs w:val="28"/>
          <w:lang w:eastAsia="bg-BG"/>
        </w:rPr>
      </w:pPr>
    </w:p>
    <w:p w:rsidR="00032616" w:rsidRPr="00EA5D84" w:rsidRDefault="00032616" w:rsidP="00032616">
      <w:pPr>
        <w:spacing w:after="0" w:line="240" w:lineRule="auto"/>
        <w:jc w:val="center"/>
        <w:rPr>
          <w:rFonts w:ascii="Times New Roman" w:hAnsi="Times New Roman" w:cs="Times New Roman"/>
          <w:sz w:val="24"/>
          <w:szCs w:val="24"/>
        </w:rPr>
      </w:pPr>
      <w:r w:rsidRPr="00EA5D84">
        <w:rPr>
          <w:rFonts w:ascii="Times New Roman" w:hAnsi="Times New Roman" w:cs="Times New Roman"/>
          <w:sz w:val="24"/>
          <w:szCs w:val="24"/>
        </w:rPr>
        <w:t>ГЛАСУВАЛИ – 13 СЪВЕТНИКА</w:t>
      </w:r>
    </w:p>
    <w:p w:rsidR="00032616" w:rsidRPr="00EA5D84" w:rsidRDefault="00032616" w:rsidP="00032616">
      <w:pPr>
        <w:spacing w:after="0" w:line="240" w:lineRule="auto"/>
        <w:jc w:val="center"/>
        <w:rPr>
          <w:rFonts w:ascii="Times New Roman" w:hAnsi="Times New Roman" w:cs="Times New Roman"/>
          <w:sz w:val="24"/>
          <w:szCs w:val="24"/>
        </w:rPr>
      </w:pPr>
      <w:r w:rsidRPr="00EA5D84">
        <w:rPr>
          <w:rFonts w:ascii="Times New Roman" w:hAnsi="Times New Roman" w:cs="Times New Roman"/>
          <w:sz w:val="24"/>
          <w:szCs w:val="24"/>
        </w:rPr>
        <w:t>„ЗА“- 11 СЪВЕТНИКА</w:t>
      </w:r>
    </w:p>
    <w:p w:rsidR="00032616" w:rsidRPr="00EA5D84" w:rsidRDefault="00032616" w:rsidP="00032616">
      <w:pPr>
        <w:spacing w:after="0" w:line="240" w:lineRule="auto"/>
        <w:jc w:val="center"/>
        <w:rPr>
          <w:rFonts w:ascii="Times New Roman" w:hAnsi="Times New Roman" w:cs="Times New Roman"/>
          <w:sz w:val="24"/>
          <w:szCs w:val="24"/>
        </w:rPr>
      </w:pPr>
      <w:r w:rsidRPr="00EA5D84">
        <w:rPr>
          <w:rFonts w:ascii="Times New Roman" w:hAnsi="Times New Roman" w:cs="Times New Roman"/>
          <w:sz w:val="24"/>
          <w:szCs w:val="24"/>
        </w:rPr>
        <w:t>„ПРОТИВ“ – НЯМА</w:t>
      </w:r>
    </w:p>
    <w:p w:rsidR="00032616" w:rsidRPr="00EA5D84" w:rsidRDefault="00032616" w:rsidP="00032616">
      <w:pPr>
        <w:spacing w:after="0" w:line="240" w:lineRule="auto"/>
        <w:jc w:val="center"/>
        <w:rPr>
          <w:rFonts w:ascii="Times New Roman" w:hAnsi="Times New Roman" w:cs="Times New Roman"/>
          <w:sz w:val="24"/>
          <w:szCs w:val="24"/>
        </w:rPr>
      </w:pPr>
      <w:r w:rsidRPr="00EA5D84">
        <w:rPr>
          <w:rFonts w:ascii="Times New Roman" w:hAnsi="Times New Roman" w:cs="Times New Roman"/>
          <w:sz w:val="24"/>
          <w:szCs w:val="24"/>
        </w:rPr>
        <w:t>„ВЪЗДЪРЖЛИ СЕ“ – 2 СЪВЕТНИКА</w:t>
      </w:r>
    </w:p>
    <w:p w:rsidR="00032616" w:rsidRPr="007C5D91" w:rsidRDefault="00032616" w:rsidP="00032616">
      <w:pPr>
        <w:spacing w:after="0" w:line="240" w:lineRule="auto"/>
        <w:ind w:firstLine="708"/>
        <w:jc w:val="both"/>
        <w:rPr>
          <w:rFonts w:ascii="Times New Roman" w:eastAsia="Times New Roman" w:hAnsi="Times New Roman" w:cs="Times New Roman"/>
          <w:color w:val="000000" w:themeColor="text1"/>
          <w:sz w:val="28"/>
          <w:szCs w:val="28"/>
          <w:lang w:eastAsia="bg-BG"/>
        </w:rPr>
      </w:pPr>
    </w:p>
    <w:p w:rsidR="00032616" w:rsidRPr="005635EC" w:rsidRDefault="00032616" w:rsidP="00032616">
      <w:pPr>
        <w:spacing w:after="0" w:line="240" w:lineRule="auto"/>
        <w:jc w:val="both"/>
        <w:rPr>
          <w:rFonts w:ascii="Arial" w:eastAsia="Times New Roman" w:hAnsi="Arial" w:cs="Times New Roman"/>
          <w:b/>
          <w:color w:val="0000FF"/>
          <w:sz w:val="16"/>
          <w:szCs w:val="16"/>
          <w:lang w:val="en-US" w:eastAsia="bg-BG"/>
        </w:rPr>
      </w:pPr>
    </w:p>
    <w:p w:rsidR="00032616" w:rsidRDefault="00032616" w:rsidP="00032616">
      <w:pPr>
        <w:spacing w:after="0" w:line="240" w:lineRule="auto"/>
        <w:ind w:firstLine="708"/>
        <w:jc w:val="both"/>
        <w:rPr>
          <w:rFonts w:ascii="Times New Roman" w:eastAsia="Times New Roman" w:hAnsi="Times New Roman" w:cs="Times New Roman"/>
          <w:color w:val="000000" w:themeColor="text1"/>
          <w:sz w:val="28"/>
          <w:szCs w:val="28"/>
          <w:lang w:eastAsia="bg-BG"/>
        </w:rPr>
      </w:pPr>
      <w:r w:rsidRPr="00482890">
        <w:rPr>
          <w:rFonts w:ascii="Times New Roman" w:eastAsia="Times New Roman" w:hAnsi="Times New Roman" w:cs="Times New Roman"/>
          <w:color w:val="000000" w:themeColor="text1"/>
          <w:sz w:val="28"/>
          <w:szCs w:val="28"/>
          <w:u w:val="single"/>
          <w:lang w:eastAsia="bg-BG"/>
        </w:rPr>
        <w:t>Цв.Андреев</w:t>
      </w:r>
      <w:r>
        <w:rPr>
          <w:rFonts w:ascii="Times New Roman" w:eastAsia="Times New Roman" w:hAnsi="Times New Roman" w:cs="Times New Roman"/>
          <w:color w:val="000000" w:themeColor="text1"/>
          <w:sz w:val="28"/>
          <w:szCs w:val="28"/>
          <w:lang w:eastAsia="bg-BG"/>
        </w:rPr>
        <w:t>: Приема се предложението, прекратяваме дебата и преминаваме към гласуване проекта за решение /чете проекта за решение/.</w:t>
      </w:r>
    </w:p>
    <w:p w:rsidR="00032616" w:rsidRDefault="00032616" w:rsidP="00032616">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w:t>
      </w:r>
      <w:r w:rsidRPr="00530DF6">
        <w:rPr>
          <w:rFonts w:ascii="Times New Roman" w:eastAsia="Times New Roman" w:hAnsi="Times New Roman" w:cs="Times New Roman"/>
          <w:sz w:val="28"/>
          <w:szCs w:val="28"/>
          <w:lang w:eastAsia="bg-BG"/>
        </w:rPr>
        <w:t xml:space="preserve">а основание </w:t>
      </w:r>
      <w:r w:rsidRPr="00530DF6">
        <w:rPr>
          <w:rFonts w:ascii="Times New Roman" w:eastAsia="Times New Roman" w:hAnsi="Times New Roman" w:cs="Times New Roman"/>
          <w:sz w:val="28"/>
          <w:szCs w:val="28"/>
          <w:lang w:val="ru-RU" w:eastAsia="bg-BG"/>
        </w:rPr>
        <w:t>чл. 21, ал. 1, т. 5</w:t>
      </w:r>
      <w:r w:rsidRPr="00530DF6">
        <w:rPr>
          <w:rFonts w:ascii="Times New Roman" w:eastAsia="Times New Roman" w:hAnsi="Times New Roman" w:cs="Times New Roman"/>
          <w:sz w:val="28"/>
          <w:szCs w:val="28"/>
          <w:lang w:eastAsia="bg-BG"/>
        </w:rPr>
        <w:t xml:space="preserve">, предложение първо и чл. 38, ал. 7 </w:t>
      </w:r>
      <w:r w:rsidRPr="00530DF6">
        <w:rPr>
          <w:rFonts w:ascii="Times New Roman" w:eastAsia="Times New Roman" w:hAnsi="Times New Roman" w:cs="Times New Roman"/>
          <w:sz w:val="28"/>
          <w:szCs w:val="28"/>
          <w:lang w:val="ru-RU" w:eastAsia="bg-BG"/>
        </w:rPr>
        <w:t xml:space="preserve">от Закона за местното самоуправление и местната администрация и </w:t>
      </w:r>
      <w:r w:rsidRPr="00530DF6">
        <w:rPr>
          <w:rFonts w:ascii="Times New Roman" w:eastAsia="Times New Roman" w:hAnsi="Times New Roman" w:cs="Times New Roman"/>
          <w:sz w:val="28"/>
          <w:szCs w:val="28"/>
          <w:lang w:eastAsia="bg-BG"/>
        </w:rPr>
        <w:t xml:space="preserve">чл. 5, ал. 16 </w:t>
      </w:r>
      <w:r w:rsidRPr="00530DF6">
        <w:rPr>
          <w:rFonts w:ascii="Times New Roman" w:eastAsia="Times New Roman" w:hAnsi="Times New Roman" w:cs="Times New Roman"/>
          <w:sz w:val="28"/>
          <w:szCs w:val="28"/>
          <w:lang w:val="ru-RU" w:eastAsia="bg-BG"/>
        </w:rPr>
        <w:t xml:space="preserve">от ПМС №67/14.04.2010 г. за заплатите в </w:t>
      </w:r>
      <w:r w:rsidRPr="00530DF6">
        <w:rPr>
          <w:rFonts w:ascii="Times New Roman" w:eastAsia="Times New Roman" w:hAnsi="Times New Roman" w:cs="Times New Roman"/>
          <w:sz w:val="28"/>
          <w:szCs w:val="28"/>
          <w:lang w:eastAsia="bg-BG"/>
        </w:rPr>
        <w:t>бюджетните организации и дейности,</w:t>
      </w:r>
      <w:r>
        <w:rPr>
          <w:rFonts w:ascii="Times New Roman" w:eastAsia="Times New Roman" w:hAnsi="Times New Roman" w:cs="Times New Roman"/>
          <w:sz w:val="28"/>
          <w:szCs w:val="28"/>
          <w:lang w:eastAsia="bg-BG"/>
        </w:rPr>
        <w:t xml:space="preserve"> Общински съвет – Никопол прие следното</w:t>
      </w:r>
    </w:p>
    <w:p w:rsidR="00032616" w:rsidRDefault="00032616" w:rsidP="00032616">
      <w:pPr>
        <w:spacing w:after="0" w:line="240" w:lineRule="auto"/>
        <w:ind w:firstLine="708"/>
        <w:jc w:val="both"/>
        <w:rPr>
          <w:rFonts w:ascii="Times New Roman" w:eastAsia="Times New Roman" w:hAnsi="Times New Roman" w:cs="Times New Roman"/>
          <w:sz w:val="28"/>
          <w:szCs w:val="28"/>
          <w:lang w:eastAsia="bg-BG"/>
        </w:rPr>
      </w:pPr>
    </w:p>
    <w:p w:rsidR="00032616" w:rsidRPr="00303CEF" w:rsidRDefault="00032616" w:rsidP="00032616">
      <w:pPr>
        <w:spacing w:after="0" w:line="240" w:lineRule="auto"/>
        <w:ind w:firstLine="708"/>
        <w:jc w:val="center"/>
        <w:rPr>
          <w:rFonts w:ascii="Times New Roman" w:eastAsia="Times New Roman" w:hAnsi="Times New Roman" w:cs="Times New Roman"/>
          <w:b/>
          <w:sz w:val="28"/>
          <w:szCs w:val="28"/>
          <w:lang w:eastAsia="bg-BG"/>
        </w:rPr>
      </w:pPr>
      <w:r w:rsidRPr="00303CEF">
        <w:rPr>
          <w:rFonts w:ascii="Times New Roman" w:eastAsia="Times New Roman" w:hAnsi="Times New Roman" w:cs="Times New Roman"/>
          <w:b/>
          <w:sz w:val="28"/>
          <w:szCs w:val="28"/>
          <w:lang w:eastAsia="bg-BG"/>
        </w:rPr>
        <w:t>Р Е Ш Е Н И Е</w:t>
      </w:r>
    </w:p>
    <w:p w:rsidR="00032616" w:rsidRPr="00303CEF" w:rsidRDefault="00032616" w:rsidP="00032616">
      <w:pPr>
        <w:spacing w:after="0" w:line="240" w:lineRule="auto"/>
        <w:ind w:firstLine="708"/>
        <w:jc w:val="center"/>
        <w:rPr>
          <w:rFonts w:ascii="Times New Roman" w:eastAsia="Times New Roman" w:hAnsi="Times New Roman" w:cs="Times New Roman"/>
          <w:b/>
          <w:sz w:val="28"/>
          <w:szCs w:val="28"/>
          <w:lang w:eastAsia="bg-BG"/>
        </w:rPr>
      </w:pPr>
      <w:r w:rsidRPr="00303CEF">
        <w:rPr>
          <w:rFonts w:ascii="Times New Roman" w:eastAsia="Times New Roman" w:hAnsi="Times New Roman" w:cs="Times New Roman"/>
          <w:b/>
          <w:sz w:val="28"/>
          <w:szCs w:val="28"/>
          <w:lang w:eastAsia="bg-BG"/>
        </w:rPr>
        <w:t>№42/29.01.2020г.</w:t>
      </w:r>
    </w:p>
    <w:p w:rsidR="00032616" w:rsidRDefault="00032616" w:rsidP="00032616">
      <w:pPr>
        <w:spacing w:after="0" w:line="240" w:lineRule="auto"/>
        <w:ind w:firstLine="708"/>
        <w:jc w:val="both"/>
        <w:rPr>
          <w:rFonts w:ascii="Times New Roman" w:eastAsia="Times New Roman" w:hAnsi="Times New Roman" w:cs="Times New Roman"/>
          <w:sz w:val="28"/>
          <w:szCs w:val="28"/>
          <w:lang w:eastAsia="bg-BG"/>
        </w:rPr>
      </w:pPr>
    </w:p>
    <w:p w:rsidR="00032616" w:rsidRPr="00C55E6A" w:rsidRDefault="00032616" w:rsidP="00032616">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1.</w:t>
      </w:r>
      <w:r w:rsidRPr="00C55E6A">
        <w:rPr>
          <w:rFonts w:ascii="Times New Roman" w:eastAsia="Times New Roman" w:hAnsi="Times New Roman" w:cs="Times New Roman"/>
          <w:sz w:val="28"/>
          <w:szCs w:val="28"/>
          <w:lang w:eastAsia="bg-BG"/>
        </w:rPr>
        <w:t>Общински съвет-Никопол утвърждава изменение и допълнение в Приложение № 1 на свое Решение № 11 от 28.11.2019 г., с което е определен размера на трудовите възнаграждения на кметовете от община Никопол,  съгласно Приложение № 1-А, към настоящото решение.</w:t>
      </w:r>
    </w:p>
    <w:p w:rsidR="00032616" w:rsidRDefault="00032616" w:rsidP="00AB0BB8">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2.</w:t>
      </w:r>
      <w:r w:rsidRPr="00C55E6A">
        <w:rPr>
          <w:rFonts w:ascii="Times New Roman" w:eastAsia="Times New Roman" w:hAnsi="Times New Roman" w:cs="Times New Roman"/>
          <w:sz w:val="28"/>
          <w:szCs w:val="28"/>
          <w:lang w:eastAsia="bg-BG"/>
        </w:rPr>
        <w:t>Останалите клаузи от  Решение № 11 от 28.11.2019 г. на Общински съв</w:t>
      </w:r>
      <w:r w:rsidR="00AB0BB8">
        <w:rPr>
          <w:rFonts w:ascii="Times New Roman" w:eastAsia="Times New Roman" w:hAnsi="Times New Roman" w:cs="Times New Roman"/>
          <w:sz w:val="28"/>
          <w:szCs w:val="28"/>
          <w:lang w:eastAsia="bg-BG"/>
        </w:rPr>
        <w:t>ет-Никопол остават непроменени.</w:t>
      </w:r>
    </w:p>
    <w:p w:rsidR="00AB0BB8" w:rsidRDefault="00AB0BB8" w:rsidP="00AB0BB8">
      <w:pPr>
        <w:spacing w:after="0" w:line="240" w:lineRule="auto"/>
        <w:ind w:firstLine="708"/>
        <w:jc w:val="both"/>
        <w:rPr>
          <w:rFonts w:ascii="Times New Roman" w:eastAsia="Times New Roman" w:hAnsi="Times New Roman" w:cs="Times New Roman"/>
          <w:sz w:val="28"/>
          <w:szCs w:val="28"/>
          <w:lang w:eastAsia="bg-BG"/>
        </w:rPr>
      </w:pPr>
    </w:p>
    <w:p w:rsidR="00AB0BB8" w:rsidRDefault="00AB0BB8" w:rsidP="00AB0BB8">
      <w:pPr>
        <w:spacing w:after="0" w:line="240" w:lineRule="auto"/>
        <w:ind w:firstLine="708"/>
        <w:jc w:val="both"/>
        <w:rPr>
          <w:rFonts w:ascii="Times New Roman" w:eastAsia="Times New Roman" w:hAnsi="Times New Roman" w:cs="Times New Roman"/>
          <w:sz w:val="28"/>
          <w:szCs w:val="28"/>
          <w:lang w:eastAsia="bg-BG"/>
        </w:rPr>
      </w:pPr>
    </w:p>
    <w:p w:rsidR="00AB0BB8" w:rsidRPr="00AB0BB8" w:rsidRDefault="00AB0BB8" w:rsidP="00AB0BB8">
      <w:pPr>
        <w:spacing w:after="0" w:line="240" w:lineRule="auto"/>
        <w:ind w:firstLine="708"/>
        <w:jc w:val="both"/>
        <w:rPr>
          <w:rFonts w:ascii="Times New Roman" w:eastAsia="Times New Roman" w:hAnsi="Times New Roman" w:cs="Times New Roman"/>
          <w:sz w:val="28"/>
          <w:szCs w:val="28"/>
          <w:lang w:eastAsia="bg-BG"/>
        </w:rPr>
      </w:pPr>
    </w:p>
    <w:p w:rsidR="00032616" w:rsidRPr="00A97033" w:rsidRDefault="00032616" w:rsidP="00032616">
      <w:pPr>
        <w:spacing w:after="0" w:line="240" w:lineRule="auto"/>
        <w:jc w:val="center"/>
        <w:rPr>
          <w:rFonts w:ascii="Times New Roman" w:hAnsi="Times New Roman" w:cs="Times New Roman"/>
          <w:sz w:val="28"/>
          <w:szCs w:val="28"/>
        </w:rPr>
      </w:pPr>
      <w:r w:rsidRPr="00A97033">
        <w:rPr>
          <w:rFonts w:ascii="Times New Roman" w:hAnsi="Times New Roman" w:cs="Times New Roman"/>
          <w:sz w:val="28"/>
          <w:szCs w:val="28"/>
        </w:rPr>
        <w:t>ГЛАСУВАЛИ – 13 СЪВЕТНИКА</w:t>
      </w:r>
    </w:p>
    <w:p w:rsidR="00032616" w:rsidRDefault="00032616" w:rsidP="00032616">
      <w:pPr>
        <w:spacing w:after="0" w:line="240" w:lineRule="auto"/>
        <w:jc w:val="center"/>
        <w:rPr>
          <w:rFonts w:ascii="Times New Roman" w:hAnsi="Times New Roman" w:cs="Times New Roman"/>
          <w:sz w:val="28"/>
          <w:szCs w:val="28"/>
        </w:rPr>
      </w:pPr>
      <w:r w:rsidRPr="00A97033">
        <w:rPr>
          <w:rFonts w:ascii="Times New Roman" w:hAnsi="Times New Roman" w:cs="Times New Roman"/>
          <w:sz w:val="28"/>
          <w:szCs w:val="28"/>
        </w:rPr>
        <w:t>„ЗА“- 1</w:t>
      </w:r>
      <w:r>
        <w:rPr>
          <w:rFonts w:ascii="Times New Roman" w:hAnsi="Times New Roman" w:cs="Times New Roman"/>
          <w:sz w:val="28"/>
          <w:szCs w:val="28"/>
        </w:rPr>
        <w:t>3</w:t>
      </w:r>
      <w:r w:rsidRPr="00A97033">
        <w:rPr>
          <w:rFonts w:ascii="Times New Roman" w:hAnsi="Times New Roman" w:cs="Times New Roman"/>
          <w:sz w:val="28"/>
          <w:szCs w:val="28"/>
        </w:rPr>
        <w:t xml:space="preserve"> СЪВЕТНИКА</w:t>
      </w:r>
    </w:p>
    <w:p w:rsidR="00032616" w:rsidRPr="00A97033" w:rsidRDefault="00032616" w:rsidP="00032616">
      <w:pPr>
        <w:spacing w:after="0" w:line="240" w:lineRule="auto"/>
        <w:jc w:val="center"/>
        <w:rPr>
          <w:rFonts w:ascii="Times New Roman" w:hAnsi="Times New Roman" w:cs="Times New Roman"/>
          <w:sz w:val="28"/>
          <w:szCs w:val="28"/>
        </w:rPr>
      </w:pPr>
      <w:r w:rsidRPr="00A97033">
        <w:rPr>
          <w:rFonts w:ascii="Times New Roman" w:hAnsi="Times New Roman" w:cs="Times New Roman"/>
          <w:sz w:val="28"/>
          <w:szCs w:val="28"/>
        </w:rPr>
        <w:t>„ПРОТИВ“ – НЯМА</w:t>
      </w:r>
    </w:p>
    <w:p w:rsidR="00032616" w:rsidRDefault="00032616" w:rsidP="00032616">
      <w:pPr>
        <w:spacing w:after="0" w:line="240" w:lineRule="auto"/>
        <w:jc w:val="center"/>
        <w:rPr>
          <w:rFonts w:ascii="Times New Roman" w:hAnsi="Times New Roman" w:cs="Times New Roman"/>
          <w:sz w:val="28"/>
          <w:szCs w:val="28"/>
        </w:rPr>
      </w:pPr>
      <w:r w:rsidRPr="00A97033">
        <w:rPr>
          <w:rFonts w:ascii="Times New Roman" w:hAnsi="Times New Roman" w:cs="Times New Roman"/>
          <w:sz w:val="28"/>
          <w:szCs w:val="28"/>
        </w:rPr>
        <w:t xml:space="preserve">„ВЪЗДЪРЖЛИ СЕ“ – </w:t>
      </w:r>
      <w:r>
        <w:rPr>
          <w:rFonts w:ascii="Times New Roman" w:hAnsi="Times New Roman" w:cs="Times New Roman"/>
          <w:sz w:val="28"/>
          <w:szCs w:val="28"/>
        </w:rPr>
        <w:t>НЯМА</w:t>
      </w:r>
    </w:p>
    <w:p w:rsidR="00032616" w:rsidRDefault="00032616" w:rsidP="00032616">
      <w:pPr>
        <w:spacing w:after="0" w:line="240" w:lineRule="auto"/>
        <w:jc w:val="both"/>
        <w:rPr>
          <w:rFonts w:ascii="Times New Roman" w:hAnsi="Times New Roman" w:cs="Times New Roman"/>
          <w:sz w:val="28"/>
          <w:szCs w:val="28"/>
        </w:rPr>
      </w:pPr>
    </w:p>
    <w:p w:rsidR="00032616" w:rsidRDefault="00032616" w:rsidP="00032616">
      <w:pPr>
        <w:spacing w:after="0" w:line="240" w:lineRule="auto"/>
        <w:jc w:val="both"/>
        <w:rPr>
          <w:rFonts w:ascii="Times New Roman" w:hAnsi="Times New Roman" w:cs="Times New Roman"/>
          <w:sz w:val="28"/>
          <w:szCs w:val="28"/>
        </w:rPr>
      </w:pPr>
    </w:p>
    <w:p w:rsidR="00032616" w:rsidRDefault="00032616" w:rsidP="00032616">
      <w:pPr>
        <w:spacing w:after="0" w:line="240" w:lineRule="auto"/>
        <w:jc w:val="both"/>
        <w:rPr>
          <w:rFonts w:ascii="Times New Roman" w:hAnsi="Times New Roman" w:cs="Times New Roman"/>
          <w:sz w:val="28"/>
          <w:szCs w:val="28"/>
        </w:rPr>
      </w:pPr>
    </w:p>
    <w:p w:rsidR="00032616" w:rsidRDefault="00032616" w:rsidP="00032616">
      <w:pPr>
        <w:spacing w:after="0" w:line="240" w:lineRule="auto"/>
        <w:jc w:val="both"/>
        <w:rPr>
          <w:rFonts w:ascii="Times New Roman" w:hAnsi="Times New Roman" w:cs="Times New Roman"/>
          <w:sz w:val="28"/>
          <w:szCs w:val="28"/>
        </w:rPr>
      </w:pPr>
    </w:p>
    <w:p w:rsidR="00032616" w:rsidRDefault="00032616" w:rsidP="00032616">
      <w:pPr>
        <w:spacing w:after="0" w:line="240" w:lineRule="auto"/>
        <w:jc w:val="both"/>
        <w:rPr>
          <w:rFonts w:ascii="Times New Roman" w:hAnsi="Times New Roman" w:cs="Times New Roman"/>
          <w:sz w:val="28"/>
          <w:szCs w:val="28"/>
        </w:rPr>
      </w:pPr>
    </w:p>
    <w:p w:rsidR="00032616" w:rsidRDefault="00032616" w:rsidP="00032616">
      <w:pPr>
        <w:spacing w:after="0" w:line="240" w:lineRule="auto"/>
        <w:jc w:val="both"/>
        <w:rPr>
          <w:rFonts w:ascii="Times New Roman" w:hAnsi="Times New Roman" w:cs="Times New Roman"/>
          <w:sz w:val="28"/>
          <w:szCs w:val="28"/>
        </w:rPr>
      </w:pPr>
    </w:p>
    <w:p w:rsidR="00032616" w:rsidRDefault="00032616" w:rsidP="00032616">
      <w:pPr>
        <w:spacing w:after="0" w:line="240" w:lineRule="auto"/>
        <w:jc w:val="both"/>
        <w:rPr>
          <w:rFonts w:ascii="Times New Roman" w:hAnsi="Times New Roman" w:cs="Times New Roman"/>
          <w:sz w:val="28"/>
          <w:szCs w:val="28"/>
        </w:rPr>
      </w:pPr>
    </w:p>
    <w:p w:rsidR="00032616" w:rsidRDefault="00032616" w:rsidP="00032616">
      <w:pPr>
        <w:spacing w:after="0" w:line="240" w:lineRule="auto"/>
        <w:jc w:val="both"/>
        <w:rPr>
          <w:rFonts w:ascii="Times New Roman" w:hAnsi="Times New Roman" w:cs="Times New Roman"/>
          <w:sz w:val="28"/>
          <w:szCs w:val="28"/>
        </w:rPr>
      </w:pPr>
    </w:p>
    <w:p w:rsidR="00032616" w:rsidRDefault="00032616" w:rsidP="00032616">
      <w:pPr>
        <w:spacing w:after="0" w:line="240" w:lineRule="auto"/>
        <w:jc w:val="both"/>
        <w:rPr>
          <w:rFonts w:ascii="Times New Roman" w:hAnsi="Times New Roman" w:cs="Times New Roman"/>
          <w:sz w:val="28"/>
          <w:szCs w:val="28"/>
        </w:rPr>
      </w:pPr>
    </w:p>
    <w:p w:rsidR="00032616" w:rsidRDefault="00032616" w:rsidP="00032616">
      <w:pPr>
        <w:spacing w:after="0" w:line="240" w:lineRule="auto"/>
        <w:jc w:val="both"/>
        <w:rPr>
          <w:rFonts w:ascii="Times New Roman" w:hAnsi="Times New Roman" w:cs="Times New Roman"/>
          <w:sz w:val="28"/>
          <w:szCs w:val="28"/>
        </w:rPr>
      </w:pPr>
    </w:p>
    <w:p w:rsidR="00032616" w:rsidRDefault="00032616" w:rsidP="00032616">
      <w:pPr>
        <w:spacing w:after="0" w:line="240" w:lineRule="auto"/>
        <w:jc w:val="both"/>
        <w:rPr>
          <w:rFonts w:ascii="Times New Roman" w:hAnsi="Times New Roman" w:cs="Times New Roman"/>
          <w:sz w:val="28"/>
          <w:szCs w:val="28"/>
        </w:rPr>
      </w:pPr>
    </w:p>
    <w:p w:rsidR="00032616" w:rsidRDefault="00032616" w:rsidP="00032616">
      <w:pPr>
        <w:spacing w:after="0" w:line="240" w:lineRule="auto"/>
        <w:jc w:val="both"/>
        <w:rPr>
          <w:rFonts w:ascii="Times New Roman" w:hAnsi="Times New Roman" w:cs="Times New Roman"/>
          <w:sz w:val="28"/>
          <w:szCs w:val="28"/>
        </w:rPr>
      </w:pPr>
    </w:p>
    <w:p w:rsidR="00032616" w:rsidRDefault="00032616" w:rsidP="00032616">
      <w:pPr>
        <w:spacing w:after="0" w:line="240" w:lineRule="auto"/>
        <w:jc w:val="both"/>
        <w:rPr>
          <w:rFonts w:ascii="Times New Roman" w:hAnsi="Times New Roman" w:cs="Times New Roman"/>
          <w:sz w:val="28"/>
          <w:szCs w:val="28"/>
        </w:rPr>
      </w:pPr>
    </w:p>
    <w:p w:rsidR="00032616" w:rsidRDefault="00032616" w:rsidP="00032616">
      <w:pPr>
        <w:spacing w:after="0" w:line="240" w:lineRule="auto"/>
        <w:jc w:val="both"/>
        <w:rPr>
          <w:rFonts w:ascii="Times New Roman" w:hAnsi="Times New Roman" w:cs="Times New Roman"/>
          <w:sz w:val="28"/>
          <w:szCs w:val="28"/>
        </w:rPr>
      </w:pPr>
    </w:p>
    <w:p w:rsidR="00032616" w:rsidRDefault="00032616" w:rsidP="00032616">
      <w:pPr>
        <w:spacing w:after="0" w:line="240" w:lineRule="auto"/>
        <w:jc w:val="both"/>
        <w:rPr>
          <w:rFonts w:ascii="Times New Roman" w:hAnsi="Times New Roman" w:cs="Times New Roman"/>
          <w:sz w:val="28"/>
          <w:szCs w:val="28"/>
        </w:rPr>
      </w:pPr>
    </w:p>
    <w:p w:rsidR="00032616" w:rsidRDefault="00032616" w:rsidP="00032616">
      <w:pPr>
        <w:spacing w:after="0" w:line="240" w:lineRule="auto"/>
        <w:jc w:val="both"/>
        <w:rPr>
          <w:rFonts w:ascii="Times New Roman" w:hAnsi="Times New Roman" w:cs="Times New Roman"/>
          <w:sz w:val="28"/>
          <w:szCs w:val="28"/>
        </w:rPr>
      </w:pPr>
    </w:p>
    <w:p w:rsidR="00032616" w:rsidRDefault="00032616" w:rsidP="00032616">
      <w:pPr>
        <w:spacing w:after="0" w:line="240" w:lineRule="auto"/>
        <w:jc w:val="both"/>
        <w:rPr>
          <w:rFonts w:ascii="Times New Roman" w:hAnsi="Times New Roman" w:cs="Times New Roman"/>
          <w:sz w:val="28"/>
          <w:szCs w:val="28"/>
        </w:rPr>
      </w:pPr>
    </w:p>
    <w:p w:rsidR="00032616" w:rsidRDefault="00032616" w:rsidP="00032616">
      <w:pPr>
        <w:spacing w:after="0" w:line="240" w:lineRule="auto"/>
        <w:jc w:val="both"/>
        <w:rPr>
          <w:rFonts w:ascii="Times New Roman" w:hAnsi="Times New Roman" w:cs="Times New Roman"/>
          <w:sz w:val="28"/>
          <w:szCs w:val="28"/>
        </w:rPr>
      </w:pPr>
    </w:p>
    <w:p w:rsidR="00032616" w:rsidRDefault="00032616" w:rsidP="00032616">
      <w:pPr>
        <w:spacing w:after="0" w:line="240" w:lineRule="auto"/>
        <w:jc w:val="both"/>
        <w:rPr>
          <w:rFonts w:ascii="Times New Roman" w:hAnsi="Times New Roman" w:cs="Times New Roman"/>
          <w:sz w:val="28"/>
          <w:szCs w:val="28"/>
        </w:rPr>
      </w:pPr>
    </w:p>
    <w:p w:rsidR="00032616" w:rsidRDefault="00032616" w:rsidP="00032616">
      <w:pPr>
        <w:spacing w:after="0" w:line="240" w:lineRule="auto"/>
        <w:jc w:val="both"/>
        <w:rPr>
          <w:rFonts w:ascii="Times New Roman" w:hAnsi="Times New Roman" w:cs="Times New Roman"/>
          <w:sz w:val="28"/>
          <w:szCs w:val="28"/>
        </w:rPr>
      </w:pPr>
    </w:p>
    <w:p w:rsidR="00032616" w:rsidRDefault="00032616" w:rsidP="00032616">
      <w:pPr>
        <w:spacing w:after="0" w:line="240" w:lineRule="auto"/>
        <w:jc w:val="both"/>
        <w:rPr>
          <w:rFonts w:ascii="Times New Roman" w:hAnsi="Times New Roman" w:cs="Times New Roman"/>
          <w:sz w:val="28"/>
          <w:szCs w:val="28"/>
        </w:rPr>
      </w:pPr>
    </w:p>
    <w:p w:rsidR="00032616" w:rsidRDefault="00032616" w:rsidP="00032616">
      <w:pPr>
        <w:spacing w:after="0" w:line="240" w:lineRule="auto"/>
        <w:jc w:val="both"/>
        <w:rPr>
          <w:rFonts w:ascii="Times New Roman" w:hAnsi="Times New Roman" w:cs="Times New Roman"/>
          <w:sz w:val="28"/>
          <w:szCs w:val="28"/>
        </w:rPr>
      </w:pPr>
    </w:p>
    <w:p w:rsidR="00032616" w:rsidRDefault="005722CC" w:rsidP="00032616">
      <w:pPr>
        <w:spacing w:after="0" w:line="240" w:lineRule="auto"/>
        <w:jc w:val="both"/>
        <w:rPr>
          <w:rFonts w:ascii="Times New Roman" w:hAnsi="Times New Roman" w:cs="Times New Roman"/>
          <w:sz w:val="28"/>
          <w:szCs w:val="28"/>
        </w:rPr>
      </w:pPr>
      <w:r>
        <w:rPr>
          <w:noProof/>
          <w:szCs w:val="16"/>
          <w:lang w:eastAsia="bg-BG"/>
        </w:rPr>
        <w:drawing>
          <wp:inline distT="0" distB="0" distL="0" distR="0" wp14:anchorId="204D99C1" wp14:editId="5C104FA3">
            <wp:extent cx="5759450" cy="8138270"/>
            <wp:effectExtent l="0" t="0" r="0" b="0"/>
            <wp:docPr id="2" name="Картина 2" descr="56C6F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6C6F80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9450" cy="8138270"/>
                    </a:xfrm>
                    <a:prstGeom prst="rect">
                      <a:avLst/>
                    </a:prstGeom>
                    <a:noFill/>
                    <a:ln>
                      <a:noFill/>
                    </a:ln>
                  </pic:spPr>
                </pic:pic>
              </a:graphicData>
            </a:graphic>
          </wp:inline>
        </w:drawing>
      </w:r>
    </w:p>
    <w:p w:rsidR="00F17343" w:rsidRDefault="00F17343" w:rsidP="00032616">
      <w:pPr>
        <w:spacing w:after="0" w:line="240" w:lineRule="auto"/>
        <w:jc w:val="both"/>
        <w:rPr>
          <w:rFonts w:ascii="Times New Roman" w:hAnsi="Times New Roman" w:cs="Times New Roman"/>
          <w:sz w:val="28"/>
          <w:szCs w:val="28"/>
        </w:rPr>
      </w:pPr>
    </w:p>
    <w:p w:rsidR="00F17343" w:rsidRDefault="00F17343" w:rsidP="00032616">
      <w:pPr>
        <w:spacing w:after="0" w:line="240" w:lineRule="auto"/>
        <w:jc w:val="both"/>
        <w:rPr>
          <w:rFonts w:ascii="Times New Roman" w:hAnsi="Times New Roman" w:cs="Times New Roman"/>
          <w:sz w:val="28"/>
          <w:szCs w:val="28"/>
        </w:rPr>
      </w:pPr>
    </w:p>
    <w:p w:rsidR="00F17343" w:rsidRDefault="00F17343" w:rsidP="00032616">
      <w:pPr>
        <w:spacing w:after="0" w:line="240" w:lineRule="auto"/>
        <w:jc w:val="both"/>
        <w:rPr>
          <w:rFonts w:ascii="Times New Roman" w:hAnsi="Times New Roman" w:cs="Times New Roman"/>
          <w:sz w:val="28"/>
          <w:szCs w:val="28"/>
        </w:rPr>
      </w:pPr>
    </w:p>
    <w:p w:rsidR="00A74439" w:rsidRDefault="00A74439" w:rsidP="00032616">
      <w:pPr>
        <w:spacing w:after="0" w:line="240" w:lineRule="auto"/>
        <w:jc w:val="both"/>
        <w:rPr>
          <w:rFonts w:ascii="Times New Roman" w:hAnsi="Times New Roman" w:cs="Times New Roman"/>
          <w:sz w:val="28"/>
          <w:szCs w:val="28"/>
        </w:rPr>
      </w:pPr>
    </w:p>
    <w:p w:rsidR="00A74439" w:rsidRDefault="00A74439" w:rsidP="00032616">
      <w:pPr>
        <w:spacing w:after="0" w:line="240" w:lineRule="auto"/>
        <w:jc w:val="both"/>
        <w:rPr>
          <w:rFonts w:ascii="Times New Roman" w:hAnsi="Times New Roman" w:cs="Times New Roman"/>
          <w:sz w:val="28"/>
          <w:szCs w:val="28"/>
        </w:rPr>
      </w:pPr>
    </w:p>
    <w:p w:rsidR="00C24CCF" w:rsidRPr="00C24CCF" w:rsidRDefault="00C24CCF" w:rsidP="00C24CCF">
      <w:pPr>
        <w:spacing w:after="0" w:line="240" w:lineRule="auto"/>
        <w:ind w:firstLine="708"/>
        <w:jc w:val="both"/>
        <w:rPr>
          <w:rFonts w:ascii="Times New Roman" w:hAnsi="Times New Roman" w:cs="Times New Roman"/>
          <w:sz w:val="28"/>
          <w:szCs w:val="28"/>
        </w:rPr>
      </w:pPr>
      <w:r w:rsidRPr="00C24CCF">
        <w:rPr>
          <w:rFonts w:ascii="Times New Roman" w:hAnsi="Times New Roman" w:cs="Times New Roman"/>
          <w:sz w:val="28"/>
          <w:szCs w:val="28"/>
          <w:u w:val="single"/>
        </w:rPr>
        <w:t>Цв.Андреев</w:t>
      </w:r>
      <w:r w:rsidRPr="00C24CCF">
        <w:rPr>
          <w:rFonts w:ascii="Times New Roman" w:hAnsi="Times New Roman" w:cs="Times New Roman"/>
          <w:sz w:val="28"/>
          <w:szCs w:val="28"/>
        </w:rPr>
        <w:t>: Колеги, обявявам 30 минути почивка.</w:t>
      </w:r>
    </w:p>
    <w:p w:rsidR="00C24CCF" w:rsidRPr="00C24CCF" w:rsidRDefault="00C24CCF" w:rsidP="00C24CCF">
      <w:pPr>
        <w:spacing w:after="0" w:line="240" w:lineRule="auto"/>
        <w:jc w:val="both"/>
        <w:rPr>
          <w:rFonts w:ascii="Times New Roman" w:hAnsi="Times New Roman" w:cs="Times New Roman"/>
          <w:sz w:val="28"/>
          <w:szCs w:val="28"/>
        </w:rPr>
      </w:pPr>
    </w:p>
    <w:p w:rsidR="00C24CCF" w:rsidRPr="00C24CCF" w:rsidRDefault="00C24CCF" w:rsidP="00C24CCF">
      <w:pPr>
        <w:spacing w:after="0" w:line="240" w:lineRule="auto"/>
        <w:jc w:val="both"/>
        <w:rPr>
          <w:rFonts w:ascii="Times New Roman" w:hAnsi="Times New Roman" w:cs="Times New Roman"/>
          <w:sz w:val="28"/>
          <w:szCs w:val="28"/>
        </w:rPr>
      </w:pPr>
    </w:p>
    <w:p w:rsidR="00C24CCF" w:rsidRPr="00C24CCF" w:rsidRDefault="00C24CCF" w:rsidP="00C24CCF">
      <w:pPr>
        <w:spacing w:after="0" w:line="240" w:lineRule="auto"/>
        <w:jc w:val="center"/>
        <w:rPr>
          <w:rFonts w:ascii="Times New Roman" w:hAnsi="Times New Roman" w:cs="Times New Roman"/>
          <w:b/>
          <w:sz w:val="28"/>
          <w:szCs w:val="28"/>
        </w:rPr>
      </w:pPr>
      <w:r w:rsidRPr="00C24CCF">
        <w:rPr>
          <w:rFonts w:ascii="Times New Roman" w:hAnsi="Times New Roman" w:cs="Times New Roman"/>
          <w:b/>
          <w:sz w:val="28"/>
          <w:szCs w:val="28"/>
        </w:rPr>
        <w:t>СЛЕД ПОЧИВКАТА, КВОРУМ – 13 ОБЩИНСКИ СЪВЕТНИКА</w:t>
      </w:r>
    </w:p>
    <w:p w:rsidR="00C24CCF" w:rsidRPr="00C24CCF" w:rsidRDefault="00C24CCF" w:rsidP="00C24CCF">
      <w:pPr>
        <w:spacing w:after="0" w:line="240" w:lineRule="auto"/>
        <w:jc w:val="center"/>
        <w:rPr>
          <w:rFonts w:ascii="Times New Roman" w:hAnsi="Times New Roman" w:cs="Times New Roman"/>
          <w:b/>
          <w:sz w:val="28"/>
          <w:szCs w:val="28"/>
        </w:rPr>
      </w:pPr>
    </w:p>
    <w:p w:rsidR="00C24CCF" w:rsidRPr="00C24CCF" w:rsidRDefault="00C24CCF" w:rsidP="00C24CCF">
      <w:pPr>
        <w:spacing w:after="0" w:line="240" w:lineRule="auto"/>
        <w:jc w:val="center"/>
        <w:rPr>
          <w:rFonts w:ascii="Times New Roman" w:hAnsi="Times New Roman" w:cs="Times New Roman"/>
          <w:b/>
          <w:sz w:val="28"/>
          <w:szCs w:val="28"/>
        </w:rPr>
      </w:pPr>
      <w:r w:rsidRPr="00C24CCF">
        <w:rPr>
          <w:rFonts w:ascii="Times New Roman" w:hAnsi="Times New Roman" w:cs="Times New Roman"/>
          <w:b/>
          <w:sz w:val="28"/>
          <w:szCs w:val="28"/>
        </w:rPr>
        <w:t>ПО ОСМА ТОЧКА ОТ ДНЕВНИ РЕД</w:t>
      </w:r>
    </w:p>
    <w:p w:rsidR="00C24CCF" w:rsidRPr="00C24CCF" w:rsidRDefault="00C24CCF" w:rsidP="00C24CCF">
      <w:pPr>
        <w:spacing w:after="0" w:line="240" w:lineRule="auto"/>
        <w:jc w:val="center"/>
        <w:rPr>
          <w:rFonts w:ascii="Times New Roman" w:hAnsi="Times New Roman" w:cs="Times New Roman"/>
          <w:b/>
          <w:sz w:val="28"/>
          <w:szCs w:val="28"/>
        </w:rPr>
      </w:pPr>
    </w:p>
    <w:p w:rsidR="00C24CCF" w:rsidRPr="00C24CCF" w:rsidRDefault="00C24CCF" w:rsidP="00C24CCF">
      <w:pPr>
        <w:spacing w:after="0" w:line="240" w:lineRule="auto"/>
        <w:ind w:firstLine="708"/>
        <w:jc w:val="both"/>
        <w:rPr>
          <w:rFonts w:ascii="Times New Roman" w:hAnsi="Times New Roman" w:cs="Times New Roman"/>
          <w:sz w:val="28"/>
          <w:szCs w:val="28"/>
        </w:rPr>
      </w:pPr>
      <w:r w:rsidRPr="00C24CCF">
        <w:rPr>
          <w:rFonts w:ascii="Times New Roman" w:hAnsi="Times New Roman" w:cs="Times New Roman"/>
          <w:sz w:val="28"/>
          <w:szCs w:val="28"/>
        </w:rPr>
        <w:t>Отношение взеха:</w:t>
      </w:r>
    </w:p>
    <w:p w:rsidR="00C24CCF" w:rsidRPr="00C24CCF" w:rsidRDefault="00C24CCF" w:rsidP="00C24CCF">
      <w:pPr>
        <w:spacing w:after="0" w:line="240" w:lineRule="auto"/>
        <w:jc w:val="both"/>
        <w:rPr>
          <w:rFonts w:ascii="Times New Roman" w:hAnsi="Times New Roman" w:cs="Times New Roman"/>
          <w:sz w:val="28"/>
          <w:szCs w:val="28"/>
        </w:rPr>
      </w:pPr>
      <w:r w:rsidRPr="00C24CCF">
        <w:rPr>
          <w:rFonts w:ascii="Times New Roman" w:hAnsi="Times New Roman" w:cs="Times New Roman"/>
          <w:sz w:val="28"/>
          <w:szCs w:val="28"/>
        </w:rPr>
        <w:tab/>
      </w:r>
      <w:r w:rsidRPr="00C24CCF">
        <w:rPr>
          <w:rFonts w:ascii="Times New Roman" w:hAnsi="Times New Roman" w:cs="Times New Roman"/>
          <w:sz w:val="28"/>
          <w:szCs w:val="28"/>
          <w:u w:val="single"/>
        </w:rPr>
        <w:t>Л.Мачев</w:t>
      </w:r>
      <w:r w:rsidRPr="00C24CCF">
        <w:rPr>
          <w:rFonts w:ascii="Times New Roman" w:hAnsi="Times New Roman" w:cs="Times New Roman"/>
          <w:sz w:val="28"/>
          <w:szCs w:val="28"/>
        </w:rPr>
        <w:t>: Става въпрос за помощта на едно момиче от с.Въбел, на миналата сесия, което е завършило Медицинския университет с пълно отличие и „Златен Хипократ“, какво става, изплати ли се тази помощ?</w:t>
      </w:r>
    </w:p>
    <w:p w:rsidR="00C24CCF" w:rsidRPr="00C24CCF" w:rsidRDefault="00C24CCF" w:rsidP="00C24CCF">
      <w:pPr>
        <w:spacing w:after="0" w:line="240" w:lineRule="auto"/>
        <w:jc w:val="both"/>
        <w:rPr>
          <w:rFonts w:ascii="Times New Roman" w:hAnsi="Times New Roman" w:cs="Times New Roman"/>
          <w:sz w:val="28"/>
          <w:szCs w:val="28"/>
        </w:rPr>
      </w:pPr>
      <w:r w:rsidRPr="00C24CCF">
        <w:rPr>
          <w:rFonts w:ascii="Times New Roman" w:hAnsi="Times New Roman" w:cs="Times New Roman"/>
          <w:sz w:val="28"/>
          <w:szCs w:val="28"/>
        </w:rPr>
        <w:tab/>
      </w:r>
      <w:r w:rsidRPr="00C24CCF">
        <w:rPr>
          <w:rFonts w:ascii="Times New Roman" w:hAnsi="Times New Roman" w:cs="Times New Roman"/>
          <w:sz w:val="28"/>
          <w:szCs w:val="28"/>
          <w:u w:val="single"/>
        </w:rPr>
        <w:t>Ив.Савов</w:t>
      </w:r>
      <w:r w:rsidRPr="00C24CCF">
        <w:rPr>
          <w:rFonts w:ascii="Times New Roman" w:hAnsi="Times New Roman" w:cs="Times New Roman"/>
          <w:sz w:val="28"/>
          <w:szCs w:val="28"/>
        </w:rPr>
        <w:t>: Не е гласувана такава помощ от Общинския съвет.</w:t>
      </w:r>
    </w:p>
    <w:p w:rsidR="00C24CCF" w:rsidRPr="00C24CCF" w:rsidRDefault="00C24CCF" w:rsidP="00C24CCF">
      <w:pPr>
        <w:spacing w:after="0" w:line="240" w:lineRule="auto"/>
        <w:jc w:val="both"/>
        <w:rPr>
          <w:rFonts w:ascii="Times New Roman" w:hAnsi="Times New Roman" w:cs="Times New Roman"/>
          <w:sz w:val="28"/>
          <w:szCs w:val="28"/>
        </w:rPr>
      </w:pPr>
      <w:r w:rsidRPr="00C24CCF">
        <w:rPr>
          <w:rFonts w:ascii="Times New Roman" w:hAnsi="Times New Roman" w:cs="Times New Roman"/>
          <w:sz w:val="28"/>
          <w:szCs w:val="28"/>
        </w:rPr>
        <w:tab/>
      </w:r>
      <w:r w:rsidRPr="00C24CCF">
        <w:rPr>
          <w:rFonts w:ascii="Times New Roman" w:hAnsi="Times New Roman" w:cs="Times New Roman"/>
          <w:sz w:val="28"/>
          <w:szCs w:val="28"/>
          <w:u w:val="single"/>
        </w:rPr>
        <w:t>Цв.Андреев</w:t>
      </w:r>
      <w:r w:rsidRPr="00C24CCF">
        <w:rPr>
          <w:rFonts w:ascii="Times New Roman" w:hAnsi="Times New Roman" w:cs="Times New Roman"/>
          <w:sz w:val="28"/>
          <w:szCs w:val="28"/>
        </w:rPr>
        <w:t>: Колеги, гласуваме проекта за решение /чете проекта за решение/.</w:t>
      </w:r>
    </w:p>
    <w:p w:rsidR="00C24CCF" w:rsidRPr="00C24CCF" w:rsidRDefault="00C24CCF" w:rsidP="00C24CCF">
      <w:pPr>
        <w:spacing w:after="0" w:line="240" w:lineRule="auto"/>
        <w:jc w:val="both"/>
        <w:rPr>
          <w:rFonts w:ascii="Times New Roman" w:hAnsi="Times New Roman" w:cs="Times New Roman"/>
          <w:sz w:val="28"/>
          <w:szCs w:val="28"/>
        </w:rPr>
      </w:pPr>
      <w:r w:rsidRPr="00C24CCF">
        <w:rPr>
          <w:rFonts w:ascii="Times New Roman" w:hAnsi="Times New Roman" w:cs="Times New Roman"/>
          <w:sz w:val="28"/>
          <w:szCs w:val="28"/>
        </w:rPr>
        <w:tab/>
        <w:t>На основание чл. 21, ал. 1, т. 6 и т.23 от Закона за местното самоуправление и местната администрация, Общински съвет – Никопол прие следното</w:t>
      </w:r>
    </w:p>
    <w:p w:rsidR="00C24CCF" w:rsidRPr="00C24CCF" w:rsidRDefault="00C24CCF" w:rsidP="00C24CCF">
      <w:pPr>
        <w:spacing w:after="0" w:line="240" w:lineRule="auto"/>
        <w:jc w:val="both"/>
        <w:rPr>
          <w:rFonts w:ascii="Times New Roman" w:hAnsi="Times New Roman" w:cs="Times New Roman"/>
          <w:sz w:val="28"/>
          <w:szCs w:val="28"/>
        </w:rPr>
      </w:pPr>
    </w:p>
    <w:p w:rsidR="00C24CCF" w:rsidRPr="00C24CCF" w:rsidRDefault="00C24CCF" w:rsidP="00C24CCF">
      <w:pPr>
        <w:spacing w:after="0" w:line="240" w:lineRule="auto"/>
        <w:jc w:val="center"/>
        <w:rPr>
          <w:rFonts w:ascii="Times New Roman" w:hAnsi="Times New Roman" w:cs="Times New Roman"/>
          <w:b/>
          <w:sz w:val="28"/>
          <w:szCs w:val="28"/>
        </w:rPr>
      </w:pPr>
      <w:r w:rsidRPr="00C24CCF">
        <w:rPr>
          <w:rFonts w:ascii="Times New Roman" w:hAnsi="Times New Roman" w:cs="Times New Roman"/>
          <w:b/>
          <w:sz w:val="28"/>
          <w:szCs w:val="28"/>
        </w:rPr>
        <w:t>Р Е Ш Е Н И Е</w:t>
      </w:r>
    </w:p>
    <w:p w:rsidR="00C24CCF" w:rsidRPr="00C24CCF" w:rsidRDefault="00C24CCF" w:rsidP="00C24CCF">
      <w:pPr>
        <w:spacing w:after="0" w:line="240" w:lineRule="auto"/>
        <w:jc w:val="center"/>
        <w:rPr>
          <w:rFonts w:ascii="Times New Roman" w:hAnsi="Times New Roman" w:cs="Times New Roman"/>
          <w:sz w:val="28"/>
          <w:szCs w:val="28"/>
        </w:rPr>
      </w:pPr>
      <w:r w:rsidRPr="00C24CCF">
        <w:rPr>
          <w:rFonts w:ascii="Times New Roman" w:hAnsi="Times New Roman" w:cs="Times New Roman"/>
          <w:b/>
          <w:sz w:val="28"/>
          <w:szCs w:val="28"/>
        </w:rPr>
        <w:t>№43/29.01.2020г</w:t>
      </w:r>
      <w:r w:rsidRPr="00C24CCF">
        <w:rPr>
          <w:rFonts w:ascii="Times New Roman" w:hAnsi="Times New Roman" w:cs="Times New Roman"/>
          <w:sz w:val="28"/>
          <w:szCs w:val="28"/>
        </w:rPr>
        <w:t>.</w:t>
      </w:r>
    </w:p>
    <w:p w:rsidR="00C24CCF" w:rsidRPr="00C24CCF" w:rsidRDefault="00C24CCF" w:rsidP="00C24CCF">
      <w:pPr>
        <w:spacing w:after="0" w:line="240" w:lineRule="auto"/>
        <w:jc w:val="both"/>
        <w:rPr>
          <w:rFonts w:ascii="Times New Roman" w:hAnsi="Times New Roman" w:cs="Times New Roman"/>
          <w:sz w:val="28"/>
          <w:szCs w:val="28"/>
        </w:rPr>
      </w:pPr>
    </w:p>
    <w:p w:rsidR="00C24CCF" w:rsidRPr="00C24CCF" w:rsidRDefault="00C24CCF" w:rsidP="00C24CCF">
      <w:pPr>
        <w:spacing w:after="0" w:line="240" w:lineRule="auto"/>
        <w:jc w:val="both"/>
        <w:rPr>
          <w:rFonts w:ascii="Times New Roman" w:eastAsia="Times New Roman" w:hAnsi="Times New Roman" w:cs="Times New Roman"/>
          <w:sz w:val="28"/>
          <w:szCs w:val="28"/>
          <w:lang w:eastAsia="bg-BG"/>
        </w:rPr>
      </w:pPr>
      <w:r w:rsidRPr="00C24CCF">
        <w:rPr>
          <w:rFonts w:ascii="Times New Roman" w:eastAsia="Times New Roman" w:hAnsi="Times New Roman" w:cs="Times New Roman"/>
          <w:b/>
          <w:sz w:val="28"/>
          <w:szCs w:val="28"/>
          <w:lang w:eastAsia="bg-BG"/>
        </w:rPr>
        <w:t>1.</w:t>
      </w:r>
      <w:r w:rsidRPr="00C24CCF">
        <w:rPr>
          <w:rFonts w:ascii="Times New Roman" w:eastAsia="Times New Roman" w:hAnsi="Times New Roman" w:cs="Times New Roman"/>
          <w:sz w:val="28"/>
          <w:szCs w:val="28"/>
          <w:lang w:eastAsia="bg-BG"/>
        </w:rPr>
        <w:t xml:space="preserve"> Да се изплатят еднократни финансови помощи, както следва:</w:t>
      </w:r>
    </w:p>
    <w:p w:rsidR="00C24CCF" w:rsidRPr="00C24CCF" w:rsidRDefault="00C24CCF" w:rsidP="00C24CCF">
      <w:pPr>
        <w:spacing w:after="0" w:line="240" w:lineRule="auto"/>
        <w:ind w:firstLine="360"/>
        <w:jc w:val="both"/>
        <w:rPr>
          <w:rFonts w:ascii="Times New Roman" w:eastAsia="Times New Roman" w:hAnsi="Times New Roman" w:cs="Times New Roman"/>
          <w:sz w:val="28"/>
          <w:szCs w:val="28"/>
          <w:lang w:eastAsia="bg-BG"/>
        </w:rPr>
      </w:pPr>
      <w:r w:rsidRPr="00C24CCF">
        <w:rPr>
          <w:rFonts w:ascii="Times New Roman" w:eastAsia="Times New Roman" w:hAnsi="Times New Roman" w:cs="Times New Roman"/>
          <w:sz w:val="28"/>
          <w:szCs w:val="28"/>
          <w:lang w:eastAsia="bg-BG"/>
        </w:rPr>
        <w:t>1.</w:t>
      </w:r>
      <w:proofErr w:type="spellStart"/>
      <w:r w:rsidRPr="00C24CCF">
        <w:rPr>
          <w:rFonts w:ascii="Times New Roman" w:eastAsia="Times New Roman" w:hAnsi="Times New Roman" w:cs="Times New Roman"/>
          <w:sz w:val="28"/>
          <w:szCs w:val="28"/>
          <w:lang w:eastAsia="bg-BG"/>
        </w:rPr>
        <w:t>1</w:t>
      </w:r>
      <w:proofErr w:type="spellEnd"/>
      <w:r w:rsidRPr="00C24CCF">
        <w:rPr>
          <w:rFonts w:ascii="Times New Roman" w:eastAsia="Times New Roman" w:hAnsi="Times New Roman" w:cs="Times New Roman"/>
          <w:sz w:val="28"/>
          <w:szCs w:val="28"/>
          <w:lang w:eastAsia="bg-BG"/>
        </w:rPr>
        <w:t xml:space="preserve">. в размер на </w:t>
      </w:r>
      <w:r w:rsidRPr="00C24CCF">
        <w:rPr>
          <w:rFonts w:ascii="Times New Roman" w:eastAsia="Times New Roman" w:hAnsi="Times New Roman" w:cs="Times New Roman"/>
          <w:b/>
          <w:sz w:val="28"/>
          <w:szCs w:val="28"/>
          <w:lang w:eastAsia="bg-BG"/>
        </w:rPr>
        <w:t>300 (Триста) лева</w:t>
      </w:r>
      <w:r w:rsidRPr="00C24CCF">
        <w:rPr>
          <w:rFonts w:ascii="Times New Roman" w:eastAsia="Times New Roman" w:hAnsi="Times New Roman" w:cs="Times New Roman"/>
          <w:sz w:val="28"/>
          <w:szCs w:val="28"/>
          <w:lang w:eastAsia="bg-BG"/>
        </w:rPr>
        <w:t xml:space="preserve"> </w:t>
      </w:r>
      <w:r w:rsidRPr="00C24CCF">
        <w:rPr>
          <w:rFonts w:ascii="Times New Roman" w:eastAsia="Times New Roman" w:hAnsi="Times New Roman" w:cs="Times New Roman"/>
          <w:b/>
          <w:sz w:val="28"/>
          <w:szCs w:val="28"/>
          <w:lang w:eastAsia="bg-BG"/>
        </w:rPr>
        <w:t>на Нермин Джавидова Вейселова от гр. Никопол</w:t>
      </w:r>
      <w:r w:rsidRPr="00C24CCF">
        <w:rPr>
          <w:rFonts w:ascii="Times New Roman" w:eastAsia="Times New Roman" w:hAnsi="Times New Roman" w:cs="Times New Roman"/>
          <w:sz w:val="28"/>
          <w:szCs w:val="28"/>
          <w:lang w:eastAsia="bg-BG"/>
        </w:rPr>
        <w:t xml:space="preserve">, община Никопол, по заявление вх. № 94-17/07.01.2020 г., постъпило в деловодството на Община Никопол, </w:t>
      </w:r>
      <w:r w:rsidRPr="00C24CCF">
        <w:rPr>
          <w:rFonts w:ascii="Times New Roman" w:eastAsia="Times New Roman" w:hAnsi="Times New Roman" w:cs="Times New Roman"/>
          <w:color w:val="0000FF"/>
          <w:sz w:val="28"/>
          <w:szCs w:val="28"/>
          <w:lang w:eastAsia="bg-BG"/>
        </w:rPr>
        <w:t>за лечение;</w:t>
      </w:r>
    </w:p>
    <w:p w:rsidR="00C24CCF" w:rsidRPr="00C24CCF" w:rsidRDefault="00C24CCF" w:rsidP="00C24CCF">
      <w:pPr>
        <w:spacing w:after="0" w:line="240" w:lineRule="auto"/>
        <w:ind w:firstLine="360"/>
        <w:jc w:val="both"/>
        <w:rPr>
          <w:rFonts w:ascii="Times New Roman" w:eastAsia="Times New Roman" w:hAnsi="Times New Roman" w:cs="Times New Roman"/>
          <w:sz w:val="28"/>
          <w:szCs w:val="28"/>
          <w:lang w:eastAsia="bg-BG"/>
        </w:rPr>
      </w:pPr>
      <w:r w:rsidRPr="00C24CCF">
        <w:rPr>
          <w:rFonts w:ascii="Times New Roman" w:eastAsia="Times New Roman" w:hAnsi="Times New Roman" w:cs="Times New Roman"/>
          <w:sz w:val="28"/>
          <w:szCs w:val="28"/>
          <w:lang w:eastAsia="bg-BG"/>
        </w:rPr>
        <w:t xml:space="preserve">1.2. в размер на </w:t>
      </w:r>
      <w:r w:rsidRPr="00C24CCF">
        <w:rPr>
          <w:rFonts w:ascii="Times New Roman" w:eastAsia="Times New Roman" w:hAnsi="Times New Roman" w:cs="Times New Roman"/>
          <w:b/>
          <w:sz w:val="28"/>
          <w:szCs w:val="28"/>
          <w:lang w:eastAsia="bg-BG"/>
        </w:rPr>
        <w:t>300 (Триста) лева</w:t>
      </w:r>
      <w:r w:rsidRPr="00C24CCF">
        <w:rPr>
          <w:rFonts w:ascii="Times New Roman" w:eastAsia="Times New Roman" w:hAnsi="Times New Roman" w:cs="Times New Roman"/>
          <w:sz w:val="28"/>
          <w:szCs w:val="28"/>
          <w:lang w:eastAsia="bg-BG"/>
        </w:rPr>
        <w:t xml:space="preserve"> </w:t>
      </w:r>
      <w:r w:rsidRPr="00C24CCF">
        <w:rPr>
          <w:rFonts w:ascii="Times New Roman" w:eastAsia="Times New Roman" w:hAnsi="Times New Roman" w:cs="Times New Roman"/>
          <w:b/>
          <w:sz w:val="28"/>
          <w:szCs w:val="28"/>
          <w:lang w:eastAsia="bg-BG"/>
        </w:rPr>
        <w:t>на Лиман Мейминова Ибрамова от с. Бацова махала</w:t>
      </w:r>
      <w:r w:rsidRPr="00C24CCF">
        <w:rPr>
          <w:rFonts w:ascii="Times New Roman" w:eastAsia="Times New Roman" w:hAnsi="Times New Roman" w:cs="Times New Roman"/>
          <w:sz w:val="28"/>
          <w:szCs w:val="28"/>
          <w:lang w:eastAsia="bg-BG"/>
        </w:rPr>
        <w:t>, община Никопол</w:t>
      </w:r>
      <w:r w:rsidRPr="00C24CCF">
        <w:rPr>
          <w:rFonts w:ascii="Times New Roman" w:eastAsia="Times New Roman" w:hAnsi="Times New Roman" w:cs="Times New Roman"/>
          <w:color w:val="0000FF"/>
          <w:sz w:val="28"/>
          <w:szCs w:val="28"/>
          <w:lang w:eastAsia="bg-BG"/>
        </w:rPr>
        <w:t>,</w:t>
      </w:r>
      <w:r w:rsidRPr="00C24CCF">
        <w:rPr>
          <w:rFonts w:ascii="Times New Roman" w:eastAsia="Times New Roman" w:hAnsi="Times New Roman" w:cs="Times New Roman"/>
          <w:sz w:val="28"/>
          <w:szCs w:val="28"/>
          <w:lang w:eastAsia="bg-BG"/>
        </w:rPr>
        <w:t xml:space="preserve"> по заявление вх. № 94-28/07.01.2020 г., постъпило в деловодството на Община Никопол, </w:t>
      </w:r>
      <w:r w:rsidRPr="00C24CCF">
        <w:rPr>
          <w:rFonts w:ascii="Times New Roman" w:eastAsia="Times New Roman" w:hAnsi="Times New Roman" w:cs="Times New Roman"/>
          <w:color w:val="0000FF"/>
          <w:sz w:val="28"/>
          <w:szCs w:val="28"/>
          <w:lang w:eastAsia="bg-BG"/>
        </w:rPr>
        <w:t>за лечение;</w:t>
      </w:r>
    </w:p>
    <w:p w:rsidR="00C24CCF" w:rsidRPr="00C24CCF" w:rsidRDefault="00C24CCF" w:rsidP="00C24CCF">
      <w:pPr>
        <w:spacing w:after="0" w:line="240" w:lineRule="auto"/>
        <w:ind w:firstLine="360"/>
        <w:jc w:val="both"/>
        <w:rPr>
          <w:rFonts w:ascii="Times New Roman" w:eastAsia="Times New Roman" w:hAnsi="Times New Roman" w:cs="Times New Roman"/>
          <w:sz w:val="28"/>
          <w:szCs w:val="28"/>
          <w:lang w:eastAsia="bg-BG"/>
        </w:rPr>
      </w:pPr>
      <w:r w:rsidRPr="00C24CCF">
        <w:rPr>
          <w:rFonts w:ascii="Times New Roman" w:eastAsia="Times New Roman" w:hAnsi="Times New Roman" w:cs="Times New Roman"/>
          <w:sz w:val="28"/>
          <w:szCs w:val="28"/>
          <w:lang w:eastAsia="bg-BG"/>
        </w:rPr>
        <w:t xml:space="preserve">1.3. в размер на </w:t>
      </w:r>
      <w:r w:rsidRPr="00C24CCF">
        <w:rPr>
          <w:rFonts w:ascii="Times New Roman" w:eastAsia="Times New Roman" w:hAnsi="Times New Roman" w:cs="Times New Roman"/>
          <w:b/>
          <w:sz w:val="28"/>
          <w:szCs w:val="28"/>
          <w:lang w:eastAsia="bg-BG"/>
        </w:rPr>
        <w:t>100 (Сто) лева</w:t>
      </w:r>
      <w:r w:rsidRPr="00C24CCF">
        <w:rPr>
          <w:rFonts w:ascii="Times New Roman" w:eastAsia="Times New Roman" w:hAnsi="Times New Roman" w:cs="Times New Roman"/>
          <w:sz w:val="28"/>
          <w:szCs w:val="28"/>
          <w:lang w:eastAsia="bg-BG"/>
        </w:rPr>
        <w:t xml:space="preserve"> </w:t>
      </w:r>
      <w:r w:rsidRPr="00C24CCF">
        <w:rPr>
          <w:rFonts w:ascii="Times New Roman" w:eastAsia="Times New Roman" w:hAnsi="Times New Roman" w:cs="Times New Roman"/>
          <w:b/>
          <w:sz w:val="28"/>
          <w:szCs w:val="28"/>
          <w:lang w:eastAsia="bg-BG"/>
        </w:rPr>
        <w:t>на Тихомир Александров Димитров от с. Дебово</w:t>
      </w:r>
      <w:r w:rsidRPr="00C24CCF">
        <w:rPr>
          <w:rFonts w:ascii="Times New Roman" w:eastAsia="Times New Roman" w:hAnsi="Times New Roman" w:cs="Times New Roman"/>
          <w:sz w:val="28"/>
          <w:szCs w:val="28"/>
          <w:lang w:eastAsia="bg-BG"/>
        </w:rPr>
        <w:t>, община Никопол</w:t>
      </w:r>
      <w:r w:rsidRPr="00C24CCF">
        <w:rPr>
          <w:rFonts w:ascii="Times New Roman" w:eastAsia="Times New Roman" w:hAnsi="Times New Roman" w:cs="Times New Roman"/>
          <w:color w:val="0000FF"/>
          <w:sz w:val="28"/>
          <w:szCs w:val="28"/>
          <w:lang w:eastAsia="bg-BG"/>
        </w:rPr>
        <w:t>,</w:t>
      </w:r>
      <w:r w:rsidRPr="00C24CCF">
        <w:rPr>
          <w:rFonts w:ascii="Times New Roman" w:eastAsia="Times New Roman" w:hAnsi="Times New Roman" w:cs="Times New Roman"/>
          <w:sz w:val="28"/>
          <w:szCs w:val="28"/>
          <w:lang w:eastAsia="bg-BG"/>
        </w:rPr>
        <w:t xml:space="preserve"> по заявление вх. № 94-28/07.01.2020 г., постъпило в деловодството на Община Никопол, </w:t>
      </w:r>
      <w:r w:rsidRPr="00C24CCF">
        <w:rPr>
          <w:rFonts w:ascii="Times New Roman" w:eastAsia="Times New Roman" w:hAnsi="Times New Roman" w:cs="Times New Roman"/>
          <w:color w:val="0000FF"/>
          <w:sz w:val="28"/>
          <w:szCs w:val="28"/>
          <w:lang w:eastAsia="bg-BG"/>
        </w:rPr>
        <w:t>за лекарства</w:t>
      </w:r>
      <w:r w:rsidRPr="00C24CCF">
        <w:rPr>
          <w:rFonts w:ascii="Times New Roman" w:eastAsia="Times New Roman" w:hAnsi="Times New Roman" w:cs="Times New Roman"/>
          <w:sz w:val="28"/>
          <w:szCs w:val="28"/>
          <w:lang w:eastAsia="bg-BG"/>
        </w:rPr>
        <w:t>.</w:t>
      </w:r>
    </w:p>
    <w:p w:rsidR="00C24CCF" w:rsidRPr="00C24CCF" w:rsidRDefault="00C24CCF" w:rsidP="00C24CCF">
      <w:pPr>
        <w:spacing w:after="0" w:line="240" w:lineRule="auto"/>
        <w:jc w:val="both"/>
        <w:rPr>
          <w:rFonts w:ascii="Times New Roman" w:eastAsia="Times New Roman" w:hAnsi="Times New Roman" w:cs="Times New Roman"/>
          <w:sz w:val="28"/>
          <w:szCs w:val="28"/>
          <w:lang w:eastAsia="bg-BG"/>
        </w:rPr>
      </w:pPr>
      <w:r w:rsidRPr="00C24CCF">
        <w:rPr>
          <w:rFonts w:ascii="Times New Roman" w:eastAsia="Times New Roman" w:hAnsi="Times New Roman" w:cs="Times New Roman"/>
          <w:b/>
          <w:sz w:val="28"/>
          <w:szCs w:val="28"/>
          <w:lang w:eastAsia="bg-BG"/>
        </w:rPr>
        <w:t>2.</w:t>
      </w:r>
      <w:r w:rsidRPr="00C24CCF">
        <w:rPr>
          <w:rFonts w:ascii="Times New Roman" w:eastAsia="Times New Roman" w:hAnsi="Times New Roman" w:cs="Times New Roman"/>
          <w:sz w:val="28"/>
          <w:szCs w:val="28"/>
          <w:lang w:eastAsia="bg-BG"/>
        </w:rPr>
        <w:t xml:space="preserve"> Разчета по т.1 е включен в първоначалния бюджет на Община Никопол за 2020 г. </w:t>
      </w:r>
    </w:p>
    <w:p w:rsidR="00C24CCF" w:rsidRPr="00C24CCF" w:rsidRDefault="00C24CCF" w:rsidP="00C24CCF">
      <w:pPr>
        <w:spacing w:after="0" w:line="240" w:lineRule="auto"/>
        <w:jc w:val="both"/>
        <w:rPr>
          <w:rFonts w:ascii="Times New Roman" w:eastAsia="Times New Roman" w:hAnsi="Times New Roman" w:cs="Times New Roman"/>
          <w:sz w:val="28"/>
          <w:szCs w:val="28"/>
          <w:lang w:eastAsia="bg-BG"/>
        </w:rPr>
      </w:pPr>
    </w:p>
    <w:p w:rsidR="00C24CCF" w:rsidRPr="00C24CCF" w:rsidRDefault="00C24CCF" w:rsidP="00C24CCF">
      <w:pPr>
        <w:spacing w:after="0" w:line="240" w:lineRule="auto"/>
        <w:jc w:val="both"/>
        <w:rPr>
          <w:rFonts w:ascii="Times New Roman" w:eastAsia="Times New Roman" w:hAnsi="Times New Roman" w:cs="Times New Roman"/>
          <w:sz w:val="28"/>
          <w:szCs w:val="28"/>
          <w:lang w:eastAsia="bg-BG"/>
        </w:rPr>
      </w:pPr>
    </w:p>
    <w:p w:rsidR="00C24CCF" w:rsidRPr="00C24CCF" w:rsidRDefault="00C24CCF" w:rsidP="00C24CCF">
      <w:pPr>
        <w:spacing w:after="0" w:line="240" w:lineRule="auto"/>
        <w:jc w:val="center"/>
        <w:rPr>
          <w:rFonts w:ascii="Times New Roman" w:hAnsi="Times New Roman" w:cs="Times New Roman"/>
          <w:sz w:val="28"/>
          <w:szCs w:val="28"/>
        </w:rPr>
      </w:pPr>
      <w:r w:rsidRPr="00C24CCF">
        <w:rPr>
          <w:rFonts w:ascii="Times New Roman" w:hAnsi="Times New Roman" w:cs="Times New Roman"/>
          <w:sz w:val="28"/>
          <w:szCs w:val="28"/>
        </w:rPr>
        <w:t>ГЛАСУВАЛИ – 13 СЪВЕТНИКА</w:t>
      </w:r>
    </w:p>
    <w:p w:rsidR="00C24CCF" w:rsidRPr="00C24CCF" w:rsidRDefault="00C24CCF" w:rsidP="00C24CCF">
      <w:pPr>
        <w:spacing w:after="0" w:line="240" w:lineRule="auto"/>
        <w:jc w:val="center"/>
        <w:rPr>
          <w:rFonts w:ascii="Times New Roman" w:hAnsi="Times New Roman" w:cs="Times New Roman"/>
          <w:sz w:val="24"/>
          <w:szCs w:val="24"/>
        </w:rPr>
      </w:pPr>
      <w:r w:rsidRPr="00C24CCF">
        <w:rPr>
          <w:rFonts w:ascii="Times New Roman" w:hAnsi="Times New Roman" w:cs="Times New Roman"/>
          <w:sz w:val="28"/>
          <w:szCs w:val="28"/>
        </w:rPr>
        <w:t>„ЗА“- 13 СЪВЕТНИКА/</w:t>
      </w:r>
      <w:r w:rsidRPr="00C24CCF">
        <w:rPr>
          <w:rFonts w:ascii="Times New Roman" w:hAnsi="Times New Roman" w:cs="Times New Roman"/>
          <w:sz w:val="24"/>
          <w:szCs w:val="24"/>
        </w:rPr>
        <w:t>Айгюн Али, Айлян Пашала,Борислав Симеонов, Веселин Недков, Красимир Халов, Красимир Гатев, Любомир Мачев, Майдън Сакаджиев, Надка Божинова, Светослав Ангелов, Тодор Бузев, Цветан Андреев, Яница Йорданова/</w:t>
      </w:r>
    </w:p>
    <w:p w:rsidR="00C24CCF" w:rsidRPr="00C24CCF" w:rsidRDefault="00C24CCF" w:rsidP="00C24CCF">
      <w:pPr>
        <w:spacing w:after="0" w:line="240" w:lineRule="auto"/>
        <w:jc w:val="center"/>
        <w:rPr>
          <w:rFonts w:ascii="Times New Roman" w:hAnsi="Times New Roman" w:cs="Times New Roman"/>
          <w:sz w:val="28"/>
          <w:szCs w:val="28"/>
        </w:rPr>
      </w:pPr>
      <w:r w:rsidRPr="00C24CCF">
        <w:rPr>
          <w:rFonts w:ascii="Times New Roman" w:hAnsi="Times New Roman" w:cs="Times New Roman"/>
          <w:sz w:val="28"/>
          <w:szCs w:val="28"/>
        </w:rPr>
        <w:t>„ПРОТИВ“ – НЯМА</w:t>
      </w:r>
    </w:p>
    <w:p w:rsidR="00C24CCF" w:rsidRPr="00C24CCF" w:rsidRDefault="00C24CCF" w:rsidP="00C24CCF">
      <w:pPr>
        <w:spacing w:after="0" w:line="240" w:lineRule="auto"/>
        <w:jc w:val="center"/>
        <w:rPr>
          <w:rFonts w:ascii="Times New Roman" w:hAnsi="Times New Roman" w:cs="Times New Roman"/>
          <w:sz w:val="28"/>
          <w:szCs w:val="28"/>
        </w:rPr>
      </w:pPr>
      <w:r w:rsidRPr="00C24CCF">
        <w:rPr>
          <w:rFonts w:ascii="Times New Roman" w:hAnsi="Times New Roman" w:cs="Times New Roman"/>
          <w:sz w:val="28"/>
          <w:szCs w:val="28"/>
        </w:rPr>
        <w:t>„ВЪЗДЪРЖЛИ СЕ“ – НЯМА</w:t>
      </w:r>
    </w:p>
    <w:p w:rsidR="00C24CCF" w:rsidRPr="00C24CCF" w:rsidRDefault="00C24CCF" w:rsidP="00C24CCF">
      <w:pPr>
        <w:spacing w:after="0" w:line="240" w:lineRule="auto"/>
        <w:jc w:val="center"/>
        <w:rPr>
          <w:rFonts w:ascii="Times New Roman" w:hAnsi="Times New Roman" w:cs="Times New Roman"/>
          <w:sz w:val="28"/>
          <w:szCs w:val="28"/>
        </w:rPr>
      </w:pPr>
    </w:p>
    <w:p w:rsidR="00C24CCF" w:rsidRDefault="00C24CCF" w:rsidP="00F3084C">
      <w:pPr>
        <w:spacing w:after="0" w:line="240" w:lineRule="auto"/>
        <w:rPr>
          <w:rFonts w:ascii="Times New Roman" w:hAnsi="Times New Roman" w:cs="Times New Roman"/>
          <w:sz w:val="28"/>
          <w:szCs w:val="28"/>
        </w:rPr>
      </w:pPr>
    </w:p>
    <w:p w:rsidR="00F3084C" w:rsidRDefault="00F3084C" w:rsidP="00F3084C">
      <w:pPr>
        <w:spacing w:after="0" w:line="240" w:lineRule="auto"/>
        <w:rPr>
          <w:rFonts w:ascii="Times New Roman" w:hAnsi="Times New Roman" w:cs="Times New Roman"/>
          <w:sz w:val="28"/>
          <w:szCs w:val="28"/>
        </w:rPr>
      </w:pPr>
    </w:p>
    <w:p w:rsidR="00F3084C" w:rsidRPr="00C24CCF" w:rsidRDefault="00F3084C" w:rsidP="00F3084C">
      <w:pPr>
        <w:spacing w:after="0" w:line="240" w:lineRule="auto"/>
        <w:rPr>
          <w:rFonts w:ascii="Times New Roman" w:hAnsi="Times New Roman" w:cs="Times New Roman"/>
          <w:sz w:val="28"/>
          <w:szCs w:val="28"/>
        </w:rPr>
      </w:pPr>
    </w:p>
    <w:p w:rsidR="00C24CCF" w:rsidRPr="00C24CCF" w:rsidRDefault="00C24CCF" w:rsidP="00C24CCF">
      <w:pPr>
        <w:spacing w:after="0" w:line="240" w:lineRule="auto"/>
        <w:jc w:val="center"/>
        <w:rPr>
          <w:rFonts w:ascii="Times New Roman" w:hAnsi="Times New Roman" w:cs="Times New Roman"/>
          <w:b/>
          <w:sz w:val="28"/>
          <w:szCs w:val="28"/>
        </w:rPr>
      </w:pPr>
      <w:r w:rsidRPr="00C24CCF">
        <w:rPr>
          <w:rFonts w:ascii="Times New Roman" w:hAnsi="Times New Roman" w:cs="Times New Roman"/>
          <w:b/>
          <w:sz w:val="28"/>
          <w:szCs w:val="28"/>
        </w:rPr>
        <w:t>ПО ДЕВЕТА ТОЧКА ОТ ДНЕВНИЯ РЕД</w:t>
      </w:r>
    </w:p>
    <w:p w:rsidR="00C24CCF" w:rsidRPr="00C24CCF" w:rsidRDefault="00C24CCF" w:rsidP="00C24CCF">
      <w:pPr>
        <w:spacing w:after="0" w:line="240" w:lineRule="auto"/>
        <w:jc w:val="both"/>
        <w:rPr>
          <w:rFonts w:ascii="Times New Roman" w:hAnsi="Times New Roman" w:cs="Times New Roman"/>
          <w:sz w:val="28"/>
          <w:szCs w:val="28"/>
        </w:rPr>
      </w:pPr>
    </w:p>
    <w:p w:rsidR="00C24CCF" w:rsidRPr="00C24CCF" w:rsidRDefault="00C24CCF" w:rsidP="00C24CCF">
      <w:pPr>
        <w:spacing w:after="0" w:line="240" w:lineRule="auto"/>
        <w:jc w:val="both"/>
        <w:rPr>
          <w:rFonts w:ascii="Times New Roman" w:hAnsi="Times New Roman" w:cs="Times New Roman"/>
          <w:sz w:val="28"/>
          <w:szCs w:val="28"/>
        </w:rPr>
      </w:pPr>
      <w:r w:rsidRPr="00C24CCF">
        <w:rPr>
          <w:rFonts w:ascii="Times New Roman" w:hAnsi="Times New Roman" w:cs="Times New Roman"/>
          <w:sz w:val="28"/>
          <w:szCs w:val="28"/>
        </w:rPr>
        <w:tab/>
        <w:t>Отношение взеха:</w:t>
      </w:r>
    </w:p>
    <w:p w:rsidR="00C24CCF" w:rsidRPr="00C24CCF" w:rsidRDefault="00C24CCF" w:rsidP="00C24CCF">
      <w:pPr>
        <w:spacing w:after="0" w:line="240" w:lineRule="auto"/>
        <w:jc w:val="both"/>
        <w:rPr>
          <w:rFonts w:ascii="Times New Roman" w:hAnsi="Times New Roman" w:cs="Times New Roman"/>
          <w:sz w:val="28"/>
          <w:szCs w:val="28"/>
        </w:rPr>
      </w:pPr>
      <w:r w:rsidRPr="00C24CCF">
        <w:rPr>
          <w:rFonts w:ascii="Times New Roman" w:hAnsi="Times New Roman" w:cs="Times New Roman"/>
          <w:sz w:val="28"/>
          <w:szCs w:val="28"/>
        </w:rPr>
        <w:tab/>
      </w:r>
      <w:r w:rsidRPr="00C24CCF">
        <w:rPr>
          <w:rFonts w:ascii="Times New Roman" w:hAnsi="Times New Roman" w:cs="Times New Roman"/>
          <w:sz w:val="28"/>
          <w:szCs w:val="28"/>
          <w:u w:val="single"/>
        </w:rPr>
        <w:t>Л.Мачев</w:t>
      </w:r>
      <w:r w:rsidRPr="00C24CCF">
        <w:rPr>
          <w:rFonts w:ascii="Times New Roman" w:hAnsi="Times New Roman" w:cs="Times New Roman"/>
          <w:sz w:val="28"/>
          <w:szCs w:val="28"/>
        </w:rPr>
        <w:t>: Въпрос към Ахмедов- Тези дърва сега ли ще се раздават и режат, или са за наесен?</w:t>
      </w:r>
    </w:p>
    <w:p w:rsidR="00C24CCF" w:rsidRPr="00C24CCF" w:rsidRDefault="00C24CCF" w:rsidP="00C24CCF">
      <w:pPr>
        <w:spacing w:after="0" w:line="240" w:lineRule="auto"/>
        <w:jc w:val="both"/>
        <w:rPr>
          <w:rFonts w:ascii="Times New Roman" w:hAnsi="Times New Roman" w:cs="Times New Roman"/>
          <w:sz w:val="28"/>
          <w:szCs w:val="28"/>
        </w:rPr>
      </w:pPr>
      <w:r w:rsidRPr="00C24CCF">
        <w:rPr>
          <w:rFonts w:ascii="Times New Roman" w:hAnsi="Times New Roman" w:cs="Times New Roman"/>
          <w:sz w:val="28"/>
          <w:szCs w:val="28"/>
        </w:rPr>
        <w:tab/>
      </w:r>
      <w:r w:rsidRPr="00C24CCF">
        <w:rPr>
          <w:rFonts w:ascii="Times New Roman" w:hAnsi="Times New Roman" w:cs="Times New Roman"/>
          <w:sz w:val="28"/>
          <w:szCs w:val="28"/>
          <w:u w:val="single"/>
        </w:rPr>
        <w:t>А.Ахмедов</w:t>
      </w:r>
      <w:r w:rsidRPr="00C24CCF">
        <w:rPr>
          <w:rFonts w:ascii="Times New Roman" w:hAnsi="Times New Roman" w:cs="Times New Roman"/>
          <w:sz w:val="28"/>
          <w:szCs w:val="28"/>
        </w:rPr>
        <w:t>: /Отговаря на въпроса на Мачев с подробности/.</w:t>
      </w:r>
    </w:p>
    <w:p w:rsidR="00C24CCF" w:rsidRPr="00C24CCF" w:rsidRDefault="00C24CCF" w:rsidP="00C24CCF">
      <w:pPr>
        <w:spacing w:after="0" w:line="240" w:lineRule="auto"/>
        <w:jc w:val="both"/>
        <w:rPr>
          <w:rFonts w:ascii="Times New Roman" w:hAnsi="Times New Roman" w:cs="Times New Roman"/>
          <w:sz w:val="28"/>
          <w:szCs w:val="28"/>
        </w:rPr>
      </w:pPr>
      <w:r w:rsidRPr="00C24CCF">
        <w:rPr>
          <w:rFonts w:ascii="Times New Roman" w:hAnsi="Times New Roman" w:cs="Times New Roman"/>
          <w:sz w:val="28"/>
          <w:szCs w:val="28"/>
        </w:rPr>
        <w:tab/>
      </w:r>
      <w:r w:rsidRPr="00C24CCF">
        <w:rPr>
          <w:rFonts w:ascii="Times New Roman" w:hAnsi="Times New Roman" w:cs="Times New Roman"/>
          <w:sz w:val="28"/>
          <w:szCs w:val="28"/>
          <w:u w:val="single"/>
        </w:rPr>
        <w:t>Цв.Андреев</w:t>
      </w:r>
      <w:r w:rsidRPr="00C24CCF">
        <w:rPr>
          <w:rFonts w:ascii="Times New Roman" w:hAnsi="Times New Roman" w:cs="Times New Roman"/>
          <w:sz w:val="28"/>
          <w:szCs w:val="28"/>
        </w:rPr>
        <w:t>: Колеги, гласуваме проекта за решение /чете проекта за решение/.</w:t>
      </w:r>
    </w:p>
    <w:p w:rsidR="00C24CCF" w:rsidRPr="00C24CCF" w:rsidRDefault="00C24CCF" w:rsidP="00C24CCF">
      <w:pPr>
        <w:spacing w:after="0" w:line="240" w:lineRule="auto"/>
        <w:jc w:val="both"/>
        <w:rPr>
          <w:rFonts w:ascii="Times New Roman" w:hAnsi="Times New Roman" w:cs="Times New Roman"/>
          <w:sz w:val="28"/>
          <w:szCs w:val="28"/>
        </w:rPr>
      </w:pPr>
      <w:r w:rsidRPr="00C24CCF">
        <w:rPr>
          <w:rFonts w:ascii="Times New Roman" w:hAnsi="Times New Roman" w:cs="Times New Roman"/>
          <w:sz w:val="28"/>
          <w:szCs w:val="28"/>
        </w:rPr>
        <w:tab/>
        <w:t>На основание</w:t>
      </w:r>
      <w:r w:rsidRPr="00C24CCF">
        <w:t xml:space="preserve"> </w:t>
      </w:r>
      <w:r w:rsidRPr="00C24CCF">
        <w:rPr>
          <w:rFonts w:ascii="Times New Roman" w:hAnsi="Times New Roman" w:cs="Times New Roman"/>
          <w:sz w:val="28"/>
          <w:szCs w:val="28"/>
        </w:rPr>
        <w:t xml:space="preserve">чл. 21, ал. 1, т. 8 от ЗМСМА, чл. 111, ал. 1 и ал. 2, чл. 112, ал. 1, т. 1 от Закона за горите, чл. 80, ал. 2, т. 1 и ал. 8 от Правилника за прилагане на Закона за горите, чл. 5, ал. 1, т. 1 и ал. 3 от Наредбата за условията и реда за възлагане изпълнението на дейности в горски територии - държавна и общинска собственост и за ползването на дървесина и недървесни горски продукти и във връзка с Решение № 20/18.12.2019 година, Общински съвет – Никопол прие следното </w:t>
      </w:r>
    </w:p>
    <w:p w:rsidR="00C24CCF" w:rsidRPr="00C24CCF" w:rsidRDefault="00C24CCF" w:rsidP="00C24CCF">
      <w:pPr>
        <w:spacing w:after="0" w:line="240" w:lineRule="auto"/>
        <w:jc w:val="both"/>
        <w:rPr>
          <w:rFonts w:ascii="Times New Roman" w:hAnsi="Times New Roman" w:cs="Times New Roman"/>
          <w:sz w:val="28"/>
          <w:szCs w:val="28"/>
        </w:rPr>
      </w:pPr>
      <w:r w:rsidRPr="00C24CCF">
        <w:rPr>
          <w:rFonts w:ascii="Times New Roman" w:hAnsi="Times New Roman" w:cs="Times New Roman"/>
          <w:sz w:val="28"/>
          <w:szCs w:val="28"/>
        </w:rPr>
        <w:tab/>
      </w:r>
    </w:p>
    <w:p w:rsidR="00C24CCF" w:rsidRPr="00C24CCF" w:rsidRDefault="00C24CCF" w:rsidP="00C24CCF">
      <w:pPr>
        <w:spacing w:after="0" w:line="240" w:lineRule="auto"/>
        <w:jc w:val="center"/>
        <w:rPr>
          <w:rFonts w:ascii="Times New Roman" w:hAnsi="Times New Roman" w:cs="Times New Roman"/>
          <w:b/>
          <w:sz w:val="28"/>
          <w:szCs w:val="28"/>
        </w:rPr>
      </w:pPr>
      <w:r w:rsidRPr="00C24CCF">
        <w:rPr>
          <w:rFonts w:ascii="Times New Roman" w:hAnsi="Times New Roman" w:cs="Times New Roman"/>
          <w:b/>
          <w:sz w:val="28"/>
          <w:szCs w:val="28"/>
        </w:rPr>
        <w:t>Р Е Ш Е Н И Е</w:t>
      </w:r>
    </w:p>
    <w:p w:rsidR="00C24CCF" w:rsidRPr="00C24CCF" w:rsidRDefault="00C24CCF" w:rsidP="00C24CCF">
      <w:pPr>
        <w:spacing w:after="0" w:line="240" w:lineRule="auto"/>
        <w:jc w:val="center"/>
        <w:rPr>
          <w:rFonts w:ascii="Times New Roman" w:hAnsi="Times New Roman" w:cs="Times New Roman"/>
          <w:b/>
          <w:sz w:val="28"/>
          <w:szCs w:val="28"/>
        </w:rPr>
      </w:pPr>
      <w:r w:rsidRPr="00C24CCF">
        <w:rPr>
          <w:rFonts w:ascii="Times New Roman" w:hAnsi="Times New Roman" w:cs="Times New Roman"/>
          <w:b/>
          <w:sz w:val="28"/>
          <w:szCs w:val="28"/>
        </w:rPr>
        <w:t>№44/29.01.2020г.</w:t>
      </w:r>
    </w:p>
    <w:p w:rsidR="00C24CCF" w:rsidRPr="00C24CCF" w:rsidRDefault="00C24CCF" w:rsidP="00C24CCF">
      <w:pPr>
        <w:spacing w:after="0" w:line="240" w:lineRule="auto"/>
        <w:jc w:val="center"/>
        <w:rPr>
          <w:rFonts w:ascii="Times New Roman" w:hAnsi="Times New Roman" w:cs="Times New Roman"/>
          <w:b/>
          <w:sz w:val="28"/>
          <w:szCs w:val="28"/>
        </w:rPr>
      </w:pPr>
    </w:p>
    <w:p w:rsidR="00C24CCF" w:rsidRPr="00C24CCF" w:rsidRDefault="00C24CCF" w:rsidP="00C24CCF">
      <w:pPr>
        <w:spacing w:after="0" w:line="240" w:lineRule="auto"/>
        <w:ind w:firstLine="708"/>
        <w:jc w:val="both"/>
        <w:rPr>
          <w:rFonts w:ascii="Times New Roman" w:eastAsia="Times New Roman" w:hAnsi="Times New Roman" w:cs="Times New Roman"/>
          <w:sz w:val="28"/>
          <w:szCs w:val="28"/>
          <w:lang w:eastAsia="bg-BG"/>
        </w:rPr>
      </w:pPr>
      <w:r w:rsidRPr="00C24CCF">
        <w:rPr>
          <w:rFonts w:ascii="Times New Roman" w:eastAsia="Times New Roman" w:hAnsi="Times New Roman" w:cs="Times New Roman"/>
          <w:sz w:val="28"/>
          <w:szCs w:val="28"/>
          <w:lang w:eastAsia="bg-BG"/>
        </w:rPr>
        <w:t>1.Общински съвет  - Никопол определя ползването на дървесината по одобрен Годишен план за горски територии общинска собственост за  2020 година, да се извърши чрез продажба на стояща дървесина на корен.</w:t>
      </w:r>
    </w:p>
    <w:p w:rsidR="00C24CCF" w:rsidRPr="00C24CCF" w:rsidRDefault="00C24CCF" w:rsidP="00C24CCF">
      <w:pPr>
        <w:spacing w:after="0" w:line="240" w:lineRule="auto"/>
        <w:ind w:firstLine="708"/>
        <w:jc w:val="both"/>
        <w:rPr>
          <w:rFonts w:ascii="Times New Roman" w:eastAsia="Times New Roman" w:hAnsi="Times New Roman" w:cs="Times New Roman"/>
          <w:b/>
          <w:sz w:val="28"/>
          <w:szCs w:val="28"/>
          <w:lang w:eastAsia="bg-BG"/>
        </w:rPr>
      </w:pPr>
      <w:r w:rsidRPr="00C24CCF">
        <w:rPr>
          <w:rFonts w:ascii="Times New Roman" w:eastAsia="Times New Roman" w:hAnsi="Times New Roman" w:cs="Times New Roman"/>
          <w:sz w:val="28"/>
          <w:szCs w:val="28"/>
          <w:lang w:eastAsia="bg-BG"/>
        </w:rPr>
        <w:t xml:space="preserve">2.Определя таксата на стояща дървесина на корен на 1 /един/ пр.куб.м дървесина в </w:t>
      </w:r>
      <w:r w:rsidRPr="00C24CCF">
        <w:rPr>
          <w:rFonts w:ascii="Times New Roman" w:eastAsia="Times New Roman" w:hAnsi="Times New Roman" w:cs="Times New Roman"/>
          <w:b/>
          <w:sz w:val="28"/>
          <w:szCs w:val="28"/>
          <w:lang w:eastAsia="bg-BG"/>
        </w:rPr>
        <w:t>размер на 25 /двадесет и пет/ лева без ДДС за пр.куб.м дърва.</w:t>
      </w:r>
    </w:p>
    <w:p w:rsidR="00C24CCF" w:rsidRPr="00C24CCF" w:rsidRDefault="00C24CCF" w:rsidP="00C24CCF">
      <w:pPr>
        <w:spacing w:after="0" w:line="240" w:lineRule="auto"/>
        <w:ind w:firstLine="708"/>
        <w:jc w:val="both"/>
        <w:rPr>
          <w:rFonts w:ascii="Times New Roman" w:eastAsia="Times New Roman" w:hAnsi="Times New Roman" w:cs="Times New Roman"/>
          <w:sz w:val="28"/>
          <w:szCs w:val="28"/>
          <w:lang w:eastAsia="bg-BG"/>
        </w:rPr>
      </w:pPr>
      <w:r w:rsidRPr="00C24CCF">
        <w:rPr>
          <w:rFonts w:ascii="Times New Roman" w:eastAsia="Times New Roman" w:hAnsi="Times New Roman" w:cs="Times New Roman"/>
          <w:sz w:val="28"/>
          <w:szCs w:val="28"/>
          <w:lang w:eastAsia="bg-BG"/>
        </w:rPr>
        <w:t xml:space="preserve">3.Добитата дървесина от имотите да се предостави за огрев на местното население, общински учебни заведения и други бюджетни организации. </w:t>
      </w:r>
    </w:p>
    <w:p w:rsidR="00C24CCF" w:rsidRPr="00C24CCF" w:rsidRDefault="00C24CCF" w:rsidP="00C24CCF">
      <w:pPr>
        <w:spacing w:after="0" w:line="240" w:lineRule="auto"/>
        <w:ind w:firstLine="708"/>
        <w:jc w:val="both"/>
        <w:rPr>
          <w:rFonts w:ascii="Times New Roman" w:eastAsia="Times New Roman" w:hAnsi="Times New Roman" w:cs="Times New Roman"/>
          <w:sz w:val="28"/>
          <w:szCs w:val="28"/>
          <w:lang w:eastAsia="bg-BG"/>
        </w:rPr>
      </w:pPr>
      <w:r w:rsidRPr="00C24CCF">
        <w:rPr>
          <w:rFonts w:ascii="Times New Roman" w:eastAsia="Times New Roman" w:hAnsi="Times New Roman" w:cs="Times New Roman"/>
          <w:sz w:val="28"/>
          <w:szCs w:val="28"/>
          <w:lang w:eastAsia="bg-BG"/>
        </w:rPr>
        <w:t>4.Процедурата по осигуряване на дърва за огрев да се организира от служители на общинска администрация, кметове на кметства, кметски наместници и  представител на дружеството, на което е възложено управлението на общинските горски територии.</w:t>
      </w:r>
    </w:p>
    <w:p w:rsidR="00C24CCF" w:rsidRPr="00C24CCF" w:rsidRDefault="00C24CCF" w:rsidP="00C24CCF">
      <w:pPr>
        <w:spacing w:after="0" w:line="240" w:lineRule="auto"/>
        <w:ind w:firstLine="708"/>
        <w:jc w:val="both"/>
        <w:rPr>
          <w:rFonts w:ascii="Times New Roman" w:eastAsia="Times New Roman" w:hAnsi="Times New Roman" w:cs="Times New Roman"/>
          <w:sz w:val="28"/>
          <w:szCs w:val="28"/>
          <w:lang w:eastAsia="bg-BG"/>
        </w:rPr>
      </w:pPr>
      <w:r w:rsidRPr="00C24CCF">
        <w:rPr>
          <w:rFonts w:ascii="Times New Roman" w:eastAsia="Times New Roman" w:hAnsi="Times New Roman" w:cs="Times New Roman"/>
          <w:sz w:val="28"/>
          <w:szCs w:val="28"/>
          <w:lang w:eastAsia="bg-BG"/>
        </w:rPr>
        <w:t>5.Оправомощава Кмета на общината да възложи добива на дървесина, съгласно сключения договор за възлагане управлението на горски територии общинска собственост по реда на чл. 181, ал. 1, т. 3 от Закона за горите.</w:t>
      </w:r>
    </w:p>
    <w:p w:rsidR="00C24CCF" w:rsidRPr="00C24CCF" w:rsidRDefault="00C24CCF" w:rsidP="00C24CCF">
      <w:pPr>
        <w:spacing w:after="0" w:line="240" w:lineRule="auto"/>
        <w:ind w:firstLine="708"/>
        <w:jc w:val="both"/>
        <w:rPr>
          <w:rFonts w:ascii="Times New Roman" w:eastAsia="Times New Roman" w:hAnsi="Times New Roman" w:cs="Times New Roman"/>
          <w:sz w:val="28"/>
          <w:szCs w:val="28"/>
          <w:lang w:eastAsia="bg-BG"/>
        </w:rPr>
      </w:pPr>
      <w:r w:rsidRPr="00C24CCF">
        <w:rPr>
          <w:rFonts w:ascii="Times New Roman" w:eastAsia="Times New Roman" w:hAnsi="Times New Roman" w:cs="Times New Roman"/>
          <w:sz w:val="28"/>
          <w:szCs w:val="28"/>
          <w:lang w:eastAsia="bg-BG"/>
        </w:rPr>
        <w:t>6.Възлага на Кмета на общината да извърши всички действия за правилно и законосъобразно изпълнение на настоящото решение.</w:t>
      </w:r>
    </w:p>
    <w:p w:rsidR="00C24CCF" w:rsidRPr="00C24CCF" w:rsidRDefault="00C24CCF" w:rsidP="00C24CCF">
      <w:pPr>
        <w:spacing w:after="0" w:line="240" w:lineRule="auto"/>
        <w:jc w:val="both"/>
        <w:rPr>
          <w:rFonts w:ascii="Arial" w:eastAsia="Times New Roman" w:hAnsi="Arial" w:cs="Times New Roman"/>
          <w:b/>
          <w:color w:val="0000FF"/>
          <w:sz w:val="28"/>
          <w:szCs w:val="28"/>
          <w:lang w:eastAsia="bg-BG"/>
        </w:rPr>
      </w:pPr>
    </w:p>
    <w:p w:rsidR="00C24CCF" w:rsidRPr="00C24CCF" w:rsidRDefault="00C24CCF" w:rsidP="00C24CCF">
      <w:pPr>
        <w:spacing w:after="0" w:line="240" w:lineRule="auto"/>
        <w:rPr>
          <w:rFonts w:ascii="Times New Roman" w:eastAsia="Times New Roman" w:hAnsi="Times New Roman" w:cs="Times New Roman"/>
          <w:b/>
          <w:color w:val="FFFFFF" w:themeColor="background1"/>
          <w:sz w:val="28"/>
          <w:szCs w:val="28"/>
          <w:lang w:eastAsia="bg-BG"/>
        </w:rPr>
      </w:pPr>
      <w:r w:rsidRPr="00C24CCF">
        <w:rPr>
          <w:rFonts w:ascii="Times New Roman" w:eastAsia="Times New Roman" w:hAnsi="Times New Roman" w:cs="Times New Roman"/>
          <w:b/>
          <w:color w:val="FFFFFF" w:themeColor="background1"/>
          <w:sz w:val="28"/>
          <w:szCs w:val="28"/>
          <w:lang w:eastAsia="bg-BG"/>
        </w:rPr>
        <w:t>ПО СЕДМА ТОЧКА ОТ Д</w:t>
      </w:r>
      <w:r w:rsidRPr="00C24CCF">
        <w:rPr>
          <w:rFonts w:ascii="Times New Roman" w:hAnsi="Times New Roman" w:cs="Times New Roman"/>
          <w:sz w:val="28"/>
          <w:szCs w:val="28"/>
        </w:rPr>
        <w:t>ГЛАСУВАЛИ – 13 СЪВЕТНИКА</w:t>
      </w:r>
    </w:p>
    <w:p w:rsidR="00C24CCF" w:rsidRPr="00C24CCF" w:rsidRDefault="00C24CCF" w:rsidP="00C24CCF">
      <w:pPr>
        <w:spacing w:after="0" w:line="240" w:lineRule="auto"/>
        <w:jc w:val="center"/>
        <w:rPr>
          <w:rFonts w:ascii="Times New Roman" w:hAnsi="Times New Roman" w:cs="Times New Roman"/>
          <w:sz w:val="24"/>
          <w:szCs w:val="24"/>
        </w:rPr>
      </w:pPr>
      <w:r w:rsidRPr="00C24CCF">
        <w:rPr>
          <w:rFonts w:ascii="Times New Roman" w:hAnsi="Times New Roman" w:cs="Times New Roman"/>
          <w:sz w:val="28"/>
          <w:szCs w:val="28"/>
        </w:rPr>
        <w:t>„ЗА“- 13 СЪВЕТНИКА/</w:t>
      </w:r>
      <w:r w:rsidRPr="00C24CCF">
        <w:rPr>
          <w:rFonts w:ascii="Times New Roman" w:hAnsi="Times New Roman" w:cs="Times New Roman"/>
          <w:sz w:val="24"/>
          <w:szCs w:val="24"/>
        </w:rPr>
        <w:t>Айгюн Али, Айлян Пашала,Борислав Симеонов, Веселин Недков, Красимир Халов, Красимир Гатев, Любомир Мачев, Майдън Сакаджиев, Надка Божинова, Светослав Ангелов, Тодор Бузев, Цветан Андреев, Яница Йорданова/</w:t>
      </w:r>
    </w:p>
    <w:p w:rsidR="00C24CCF" w:rsidRPr="00C24CCF" w:rsidRDefault="00C24CCF" w:rsidP="00C24CCF">
      <w:pPr>
        <w:spacing w:after="0" w:line="240" w:lineRule="auto"/>
        <w:jc w:val="center"/>
        <w:rPr>
          <w:rFonts w:ascii="Times New Roman" w:hAnsi="Times New Roman" w:cs="Times New Roman"/>
          <w:sz w:val="28"/>
          <w:szCs w:val="28"/>
        </w:rPr>
      </w:pPr>
      <w:r w:rsidRPr="00C24CCF">
        <w:rPr>
          <w:rFonts w:ascii="Times New Roman" w:hAnsi="Times New Roman" w:cs="Times New Roman"/>
          <w:sz w:val="28"/>
          <w:szCs w:val="28"/>
        </w:rPr>
        <w:t>„ПРОТИВ“ – НЯМА</w:t>
      </w:r>
    </w:p>
    <w:p w:rsidR="00C24CCF" w:rsidRPr="00C24CCF" w:rsidRDefault="00C24CCF" w:rsidP="00C24CCF">
      <w:pPr>
        <w:spacing w:after="0" w:line="240" w:lineRule="auto"/>
        <w:jc w:val="center"/>
        <w:rPr>
          <w:rFonts w:ascii="Times New Roman" w:hAnsi="Times New Roman" w:cs="Times New Roman"/>
          <w:sz w:val="28"/>
          <w:szCs w:val="28"/>
        </w:rPr>
      </w:pPr>
      <w:r w:rsidRPr="00C24CCF">
        <w:rPr>
          <w:rFonts w:ascii="Times New Roman" w:hAnsi="Times New Roman" w:cs="Times New Roman"/>
          <w:sz w:val="28"/>
          <w:szCs w:val="28"/>
        </w:rPr>
        <w:t>„ВЪЗДЪРЖЛИ СЕ“ – НЯМА</w:t>
      </w:r>
    </w:p>
    <w:p w:rsidR="00C24CCF" w:rsidRPr="00C24CCF" w:rsidRDefault="00C24CCF" w:rsidP="009C0469">
      <w:pPr>
        <w:spacing w:after="0" w:line="240" w:lineRule="auto"/>
        <w:rPr>
          <w:rFonts w:ascii="Times New Roman" w:hAnsi="Times New Roman" w:cs="Times New Roman"/>
          <w:sz w:val="28"/>
          <w:szCs w:val="28"/>
        </w:rPr>
      </w:pPr>
    </w:p>
    <w:p w:rsidR="00C24CCF" w:rsidRPr="00C24CCF" w:rsidRDefault="00C24CCF" w:rsidP="00C24CCF">
      <w:pPr>
        <w:spacing w:after="0" w:line="240" w:lineRule="auto"/>
        <w:jc w:val="center"/>
        <w:rPr>
          <w:rFonts w:ascii="Times New Roman" w:hAnsi="Times New Roman" w:cs="Times New Roman"/>
          <w:b/>
          <w:sz w:val="28"/>
          <w:szCs w:val="28"/>
        </w:rPr>
      </w:pPr>
      <w:r w:rsidRPr="00C24CCF">
        <w:rPr>
          <w:rFonts w:ascii="Times New Roman" w:hAnsi="Times New Roman" w:cs="Times New Roman"/>
          <w:b/>
          <w:sz w:val="28"/>
          <w:szCs w:val="28"/>
        </w:rPr>
        <w:t>ПО ДЕСЕТА ТОЧКА ОТ ДНЕВНИЯ РЕД</w:t>
      </w:r>
    </w:p>
    <w:p w:rsidR="00C24CCF" w:rsidRPr="00C24CCF" w:rsidRDefault="00C24CCF" w:rsidP="00C24CCF">
      <w:pPr>
        <w:spacing w:after="0" w:line="240" w:lineRule="auto"/>
        <w:jc w:val="both"/>
        <w:rPr>
          <w:rFonts w:ascii="Times New Roman" w:hAnsi="Times New Roman" w:cs="Times New Roman"/>
          <w:sz w:val="28"/>
          <w:szCs w:val="28"/>
        </w:rPr>
      </w:pPr>
    </w:p>
    <w:p w:rsidR="00C24CCF" w:rsidRPr="00C24CCF" w:rsidRDefault="00C24CCF" w:rsidP="00C24CCF">
      <w:pPr>
        <w:spacing w:after="0" w:line="240" w:lineRule="auto"/>
        <w:jc w:val="both"/>
        <w:rPr>
          <w:rFonts w:ascii="Times New Roman" w:hAnsi="Times New Roman" w:cs="Times New Roman"/>
          <w:sz w:val="28"/>
          <w:szCs w:val="28"/>
        </w:rPr>
      </w:pPr>
      <w:r w:rsidRPr="00C24CCF">
        <w:rPr>
          <w:rFonts w:ascii="Times New Roman" w:hAnsi="Times New Roman" w:cs="Times New Roman"/>
          <w:sz w:val="28"/>
          <w:szCs w:val="28"/>
        </w:rPr>
        <w:tab/>
        <w:t>Отношение взеха:</w:t>
      </w:r>
    </w:p>
    <w:p w:rsidR="00C24CCF" w:rsidRPr="00C24CCF" w:rsidRDefault="00C24CCF" w:rsidP="00C24CCF">
      <w:pPr>
        <w:spacing w:after="0" w:line="240" w:lineRule="auto"/>
        <w:jc w:val="both"/>
        <w:rPr>
          <w:rFonts w:ascii="Times New Roman" w:eastAsiaTheme="majorEastAsia" w:hAnsi="Times New Roman" w:cs="Times New Roman"/>
          <w:bCs/>
          <w:iCs/>
          <w:color w:val="4F81BD" w:themeColor="accent1"/>
          <w:sz w:val="28"/>
          <w:szCs w:val="28"/>
          <w:lang w:eastAsia="bg-BG"/>
        </w:rPr>
      </w:pPr>
      <w:r w:rsidRPr="00C24CCF">
        <w:rPr>
          <w:rFonts w:ascii="Times New Roman" w:hAnsi="Times New Roman" w:cs="Times New Roman"/>
          <w:sz w:val="28"/>
          <w:szCs w:val="28"/>
        </w:rPr>
        <w:tab/>
      </w:r>
      <w:r w:rsidRPr="00C24CCF">
        <w:rPr>
          <w:rFonts w:ascii="Times New Roman" w:hAnsi="Times New Roman" w:cs="Times New Roman"/>
          <w:sz w:val="28"/>
          <w:szCs w:val="28"/>
          <w:u w:val="single"/>
        </w:rPr>
        <w:t>А.Пашала</w:t>
      </w:r>
      <w:r w:rsidRPr="00C24CCF">
        <w:rPr>
          <w:rFonts w:ascii="Times New Roman" w:hAnsi="Times New Roman" w:cs="Times New Roman"/>
          <w:sz w:val="28"/>
          <w:szCs w:val="28"/>
        </w:rPr>
        <w:t xml:space="preserve">: Колеги, Постоянната комисия по „Бюджет, финанси, общинска собственост и фирми, инвестиционна политика и икономически дейности“, </w:t>
      </w:r>
      <w:r w:rsidRPr="00C24CCF">
        <w:rPr>
          <w:rFonts w:ascii="Times New Roman" w:eastAsiaTheme="majorEastAsia" w:hAnsi="Times New Roman" w:cs="Times New Roman"/>
          <w:bCs/>
          <w:iCs/>
          <w:color w:val="4F81BD" w:themeColor="accent1"/>
          <w:sz w:val="28"/>
          <w:szCs w:val="28"/>
          <w:lang w:eastAsia="bg-BG"/>
        </w:rPr>
        <w:t>на заседание  проведено на 22.01</w:t>
      </w:r>
      <w:r w:rsidRPr="00C24CCF">
        <w:rPr>
          <w:rFonts w:ascii="Times New Roman" w:eastAsiaTheme="majorEastAsia" w:hAnsi="Times New Roman" w:cs="Times New Roman"/>
          <w:color w:val="4F81BD" w:themeColor="accent1"/>
          <w:sz w:val="28"/>
          <w:szCs w:val="28"/>
          <w:lang w:eastAsia="bg-BG"/>
        </w:rPr>
        <w:t>.2020</w:t>
      </w:r>
      <w:r w:rsidRPr="00C24CCF">
        <w:rPr>
          <w:rFonts w:ascii="Times New Roman" w:eastAsiaTheme="majorEastAsia" w:hAnsi="Times New Roman" w:cs="Times New Roman"/>
          <w:bCs/>
          <w:iCs/>
          <w:color w:val="4F81BD" w:themeColor="accent1"/>
          <w:sz w:val="28"/>
          <w:szCs w:val="28"/>
          <w:lang w:eastAsia="bg-BG"/>
        </w:rPr>
        <w:t>г.   разгледа докладната</w:t>
      </w:r>
      <w:r w:rsidRPr="00C24CCF">
        <w:rPr>
          <w:rFonts w:ascii="Times New Roman" w:eastAsiaTheme="majorEastAsia" w:hAnsi="Times New Roman" w:cs="Times New Roman"/>
          <w:b/>
          <w:bCs/>
          <w:i/>
          <w:iCs/>
          <w:color w:val="4F81BD" w:themeColor="accent1"/>
          <w:sz w:val="28"/>
          <w:szCs w:val="28"/>
          <w:lang w:eastAsia="bg-BG"/>
        </w:rPr>
        <w:t xml:space="preserve"> </w:t>
      </w:r>
      <w:r w:rsidRPr="00C24CCF">
        <w:rPr>
          <w:rFonts w:ascii="Times New Roman" w:eastAsiaTheme="majorEastAsia" w:hAnsi="Times New Roman" w:cs="Times New Roman"/>
          <w:bCs/>
          <w:iCs/>
          <w:color w:val="4F81BD" w:themeColor="accent1"/>
          <w:sz w:val="28"/>
          <w:szCs w:val="28"/>
          <w:lang w:eastAsia="bg-BG"/>
        </w:rPr>
        <w:t>записка  относно</w:t>
      </w:r>
      <w:r w:rsidRPr="00C24CCF">
        <w:rPr>
          <w:rFonts w:ascii="Times New Roman" w:eastAsiaTheme="majorEastAsia" w:hAnsi="Times New Roman" w:cs="Times New Roman"/>
          <w:b/>
          <w:bCs/>
          <w:i/>
          <w:iCs/>
          <w:color w:val="4F81BD" w:themeColor="accent1"/>
          <w:sz w:val="28"/>
          <w:szCs w:val="28"/>
          <w:lang w:eastAsia="bg-BG"/>
        </w:rPr>
        <w:t xml:space="preserve"> :</w:t>
      </w:r>
      <w:r w:rsidRPr="00C24CCF">
        <w:rPr>
          <w:rFonts w:ascii="Times New Roman" w:eastAsiaTheme="majorEastAsia" w:hAnsi="Times New Roman" w:cs="Times New Roman"/>
          <w:bCs/>
          <w:iCs/>
          <w:color w:val="262626" w:themeColor="text1" w:themeTint="D9"/>
          <w:sz w:val="24"/>
          <w:szCs w:val="24"/>
          <w:lang w:eastAsia="bg-BG"/>
        </w:rPr>
        <w:t xml:space="preserve"> </w:t>
      </w:r>
      <w:r w:rsidRPr="00C24CCF">
        <w:rPr>
          <w:rFonts w:ascii="Times New Roman" w:eastAsiaTheme="majorEastAsia" w:hAnsi="Times New Roman" w:cs="Times New Roman"/>
          <w:bCs/>
          <w:iCs/>
          <w:color w:val="262626" w:themeColor="text1" w:themeTint="D9"/>
          <w:sz w:val="28"/>
          <w:szCs w:val="28"/>
          <w:lang w:eastAsia="bg-BG"/>
        </w:rPr>
        <w:t>Отчет за изпълнение на Програмата на Община Никопол за управление и разпореждане с имоти общинска собственост за 2019година,</w:t>
      </w:r>
      <w:r w:rsidRPr="00C24CCF">
        <w:rPr>
          <w:rFonts w:ascii="Times New Roman" w:eastAsia="Times New Roman" w:hAnsi="Times New Roman" w:cs="Times New Roman"/>
          <w:sz w:val="28"/>
          <w:szCs w:val="28"/>
          <w:lang w:eastAsia="bg-BG"/>
        </w:rPr>
        <w:t xml:space="preserve"> </w:t>
      </w:r>
      <w:r w:rsidRPr="00C24CCF">
        <w:rPr>
          <w:rFonts w:ascii="Times New Roman" w:eastAsiaTheme="majorEastAsia" w:hAnsi="Times New Roman" w:cs="Times New Roman"/>
          <w:bCs/>
          <w:iCs/>
          <w:color w:val="4F81BD" w:themeColor="accent1"/>
          <w:sz w:val="28"/>
          <w:szCs w:val="28"/>
          <w:lang w:eastAsia="bg-BG"/>
        </w:rPr>
        <w:t xml:space="preserve">и прие следното </w:t>
      </w:r>
    </w:p>
    <w:p w:rsidR="00C24CCF" w:rsidRPr="00C24CCF" w:rsidRDefault="00C24CCF" w:rsidP="00C24CCF">
      <w:pPr>
        <w:spacing w:after="0" w:line="240" w:lineRule="auto"/>
        <w:jc w:val="both"/>
        <w:rPr>
          <w:rFonts w:ascii="Times New Roman" w:eastAsia="Times New Roman" w:hAnsi="Times New Roman" w:cs="Times New Roman"/>
          <w:sz w:val="28"/>
          <w:szCs w:val="28"/>
          <w:lang w:eastAsia="bg-BG"/>
        </w:rPr>
      </w:pPr>
      <w:r w:rsidRPr="00C24CCF">
        <w:rPr>
          <w:rFonts w:ascii="Times New Roman" w:eastAsiaTheme="majorEastAsia" w:hAnsi="Times New Roman" w:cs="Times New Roman"/>
          <w:bCs/>
          <w:iCs/>
          <w:color w:val="4F81BD" w:themeColor="accent1"/>
          <w:sz w:val="28"/>
          <w:szCs w:val="28"/>
          <w:lang w:eastAsia="bg-BG"/>
        </w:rPr>
        <w:t xml:space="preserve">                                                                    </w:t>
      </w:r>
    </w:p>
    <w:p w:rsidR="00C24CCF" w:rsidRPr="00C24CCF" w:rsidRDefault="00C24CCF" w:rsidP="00C24CCF">
      <w:pPr>
        <w:spacing w:after="0" w:line="240" w:lineRule="auto"/>
        <w:ind w:firstLine="708"/>
        <w:jc w:val="center"/>
        <w:rPr>
          <w:rFonts w:ascii="Times New Roman" w:eastAsia="Times New Roman" w:hAnsi="Times New Roman" w:cs="Times New Roman"/>
          <w:b/>
          <w:sz w:val="28"/>
          <w:szCs w:val="28"/>
          <w:lang w:eastAsia="bg-BG"/>
        </w:rPr>
      </w:pPr>
      <w:r w:rsidRPr="00C24CCF">
        <w:rPr>
          <w:rFonts w:ascii="Times New Roman" w:eastAsia="Times New Roman" w:hAnsi="Times New Roman" w:cs="Times New Roman"/>
          <w:b/>
          <w:sz w:val="28"/>
          <w:szCs w:val="28"/>
          <w:lang w:eastAsia="bg-BG"/>
        </w:rPr>
        <w:t>СТАНОВИЩЕ:</w:t>
      </w:r>
    </w:p>
    <w:p w:rsidR="00C24CCF" w:rsidRPr="00C24CCF" w:rsidRDefault="00C24CCF" w:rsidP="00C24CCF">
      <w:pPr>
        <w:spacing w:after="0" w:line="240" w:lineRule="auto"/>
        <w:rPr>
          <w:rFonts w:ascii="Times New Roman" w:eastAsia="Times New Roman" w:hAnsi="Times New Roman" w:cs="Times New Roman"/>
          <w:b/>
          <w:sz w:val="28"/>
          <w:szCs w:val="28"/>
          <w:lang w:eastAsia="bg-BG"/>
        </w:rPr>
      </w:pPr>
    </w:p>
    <w:p w:rsidR="00C24CCF" w:rsidRPr="00C24CCF" w:rsidRDefault="00C24CCF" w:rsidP="00C24CCF">
      <w:pPr>
        <w:spacing w:after="0" w:line="240" w:lineRule="auto"/>
        <w:ind w:firstLine="708"/>
        <w:jc w:val="both"/>
        <w:rPr>
          <w:rFonts w:ascii="Times New Roman" w:eastAsia="Times New Roman" w:hAnsi="Times New Roman" w:cs="Times New Roman"/>
          <w:sz w:val="28"/>
          <w:szCs w:val="28"/>
          <w:lang w:eastAsia="bg-BG"/>
        </w:rPr>
      </w:pPr>
      <w:r w:rsidRPr="00C24CCF">
        <w:rPr>
          <w:rFonts w:ascii="Times New Roman" w:eastAsia="Times New Roman" w:hAnsi="Times New Roman" w:cs="Times New Roman"/>
          <w:b/>
          <w:sz w:val="28"/>
          <w:szCs w:val="28"/>
          <w:lang w:eastAsia="bg-BG"/>
        </w:rPr>
        <w:t>1.</w:t>
      </w:r>
      <w:r w:rsidRPr="00C24CCF">
        <w:rPr>
          <w:rFonts w:ascii="Times New Roman" w:eastAsia="Times New Roman" w:hAnsi="Times New Roman" w:cs="Times New Roman"/>
          <w:sz w:val="28"/>
          <w:szCs w:val="28"/>
          <w:lang w:eastAsia="bg-BG"/>
        </w:rPr>
        <w:t>Постоянната Комисия предлага на сесията на Общински Съвет да приеме и утвърди така предложения проект за решение.</w:t>
      </w:r>
    </w:p>
    <w:p w:rsidR="00C24CCF" w:rsidRPr="00C24CCF" w:rsidRDefault="00C24CCF" w:rsidP="00C24CCF">
      <w:pPr>
        <w:spacing w:after="0" w:line="240" w:lineRule="auto"/>
        <w:jc w:val="both"/>
        <w:rPr>
          <w:rFonts w:ascii="Times New Roman" w:eastAsia="Times New Roman" w:hAnsi="Times New Roman" w:cs="Times New Roman"/>
          <w:b/>
          <w:sz w:val="28"/>
          <w:szCs w:val="28"/>
          <w:lang w:eastAsia="bg-BG"/>
        </w:rPr>
      </w:pPr>
    </w:p>
    <w:p w:rsidR="00C24CCF" w:rsidRPr="00C24CCF" w:rsidRDefault="00C24CCF" w:rsidP="00C24CCF">
      <w:pPr>
        <w:spacing w:after="0" w:line="240" w:lineRule="auto"/>
        <w:jc w:val="both"/>
        <w:rPr>
          <w:rFonts w:ascii="Times New Roman" w:eastAsia="Times New Roman" w:hAnsi="Times New Roman" w:cs="Times New Roman"/>
          <w:sz w:val="28"/>
          <w:szCs w:val="28"/>
          <w:lang w:eastAsia="bg-BG"/>
        </w:rPr>
      </w:pPr>
      <w:r w:rsidRPr="00C24CCF">
        <w:rPr>
          <w:rFonts w:ascii="Times New Roman" w:eastAsia="Times New Roman" w:hAnsi="Times New Roman" w:cs="Times New Roman"/>
          <w:sz w:val="28"/>
          <w:szCs w:val="28"/>
          <w:lang w:eastAsia="bg-BG"/>
        </w:rPr>
        <w:tab/>
      </w:r>
      <w:r w:rsidRPr="00C24CCF">
        <w:rPr>
          <w:rFonts w:ascii="Times New Roman" w:eastAsia="Times New Roman" w:hAnsi="Times New Roman" w:cs="Times New Roman"/>
          <w:sz w:val="28"/>
          <w:szCs w:val="28"/>
          <w:u w:val="single"/>
          <w:lang w:eastAsia="bg-BG"/>
        </w:rPr>
        <w:t>Л.Мачев</w:t>
      </w:r>
      <w:r w:rsidRPr="00C24CCF">
        <w:rPr>
          <w:rFonts w:ascii="Times New Roman" w:eastAsia="Times New Roman" w:hAnsi="Times New Roman" w:cs="Times New Roman"/>
          <w:sz w:val="28"/>
          <w:szCs w:val="28"/>
          <w:lang w:eastAsia="bg-BG"/>
        </w:rPr>
        <w:t>:Въпрос към Ахмедов, Програмата сравнена с Решение №413 от 2019г. прилича на онази, която казахте миналия мандат, че не Ви харесва, тогава искахте подробности, справки и т.н., тя е почти същата. Защо сега Вие не сте посочили и отчели тези подробности, защото миналата годна казахте, че  данните са недостатъчни и не прозрачни, а сега сте направили почти същата програма? В т.3, кои земи са отдавани, колко наеми са събрани от колко наематели, кои наематели не са си платили наема и др.такива важни подробности?Това не е отчет, няма подробна справка за всички тези неща, които изброих. На страница 8 от приложението, има нещо записано за Санадиново, което не става ясно какво е?</w:t>
      </w:r>
    </w:p>
    <w:p w:rsidR="00C24CCF" w:rsidRPr="00C24CCF" w:rsidRDefault="00C24CCF" w:rsidP="00C24CCF">
      <w:pPr>
        <w:spacing w:after="0" w:line="240" w:lineRule="auto"/>
        <w:jc w:val="both"/>
        <w:rPr>
          <w:rFonts w:ascii="Times New Roman" w:eastAsia="Times New Roman" w:hAnsi="Times New Roman" w:cs="Times New Roman"/>
          <w:sz w:val="28"/>
          <w:szCs w:val="28"/>
          <w:lang w:eastAsia="bg-BG"/>
        </w:rPr>
      </w:pPr>
      <w:r w:rsidRPr="00C24CCF">
        <w:rPr>
          <w:rFonts w:ascii="Times New Roman" w:eastAsia="Times New Roman" w:hAnsi="Times New Roman" w:cs="Times New Roman"/>
          <w:sz w:val="28"/>
          <w:szCs w:val="28"/>
          <w:lang w:eastAsia="bg-BG"/>
        </w:rPr>
        <w:tab/>
      </w:r>
      <w:r w:rsidRPr="00C24CCF">
        <w:rPr>
          <w:rFonts w:ascii="Times New Roman" w:eastAsia="Times New Roman" w:hAnsi="Times New Roman" w:cs="Times New Roman"/>
          <w:sz w:val="28"/>
          <w:szCs w:val="28"/>
          <w:u w:val="single"/>
          <w:lang w:eastAsia="bg-BG"/>
        </w:rPr>
        <w:t>А.Ахмедов</w:t>
      </w:r>
      <w:r w:rsidRPr="00C24CCF">
        <w:rPr>
          <w:rFonts w:ascii="Times New Roman" w:eastAsia="Times New Roman" w:hAnsi="Times New Roman" w:cs="Times New Roman"/>
          <w:sz w:val="28"/>
          <w:szCs w:val="28"/>
          <w:lang w:eastAsia="bg-BG"/>
        </w:rPr>
        <w:t>: Г-н Мачев, сега има много повече информация в отчета от предишния такъв, който беше по времето на Желязков./прави подробни разяснения по отчета и отговаря на въпроси/.</w:t>
      </w:r>
    </w:p>
    <w:p w:rsidR="00C24CCF" w:rsidRPr="00C24CCF" w:rsidRDefault="00C24CCF" w:rsidP="00C24CCF">
      <w:pPr>
        <w:spacing w:after="0" w:line="240" w:lineRule="auto"/>
        <w:jc w:val="both"/>
        <w:rPr>
          <w:rFonts w:ascii="Times New Roman" w:eastAsia="Times New Roman" w:hAnsi="Times New Roman" w:cs="Times New Roman"/>
          <w:sz w:val="28"/>
          <w:szCs w:val="28"/>
          <w:lang w:eastAsia="bg-BG"/>
        </w:rPr>
      </w:pPr>
      <w:r w:rsidRPr="00C24CCF">
        <w:rPr>
          <w:rFonts w:ascii="Times New Roman" w:eastAsia="Times New Roman" w:hAnsi="Times New Roman" w:cs="Times New Roman"/>
          <w:sz w:val="28"/>
          <w:szCs w:val="28"/>
          <w:lang w:eastAsia="bg-BG"/>
        </w:rPr>
        <w:tab/>
      </w:r>
      <w:r w:rsidRPr="00C24CCF">
        <w:rPr>
          <w:rFonts w:ascii="Times New Roman" w:eastAsia="Times New Roman" w:hAnsi="Times New Roman" w:cs="Times New Roman"/>
          <w:sz w:val="28"/>
          <w:szCs w:val="28"/>
          <w:u w:val="single"/>
          <w:lang w:eastAsia="bg-BG"/>
        </w:rPr>
        <w:t>Цв.Андреев</w:t>
      </w:r>
      <w:r w:rsidRPr="00C24CCF">
        <w:rPr>
          <w:rFonts w:ascii="Times New Roman" w:eastAsia="Times New Roman" w:hAnsi="Times New Roman" w:cs="Times New Roman"/>
          <w:sz w:val="28"/>
          <w:szCs w:val="28"/>
          <w:lang w:eastAsia="bg-BG"/>
        </w:rPr>
        <w:t>: Колеги, гласуваме проекта за решение /чете проекта за решение/.</w:t>
      </w:r>
    </w:p>
    <w:p w:rsidR="00C24CCF" w:rsidRPr="00C24CCF" w:rsidRDefault="00C24CCF" w:rsidP="00C24CCF">
      <w:pPr>
        <w:spacing w:after="0" w:line="240" w:lineRule="auto"/>
        <w:ind w:firstLine="708"/>
        <w:jc w:val="both"/>
        <w:rPr>
          <w:rFonts w:ascii="Times New Roman" w:eastAsia="Times New Roman" w:hAnsi="Times New Roman" w:cs="Times New Roman"/>
          <w:bCs/>
          <w:sz w:val="28"/>
          <w:szCs w:val="28"/>
          <w:lang w:eastAsia="bg-BG"/>
        </w:rPr>
      </w:pPr>
      <w:r w:rsidRPr="00C24CCF">
        <w:rPr>
          <w:rFonts w:ascii="Times New Roman" w:eastAsia="Times New Roman" w:hAnsi="Times New Roman" w:cs="Times New Roman"/>
          <w:sz w:val="28"/>
          <w:szCs w:val="28"/>
          <w:lang w:val="ru-RU" w:eastAsia="bg-BG"/>
        </w:rPr>
        <w:t xml:space="preserve">На основание </w:t>
      </w:r>
      <w:r w:rsidRPr="00C24CCF">
        <w:rPr>
          <w:rFonts w:ascii="Times New Roman" w:eastAsia="Times New Roman" w:hAnsi="Times New Roman" w:cs="Times New Roman"/>
          <w:bCs/>
          <w:sz w:val="28"/>
          <w:szCs w:val="28"/>
          <w:lang w:eastAsia="bg-BG"/>
        </w:rPr>
        <w:t xml:space="preserve">чл.21, ал.1, т.24 от ЗМСМА и чл.66а от ЗОС, във връзка с приетата с Решение </w:t>
      </w:r>
      <w:r w:rsidRPr="00C24CCF">
        <w:rPr>
          <w:rFonts w:ascii="Times New Roman" w:eastAsia="Times New Roman" w:hAnsi="Times New Roman" w:cs="Times New Roman"/>
          <w:sz w:val="28"/>
          <w:szCs w:val="28"/>
          <w:lang w:val="ru-RU" w:eastAsia="bg-BG"/>
        </w:rPr>
        <w:t>№ 413 от 30.01.2019 г</w:t>
      </w:r>
      <w:r w:rsidRPr="00C24CCF">
        <w:rPr>
          <w:rFonts w:ascii="Times New Roman" w:eastAsia="Times New Roman" w:hAnsi="Times New Roman" w:cs="Times New Roman"/>
          <w:bCs/>
          <w:sz w:val="28"/>
          <w:szCs w:val="28"/>
          <w:lang w:eastAsia="bg-BG"/>
        </w:rPr>
        <w:t>. Програма на Община Никопол за управление и разпореждане с имоти общинска собственост за 2019 година, Общински съвет – Никопол прие следното</w:t>
      </w:r>
    </w:p>
    <w:p w:rsidR="00C24CCF" w:rsidRPr="00C24CCF" w:rsidRDefault="00C24CCF" w:rsidP="00C24CCF">
      <w:pPr>
        <w:spacing w:after="0" w:line="240" w:lineRule="auto"/>
        <w:ind w:firstLine="708"/>
        <w:jc w:val="both"/>
        <w:rPr>
          <w:rFonts w:ascii="Times New Roman" w:eastAsia="Times New Roman" w:hAnsi="Times New Roman" w:cs="Times New Roman"/>
          <w:sz w:val="28"/>
          <w:szCs w:val="28"/>
          <w:lang w:eastAsia="bg-BG"/>
        </w:rPr>
      </w:pPr>
    </w:p>
    <w:p w:rsidR="00C24CCF" w:rsidRPr="00C24CCF" w:rsidRDefault="00C24CCF" w:rsidP="00C24CCF">
      <w:pPr>
        <w:spacing w:after="0" w:line="240" w:lineRule="auto"/>
        <w:jc w:val="center"/>
        <w:rPr>
          <w:rFonts w:ascii="Times New Roman" w:hAnsi="Times New Roman" w:cs="Times New Roman"/>
          <w:b/>
          <w:bCs/>
          <w:sz w:val="28"/>
          <w:szCs w:val="28"/>
        </w:rPr>
      </w:pPr>
      <w:r w:rsidRPr="00C24CCF">
        <w:rPr>
          <w:rFonts w:ascii="Times New Roman" w:hAnsi="Times New Roman" w:cs="Times New Roman"/>
          <w:b/>
          <w:bCs/>
          <w:sz w:val="28"/>
          <w:szCs w:val="28"/>
        </w:rPr>
        <w:t>Р Е Ш Е Н И Е</w:t>
      </w:r>
    </w:p>
    <w:p w:rsidR="00C24CCF" w:rsidRPr="00C24CCF" w:rsidRDefault="00C24CCF" w:rsidP="00C24CCF">
      <w:pPr>
        <w:spacing w:after="0" w:line="240" w:lineRule="auto"/>
        <w:jc w:val="center"/>
        <w:rPr>
          <w:rFonts w:ascii="Times New Roman" w:hAnsi="Times New Roman" w:cs="Times New Roman"/>
          <w:b/>
          <w:bCs/>
          <w:sz w:val="28"/>
          <w:szCs w:val="28"/>
        </w:rPr>
      </w:pPr>
      <w:r w:rsidRPr="00C24CCF">
        <w:rPr>
          <w:rFonts w:ascii="Times New Roman" w:hAnsi="Times New Roman" w:cs="Times New Roman"/>
          <w:b/>
          <w:bCs/>
          <w:sz w:val="28"/>
          <w:szCs w:val="28"/>
        </w:rPr>
        <w:t>№45/29.01.2020г.</w:t>
      </w:r>
    </w:p>
    <w:p w:rsidR="00C24CCF" w:rsidRPr="00C24CCF" w:rsidRDefault="00C24CCF" w:rsidP="00C24CCF">
      <w:pPr>
        <w:spacing w:after="0" w:line="240" w:lineRule="auto"/>
        <w:jc w:val="both"/>
        <w:rPr>
          <w:rFonts w:ascii="Times New Roman" w:hAnsi="Times New Roman" w:cs="Times New Roman"/>
          <w:bCs/>
          <w:sz w:val="28"/>
          <w:szCs w:val="28"/>
        </w:rPr>
      </w:pPr>
    </w:p>
    <w:p w:rsidR="00C24CCF" w:rsidRPr="00C24CCF" w:rsidRDefault="00C24CCF" w:rsidP="00C24CCF">
      <w:pPr>
        <w:spacing w:after="0" w:line="240" w:lineRule="auto"/>
        <w:ind w:firstLine="708"/>
        <w:jc w:val="both"/>
        <w:rPr>
          <w:rFonts w:ascii="Times New Roman" w:eastAsia="Times New Roman" w:hAnsi="Times New Roman" w:cs="Times New Roman"/>
          <w:bCs/>
          <w:sz w:val="28"/>
          <w:szCs w:val="28"/>
          <w:lang w:eastAsia="bg-BG"/>
        </w:rPr>
      </w:pPr>
      <w:r w:rsidRPr="00C24CCF">
        <w:rPr>
          <w:rFonts w:ascii="Times New Roman" w:eastAsia="Times New Roman" w:hAnsi="Times New Roman" w:cs="Times New Roman"/>
          <w:b/>
          <w:bCs/>
          <w:sz w:val="28"/>
          <w:szCs w:val="28"/>
          <w:lang w:eastAsia="bg-BG"/>
        </w:rPr>
        <w:t>1</w:t>
      </w:r>
      <w:r w:rsidRPr="00C24CCF">
        <w:rPr>
          <w:rFonts w:ascii="Times New Roman" w:eastAsia="Times New Roman" w:hAnsi="Times New Roman" w:cs="Times New Roman"/>
          <w:bCs/>
          <w:sz w:val="28"/>
          <w:szCs w:val="28"/>
          <w:lang w:eastAsia="bg-BG"/>
        </w:rPr>
        <w:t xml:space="preserve">.Общински съвет- Никопол приема </w:t>
      </w:r>
      <w:r w:rsidRPr="00C24CCF">
        <w:rPr>
          <w:rFonts w:ascii="Times New Roman" w:eastAsia="Times New Roman" w:hAnsi="Times New Roman" w:cs="Times New Roman"/>
          <w:b/>
          <w:bCs/>
          <w:sz w:val="28"/>
          <w:szCs w:val="28"/>
          <w:lang w:eastAsia="bg-BG"/>
        </w:rPr>
        <w:t xml:space="preserve">Отчет за състоянието на общинската собственост и резултатите от нейното управление в изпълнение на Програмата на Община Никопол за управление и разпореждане с имоти общинска собственост за 2019 година, </w:t>
      </w:r>
      <w:r w:rsidRPr="00C24CCF">
        <w:rPr>
          <w:rFonts w:ascii="Times New Roman" w:eastAsia="Times New Roman" w:hAnsi="Times New Roman" w:cs="Times New Roman"/>
          <w:bCs/>
          <w:sz w:val="28"/>
          <w:szCs w:val="28"/>
          <w:lang w:eastAsia="bg-BG"/>
        </w:rPr>
        <w:t>съгласно Приложение № 1, което е неразделна част от настоящото решение.</w:t>
      </w:r>
    </w:p>
    <w:p w:rsidR="00C24CCF" w:rsidRPr="00C24CCF" w:rsidRDefault="00C24CCF" w:rsidP="00C24CCF">
      <w:pPr>
        <w:spacing w:after="0" w:line="240" w:lineRule="auto"/>
        <w:ind w:firstLine="708"/>
        <w:jc w:val="both"/>
        <w:rPr>
          <w:rFonts w:ascii="Times New Roman" w:eastAsia="Times New Roman" w:hAnsi="Times New Roman" w:cs="Times New Roman"/>
          <w:bCs/>
          <w:i/>
          <w:sz w:val="28"/>
          <w:szCs w:val="28"/>
          <w:lang w:eastAsia="bg-BG"/>
        </w:rPr>
      </w:pPr>
    </w:p>
    <w:p w:rsidR="00C24CCF" w:rsidRPr="00C24CCF" w:rsidRDefault="00C24CCF" w:rsidP="00C24CCF">
      <w:pPr>
        <w:spacing w:after="0" w:line="240" w:lineRule="auto"/>
        <w:jc w:val="center"/>
        <w:rPr>
          <w:rFonts w:ascii="Times New Roman" w:hAnsi="Times New Roman" w:cs="Times New Roman"/>
          <w:sz w:val="28"/>
          <w:szCs w:val="28"/>
        </w:rPr>
      </w:pPr>
      <w:r w:rsidRPr="00C24CCF">
        <w:rPr>
          <w:rFonts w:ascii="Times New Roman" w:hAnsi="Times New Roman" w:cs="Times New Roman"/>
          <w:sz w:val="28"/>
          <w:szCs w:val="28"/>
        </w:rPr>
        <w:t>ГЛАСУВАЛИ – 13 СЪВЕТНИКА</w:t>
      </w:r>
    </w:p>
    <w:p w:rsidR="00C24CCF" w:rsidRPr="00C24CCF" w:rsidRDefault="00C24CCF" w:rsidP="00C24CCF">
      <w:pPr>
        <w:spacing w:after="0" w:line="240" w:lineRule="auto"/>
        <w:jc w:val="center"/>
        <w:rPr>
          <w:rFonts w:ascii="Times New Roman" w:hAnsi="Times New Roman" w:cs="Times New Roman"/>
          <w:sz w:val="28"/>
          <w:szCs w:val="28"/>
        </w:rPr>
      </w:pPr>
      <w:r w:rsidRPr="00C24CCF">
        <w:rPr>
          <w:rFonts w:ascii="Times New Roman" w:hAnsi="Times New Roman" w:cs="Times New Roman"/>
          <w:sz w:val="28"/>
          <w:szCs w:val="28"/>
        </w:rPr>
        <w:t>„ЗА“- 13 СЪВЕТНИКА</w:t>
      </w:r>
    </w:p>
    <w:p w:rsidR="00C24CCF" w:rsidRPr="00C24CCF" w:rsidRDefault="00C24CCF" w:rsidP="00C24CCF">
      <w:pPr>
        <w:spacing w:after="0" w:line="240" w:lineRule="auto"/>
        <w:jc w:val="center"/>
        <w:rPr>
          <w:rFonts w:ascii="Times New Roman" w:hAnsi="Times New Roman" w:cs="Times New Roman"/>
          <w:sz w:val="28"/>
          <w:szCs w:val="28"/>
        </w:rPr>
      </w:pPr>
      <w:r w:rsidRPr="00C24CCF">
        <w:rPr>
          <w:rFonts w:ascii="Times New Roman" w:hAnsi="Times New Roman" w:cs="Times New Roman"/>
          <w:sz w:val="28"/>
          <w:szCs w:val="28"/>
        </w:rPr>
        <w:t xml:space="preserve"> „ПРОТИВ“ – НЯМА</w:t>
      </w:r>
    </w:p>
    <w:p w:rsidR="00C24CCF" w:rsidRPr="00C24CCF" w:rsidRDefault="00C24CCF" w:rsidP="00C24CCF">
      <w:pPr>
        <w:spacing w:after="0" w:line="240" w:lineRule="auto"/>
        <w:jc w:val="center"/>
        <w:rPr>
          <w:rFonts w:ascii="Times New Roman" w:hAnsi="Times New Roman" w:cs="Times New Roman"/>
          <w:sz w:val="28"/>
          <w:szCs w:val="28"/>
        </w:rPr>
      </w:pPr>
      <w:r w:rsidRPr="00C24CCF">
        <w:rPr>
          <w:rFonts w:ascii="Times New Roman" w:hAnsi="Times New Roman" w:cs="Times New Roman"/>
          <w:sz w:val="28"/>
          <w:szCs w:val="28"/>
        </w:rPr>
        <w:t>„ВЪЗДЪРЖЛИ СЕ“ – НЯМА</w:t>
      </w:r>
    </w:p>
    <w:p w:rsidR="00C24CCF" w:rsidRPr="00C24CCF" w:rsidRDefault="00C24CCF" w:rsidP="00C24CCF">
      <w:pPr>
        <w:spacing w:before="100" w:beforeAutospacing="1" w:after="100" w:afterAutospacing="1" w:line="240" w:lineRule="auto"/>
        <w:ind w:firstLine="426"/>
        <w:jc w:val="both"/>
        <w:rPr>
          <w:rFonts w:ascii="Times New Roman" w:eastAsia="Times New Roman" w:hAnsi="Times New Roman" w:cs="Times New Roman"/>
          <w:bCs/>
          <w:sz w:val="26"/>
          <w:szCs w:val="26"/>
          <w:lang w:eastAsia="bg-BG"/>
        </w:rPr>
      </w:pPr>
    </w:p>
    <w:p w:rsidR="00C24CCF" w:rsidRPr="00C24CCF" w:rsidRDefault="00C24CCF" w:rsidP="00C24CCF">
      <w:pPr>
        <w:spacing w:before="100" w:beforeAutospacing="1" w:after="100" w:afterAutospacing="1" w:line="240" w:lineRule="auto"/>
        <w:ind w:firstLine="426"/>
        <w:jc w:val="both"/>
        <w:rPr>
          <w:rFonts w:ascii="Times New Roman" w:eastAsia="Times New Roman" w:hAnsi="Times New Roman" w:cs="Times New Roman"/>
          <w:bCs/>
          <w:sz w:val="26"/>
          <w:szCs w:val="26"/>
          <w:lang w:eastAsia="bg-BG"/>
        </w:rPr>
      </w:pPr>
    </w:p>
    <w:p w:rsidR="00C24CCF" w:rsidRPr="00C24CCF" w:rsidRDefault="00C24CCF" w:rsidP="00C24CCF">
      <w:pPr>
        <w:spacing w:after="0" w:line="240" w:lineRule="auto"/>
        <w:jc w:val="right"/>
        <w:rPr>
          <w:rFonts w:ascii="Times New Roman" w:eastAsia="Times New Roman" w:hAnsi="Times New Roman" w:cs="Times New Roman"/>
          <w:b/>
          <w:sz w:val="20"/>
          <w:szCs w:val="20"/>
          <w:lang w:eastAsia="bg-BG"/>
        </w:rPr>
      </w:pPr>
      <w:r w:rsidRPr="00C24CCF">
        <w:rPr>
          <w:rFonts w:ascii="Times New Roman" w:eastAsia="Times New Roman" w:hAnsi="Times New Roman" w:cs="Times New Roman"/>
          <w:b/>
          <w:sz w:val="20"/>
          <w:szCs w:val="20"/>
          <w:lang w:eastAsia="bg-BG"/>
        </w:rPr>
        <w:t xml:space="preserve">Приложение № 1 </w:t>
      </w:r>
    </w:p>
    <w:p w:rsidR="00C24CCF" w:rsidRPr="00C24CCF" w:rsidRDefault="00C24CCF" w:rsidP="00C24CCF">
      <w:pPr>
        <w:spacing w:after="0" w:line="240" w:lineRule="auto"/>
        <w:jc w:val="right"/>
        <w:rPr>
          <w:rFonts w:ascii="Times New Roman" w:eastAsia="Times New Roman" w:hAnsi="Times New Roman" w:cs="Times New Roman"/>
          <w:b/>
          <w:sz w:val="20"/>
          <w:szCs w:val="20"/>
          <w:lang w:eastAsia="bg-BG"/>
        </w:rPr>
      </w:pPr>
      <w:r w:rsidRPr="00C24CCF">
        <w:rPr>
          <w:rFonts w:ascii="Times New Roman" w:eastAsia="Times New Roman" w:hAnsi="Times New Roman" w:cs="Times New Roman"/>
          <w:b/>
          <w:sz w:val="20"/>
          <w:szCs w:val="20"/>
          <w:lang w:eastAsia="bg-BG"/>
        </w:rPr>
        <w:t>към Решение№45 от 29.01.2020 на Общински съвет - Никопол</w:t>
      </w:r>
    </w:p>
    <w:p w:rsidR="00C24CCF" w:rsidRPr="00C24CCF" w:rsidRDefault="00C24CCF" w:rsidP="00C24CCF">
      <w:pPr>
        <w:spacing w:after="0" w:line="240" w:lineRule="auto"/>
        <w:rPr>
          <w:rFonts w:ascii="Times New Roman" w:eastAsia="Times New Roman" w:hAnsi="Times New Roman" w:cs="Times New Roman"/>
          <w:b/>
          <w:sz w:val="20"/>
          <w:szCs w:val="20"/>
          <w:lang w:eastAsia="bg-BG"/>
        </w:rPr>
      </w:pPr>
    </w:p>
    <w:p w:rsidR="00C24CCF" w:rsidRPr="00C24CCF" w:rsidRDefault="00C24CCF" w:rsidP="00C24CCF">
      <w:pPr>
        <w:spacing w:after="0" w:line="240" w:lineRule="auto"/>
        <w:jc w:val="center"/>
        <w:rPr>
          <w:rFonts w:ascii="Times New Roman" w:eastAsia="Times New Roman" w:hAnsi="Times New Roman" w:cs="Times New Roman"/>
          <w:b/>
          <w:sz w:val="20"/>
          <w:szCs w:val="20"/>
          <w:lang w:eastAsia="bg-BG"/>
        </w:rPr>
      </w:pPr>
      <w:r w:rsidRPr="00C24CCF">
        <w:rPr>
          <w:rFonts w:ascii="Times New Roman" w:eastAsia="Times New Roman" w:hAnsi="Times New Roman" w:cs="Times New Roman"/>
          <w:b/>
          <w:sz w:val="20"/>
          <w:szCs w:val="20"/>
          <w:lang w:eastAsia="bg-BG"/>
        </w:rPr>
        <w:t>О Т Ч Е Т</w:t>
      </w:r>
    </w:p>
    <w:p w:rsidR="00C24CCF" w:rsidRPr="00C24CCF" w:rsidRDefault="00C24CCF" w:rsidP="00C24CCF">
      <w:pPr>
        <w:spacing w:after="0" w:line="240" w:lineRule="auto"/>
        <w:jc w:val="center"/>
        <w:rPr>
          <w:rFonts w:ascii="Times New Roman" w:eastAsia="Times New Roman" w:hAnsi="Times New Roman" w:cs="Times New Roman"/>
          <w:b/>
          <w:caps/>
          <w:sz w:val="20"/>
          <w:szCs w:val="20"/>
          <w:lang w:eastAsia="bg-BG"/>
        </w:rPr>
      </w:pPr>
      <w:r w:rsidRPr="00C24CCF">
        <w:rPr>
          <w:rFonts w:ascii="Times New Roman" w:eastAsia="Times New Roman" w:hAnsi="Times New Roman" w:cs="Times New Roman"/>
          <w:b/>
          <w:caps/>
          <w:sz w:val="20"/>
          <w:szCs w:val="20"/>
          <w:lang w:eastAsia="bg-BG"/>
        </w:rPr>
        <w:t>На</w:t>
      </w:r>
    </w:p>
    <w:p w:rsidR="00C24CCF" w:rsidRPr="00C24CCF" w:rsidRDefault="00C24CCF" w:rsidP="00C24CCF">
      <w:pPr>
        <w:spacing w:after="0" w:line="240" w:lineRule="auto"/>
        <w:jc w:val="center"/>
        <w:rPr>
          <w:rFonts w:ascii="Times New Roman" w:eastAsia="Times New Roman" w:hAnsi="Times New Roman" w:cs="Times New Roman"/>
          <w:b/>
          <w:caps/>
          <w:sz w:val="20"/>
          <w:szCs w:val="20"/>
          <w:lang w:eastAsia="bg-BG"/>
        </w:rPr>
      </w:pPr>
      <w:r w:rsidRPr="00C24CCF">
        <w:rPr>
          <w:rFonts w:ascii="Times New Roman" w:eastAsia="Times New Roman" w:hAnsi="Times New Roman" w:cs="Times New Roman"/>
          <w:b/>
          <w:caps/>
          <w:sz w:val="20"/>
          <w:szCs w:val="20"/>
          <w:lang w:eastAsia="bg-BG"/>
        </w:rPr>
        <w:t xml:space="preserve"> Програмата за управление и разпореждане с имотите –общинска собственост за 2019 година</w:t>
      </w:r>
    </w:p>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p>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p>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p>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 xml:space="preserve">Отчетът на </w:t>
      </w:r>
      <w:r w:rsidRPr="00C24CCF">
        <w:rPr>
          <w:rFonts w:ascii="Times New Roman" w:eastAsia="Times New Roman" w:hAnsi="Times New Roman" w:cs="Times New Roman"/>
          <w:b/>
          <w:caps/>
          <w:sz w:val="20"/>
          <w:szCs w:val="20"/>
          <w:lang w:eastAsia="bg-BG"/>
        </w:rPr>
        <w:t>Програмата за управление и разпореждане с имоти –общинска собственост за 2019</w:t>
      </w:r>
      <w:r w:rsidRPr="00C24CCF">
        <w:rPr>
          <w:rFonts w:ascii="Times New Roman" w:eastAsia="Times New Roman" w:hAnsi="Times New Roman" w:cs="Times New Roman"/>
          <w:b/>
          <w:caps/>
          <w:color w:val="FF0000"/>
          <w:sz w:val="20"/>
          <w:szCs w:val="20"/>
          <w:lang w:eastAsia="bg-BG"/>
        </w:rPr>
        <w:t xml:space="preserve"> </w:t>
      </w:r>
      <w:r w:rsidRPr="00C24CCF">
        <w:rPr>
          <w:rFonts w:ascii="Times New Roman" w:eastAsia="Times New Roman" w:hAnsi="Times New Roman" w:cs="Times New Roman"/>
          <w:b/>
          <w:caps/>
          <w:sz w:val="20"/>
          <w:szCs w:val="20"/>
          <w:lang w:eastAsia="bg-BG"/>
        </w:rPr>
        <w:t>г</w:t>
      </w:r>
      <w:r w:rsidRPr="00C24CCF">
        <w:rPr>
          <w:rFonts w:ascii="Times New Roman" w:eastAsia="Times New Roman" w:hAnsi="Times New Roman" w:cs="Times New Roman"/>
          <w:caps/>
          <w:sz w:val="20"/>
          <w:szCs w:val="20"/>
          <w:lang w:eastAsia="bg-BG"/>
        </w:rPr>
        <w:t>.</w:t>
      </w:r>
      <w:r w:rsidRPr="00C24CCF">
        <w:rPr>
          <w:rFonts w:ascii="Times New Roman" w:eastAsia="Times New Roman" w:hAnsi="Times New Roman" w:cs="Times New Roman"/>
          <w:sz w:val="20"/>
          <w:szCs w:val="20"/>
          <w:lang w:eastAsia="bg-BG"/>
        </w:rPr>
        <w:t xml:space="preserve"> съдържа:</w:t>
      </w:r>
    </w:p>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p>
    <w:p w:rsidR="00C24CCF" w:rsidRPr="00C24CCF" w:rsidRDefault="00C24CCF" w:rsidP="00C24CCF">
      <w:pPr>
        <w:numPr>
          <w:ilvl w:val="0"/>
          <w:numId w:val="6"/>
        </w:numPr>
        <w:spacing w:after="0" w:line="240" w:lineRule="auto"/>
        <w:jc w:val="both"/>
        <w:rPr>
          <w:rFonts w:ascii="Times New Roman" w:eastAsia="Times New Roman" w:hAnsi="Times New Roman" w:cs="Times New Roman"/>
          <w:caps/>
          <w:sz w:val="20"/>
          <w:szCs w:val="20"/>
          <w:lang w:eastAsia="bg-BG"/>
        </w:rPr>
      </w:pPr>
      <w:r w:rsidRPr="00C24CCF">
        <w:rPr>
          <w:rFonts w:ascii="Times New Roman" w:eastAsia="Times New Roman" w:hAnsi="Times New Roman" w:cs="Times New Roman"/>
          <w:caps/>
          <w:sz w:val="20"/>
          <w:szCs w:val="20"/>
          <w:lang w:eastAsia="bg-BG"/>
        </w:rPr>
        <w:t>Реализирани приходи свързани с управлението и разпореждането с имоти – общинска собственост;</w:t>
      </w:r>
    </w:p>
    <w:p w:rsidR="00C24CCF" w:rsidRPr="00C24CCF" w:rsidRDefault="00C24CCF" w:rsidP="00C24CCF">
      <w:pPr>
        <w:spacing w:after="0" w:line="240" w:lineRule="auto"/>
        <w:jc w:val="both"/>
        <w:rPr>
          <w:rFonts w:ascii="Times New Roman" w:eastAsia="Times New Roman" w:hAnsi="Times New Roman" w:cs="Times New Roman"/>
          <w:caps/>
          <w:sz w:val="20"/>
          <w:szCs w:val="20"/>
          <w:lang w:eastAsia="bg-BG"/>
        </w:rPr>
      </w:pPr>
    </w:p>
    <w:p w:rsidR="00C24CCF" w:rsidRPr="00C24CCF" w:rsidRDefault="00C24CCF" w:rsidP="00C24CCF">
      <w:pPr>
        <w:numPr>
          <w:ilvl w:val="0"/>
          <w:numId w:val="6"/>
        </w:numPr>
        <w:spacing w:after="0" w:line="240" w:lineRule="auto"/>
        <w:jc w:val="both"/>
        <w:rPr>
          <w:rFonts w:ascii="Times New Roman" w:eastAsia="Times New Roman" w:hAnsi="Times New Roman" w:cs="Times New Roman"/>
          <w:caps/>
          <w:sz w:val="20"/>
          <w:szCs w:val="20"/>
          <w:lang w:eastAsia="bg-BG"/>
        </w:rPr>
      </w:pPr>
      <w:r w:rsidRPr="00C24CCF">
        <w:rPr>
          <w:rFonts w:ascii="Times New Roman" w:eastAsia="Times New Roman" w:hAnsi="Times New Roman" w:cs="Times New Roman"/>
          <w:caps/>
          <w:sz w:val="20"/>
          <w:szCs w:val="20"/>
          <w:lang w:eastAsia="bg-BG"/>
        </w:rPr>
        <w:t>Описание на имотите, които Общината е предоставила под наем, аренда, продажба и  учредяване на ограничени вещни права;</w:t>
      </w:r>
    </w:p>
    <w:p w:rsidR="00C24CCF" w:rsidRPr="00C24CCF" w:rsidRDefault="00C24CCF" w:rsidP="00C24CCF">
      <w:pPr>
        <w:spacing w:after="0" w:line="240" w:lineRule="auto"/>
        <w:jc w:val="both"/>
        <w:rPr>
          <w:rFonts w:ascii="Times New Roman" w:eastAsia="Times New Roman" w:hAnsi="Times New Roman" w:cs="Times New Roman"/>
          <w:color w:val="FF0000"/>
          <w:sz w:val="20"/>
          <w:szCs w:val="20"/>
          <w:lang w:eastAsia="bg-BG"/>
        </w:rPr>
      </w:pPr>
    </w:p>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p>
    <w:p w:rsidR="00C24CCF" w:rsidRPr="00C24CCF" w:rsidRDefault="00C24CCF" w:rsidP="00C24CCF">
      <w:pPr>
        <w:spacing w:after="0" w:line="240" w:lineRule="auto"/>
        <w:ind w:left="57"/>
        <w:jc w:val="both"/>
        <w:rPr>
          <w:rFonts w:ascii="Times New Roman" w:eastAsia="Times New Roman" w:hAnsi="Times New Roman" w:cs="Times New Roman"/>
          <w:b/>
          <w:caps/>
          <w:sz w:val="20"/>
          <w:szCs w:val="20"/>
          <w:lang w:eastAsia="bg-BG"/>
        </w:rPr>
      </w:pPr>
      <w:r w:rsidRPr="00C24CCF">
        <w:rPr>
          <w:rFonts w:ascii="Times New Roman" w:eastAsia="Times New Roman" w:hAnsi="Times New Roman" w:cs="Times New Roman"/>
          <w:b/>
          <w:caps/>
          <w:sz w:val="20"/>
          <w:szCs w:val="20"/>
          <w:lang w:eastAsia="bg-BG"/>
        </w:rPr>
        <w:t>І. приходи и разходи, свързани с придобиването, управлението и разпореждането с имоти – общинска собственост за 2019г.</w:t>
      </w:r>
    </w:p>
    <w:p w:rsidR="00C24CCF" w:rsidRPr="00C24CCF" w:rsidRDefault="00C24CCF" w:rsidP="00C24CCF">
      <w:pPr>
        <w:spacing w:after="0" w:line="240" w:lineRule="auto"/>
        <w:ind w:left="57"/>
        <w:jc w:val="right"/>
        <w:rPr>
          <w:rFonts w:ascii="Times New Roman" w:eastAsia="Times New Roman" w:hAnsi="Times New Roman" w:cs="Times New Roman"/>
          <w:b/>
          <w:caps/>
          <w:sz w:val="20"/>
          <w:szCs w:val="20"/>
          <w:lang w:eastAsia="bg-BG"/>
        </w:rPr>
      </w:pPr>
      <w:r w:rsidRPr="00C24CCF">
        <w:rPr>
          <w:rFonts w:ascii="Times New Roman" w:eastAsia="Times New Roman" w:hAnsi="Times New Roman" w:cs="Times New Roman"/>
          <w:b/>
          <w:caps/>
          <w:sz w:val="20"/>
          <w:szCs w:val="20"/>
          <w:lang w:eastAsia="bg-BG"/>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1"/>
        <w:gridCol w:w="7206"/>
        <w:gridCol w:w="1842"/>
      </w:tblGrid>
      <w:tr w:rsidR="00C24CCF" w:rsidRPr="00C24CCF" w:rsidTr="005E7D68">
        <w:tc>
          <w:tcPr>
            <w:tcW w:w="591" w:type="dxa"/>
            <w:tcBorders>
              <w:top w:val="single" w:sz="4" w:space="0" w:color="auto"/>
              <w:left w:val="single" w:sz="4" w:space="0" w:color="auto"/>
              <w:bottom w:val="single" w:sz="4" w:space="0" w:color="auto"/>
              <w:right w:val="single" w:sz="4" w:space="0" w:color="auto"/>
            </w:tcBorders>
            <w:shd w:val="clear" w:color="auto" w:fill="BDD6EE"/>
            <w:hideMark/>
          </w:tcPr>
          <w:p w:rsidR="00C24CCF" w:rsidRPr="00C24CCF" w:rsidRDefault="00C24CCF" w:rsidP="00C24CCF">
            <w:pPr>
              <w:spacing w:after="0" w:line="240" w:lineRule="auto"/>
              <w:jc w:val="center"/>
              <w:rPr>
                <w:rFonts w:ascii="Times New Roman" w:eastAsia="Times New Roman" w:hAnsi="Times New Roman" w:cs="Times New Roman"/>
                <w:b/>
                <w:sz w:val="20"/>
                <w:szCs w:val="20"/>
                <w:lang w:eastAsia="bg-BG"/>
              </w:rPr>
            </w:pPr>
            <w:r w:rsidRPr="00C24CCF">
              <w:rPr>
                <w:rFonts w:ascii="Times New Roman" w:eastAsia="Times New Roman" w:hAnsi="Times New Roman" w:cs="Times New Roman"/>
                <w:b/>
                <w:sz w:val="20"/>
                <w:szCs w:val="20"/>
                <w:lang w:eastAsia="bg-BG"/>
              </w:rPr>
              <w:t>№</w:t>
            </w:r>
          </w:p>
          <w:p w:rsidR="00C24CCF" w:rsidRPr="00C24CCF" w:rsidRDefault="00C24CCF" w:rsidP="00C24CCF">
            <w:pPr>
              <w:spacing w:after="0" w:line="240" w:lineRule="auto"/>
              <w:jc w:val="center"/>
              <w:rPr>
                <w:rFonts w:ascii="Times New Roman" w:eastAsia="Times New Roman" w:hAnsi="Times New Roman" w:cs="Times New Roman"/>
                <w:b/>
                <w:sz w:val="20"/>
                <w:szCs w:val="20"/>
                <w:lang w:eastAsia="bg-BG"/>
              </w:rPr>
            </w:pPr>
            <w:r w:rsidRPr="00C24CCF">
              <w:rPr>
                <w:rFonts w:ascii="Times New Roman" w:eastAsia="Times New Roman" w:hAnsi="Times New Roman" w:cs="Times New Roman"/>
                <w:b/>
                <w:sz w:val="20"/>
                <w:szCs w:val="20"/>
                <w:lang w:eastAsia="bg-BG"/>
              </w:rPr>
              <w:t>по ред</w:t>
            </w:r>
          </w:p>
        </w:tc>
        <w:tc>
          <w:tcPr>
            <w:tcW w:w="7206" w:type="dxa"/>
            <w:tcBorders>
              <w:top w:val="single" w:sz="4" w:space="0" w:color="auto"/>
              <w:left w:val="single" w:sz="4" w:space="0" w:color="auto"/>
              <w:bottom w:val="single" w:sz="4" w:space="0" w:color="auto"/>
              <w:right w:val="single" w:sz="4" w:space="0" w:color="auto"/>
            </w:tcBorders>
            <w:shd w:val="clear" w:color="auto" w:fill="BDD6EE"/>
          </w:tcPr>
          <w:p w:rsidR="00C24CCF" w:rsidRPr="00C24CCF" w:rsidRDefault="00C24CCF" w:rsidP="00C24CCF">
            <w:pPr>
              <w:spacing w:after="0" w:line="240" w:lineRule="auto"/>
              <w:jc w:val="center"/>
              <w:rPr>
                <w:rFonts w:ascii="Times New Roman" w:eastAsia="Times New Roman" w:hAnsi="Times New Roman" w:cs="Times New Roman"/>
                <w:b/>
                <w:sz w:val="20"/>
                <w:szCs w:val="20"/>
                <w:lang w:eastAsia="bg-BG"/>
              </w:rPr>
            </w:pPr>
          </w:p>
          <w:p w:rsidR="00C24CCF" w:rsidRPr="00C24CCF" w:rsidRDefault="00C24CCF" w:rsidP="00C24CCF">
            <w:pPr>
              <w:spacing w:after="0" w:line="240" w:lineRule="auto"/>
              <w:jc w:val="center"/>
              <w:rPr>
                <w:rFonts w:ascii="Times New Roman" w:eastAsia="Times New Roman" w:hAnsi="Times New Roman" w:cs="Times New Roman"/>
                <w:b/>
                <w:sz w:val="20"/>
                <w:szCs w:val="20"/>
                <w:lang w:eastAsia="bg-BG"/>
              </w:rPr>
            </w:pPr>
            <w:r w:rsidRPr="00C24CCF">
              <w:rPr>
                <w:rFonts w:ascii="Times New Roman" w:eastAsia="Times New Roman" w:hAnsi="Times New Roman" w:cs="Times New Roman"/>
                <w:b/>
                <w:sz w:val="20"/>
                <w:szCs w:val="20"/>
                <w:lang w:eastAsia="bg-BG"/>
              </w:rPr>
              <w:t>Вид дейност</w:t>
            </w:r>
          </w:p>
        </w:tc>
        <w:tc>
          <w:tcPr>
            <w:tcW w:w="1842" w:type="dxa"/>
            <w:tcBorders>
              <w:top w:val="single" w:sz="4" w:space="0" w:color="auto"/>
              <w:left w:val="single" w:sz="4" w:space="0" w:color="auto"/>
              <w:bottom w:val="single" w:sz="4" w:space="0" w:color="auto"/>
              <w:right w:val="single" w:sz="4" w:space="0" w:color="auto"/>
            </w:tcBorders>
            <w:shd w:val="clear" w:color="auto" w:fill="BDD6EE"/>
            <w:hideMark/>
          </w:tcPr>
          <w:p w:rsidR="00C24CCF" w:rsidRPr="00C24CCF" w:rsidRDefault="00C24CCF" w:rsidP="00C24CCF">
            <w:pPr>
              <w:spacing w:after="0" w:line="240" w:lineRule="auto"/>
              <w:jc w:val="center"/>
              <w:rPr>
                <w:rFonts w:ascii="Times New Roman" w:eastAsia="Times New Roman" w:hAnsi="Times New Roman" w:cs="Times New Roman"/>
                <w:b/>
                <w:sz w:val="20"/>
                <w:szCs w:val="20"/>
                <w:lang w:eastAsia="bg-BG"/>
              </w:rPr>
            </w:pPr>
          </w:p>
          <w:p w:rsidR="00C24CCF" w:rsidRPr="00C24CCF" w:rsidRDefault="00C24CCF" w:rsidP="00C24CCF">
            <w:pPr>
              <w:spacing w:after="0" w:line="240" w:lineRule="auto"/>
              <w:jc w:val="center"/>
              <w:rPr>
                <w:rFonts w:ascii="Times New Roman" w:eastAsia="Times New Roman" w:hAnsi="Times New Roman" w:cs="Times New Roman"/>
                <w:b/>
                <w:sz w:val="20"/>
                <w:szCs w:val="20"/>
                <w:lang w:eastAsia="bg-BG"/>
              </w:rPr>
            </w:pPr>
            <w:r w:rsidRPr="00C24CCF">
              <w:rPr>
                <w:rFonts w:ascii="Times New Roman" w:eastAsia="Times New Roman" w:hAnsi="Times New Roman" w:cs="Times New Roman"/>
                <w:b/>
                <w:sz w:val="20"/>
                <w:szCs w:val="20"/>
                <w:lang w:eastAsia="bg-BG"/>
              </w:rPr>
              <w:t>Сума /лв./</w:t>
            </w:r>
          </w:p>
        </w:tc>
      </w:tr>
      <w:tr w:rsidR="00C24CCF" w:rsidRPr="00C24CCF" w:rsidTr="005E7D68">
        <w:trPr>
          <w:trHeight w:val="503"/>
        </w:trPr>
        <w:tc>
          <w:tcPr>
            <w:tcW w:w="591" w:type="dxa"/>
            <w:tcBorders>
              <w:top w:val="single" w:sz="4" w:space="0" w:color="auto"/>
              <w:left w:val="single" w:sz="4" w:space="0" w:color="auto"/>
              <w:bottom w:val="single" w:sz="4" w:space="0" w:color="auto"/>
              <w:right w:val="single" w:sz="4" w:space="0" w:color="auto"/>
            </w:tcBorders>
          </w:tcPr>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p>
        </w:tc>
        <w:tc>
          <w:tcPr>
            <w:tcW w:w="7206" w:type="dxa"/>
            <w:tcBorders>
              <w:top w:val="single" w:sz="4" w:space="0" w:color="auto"/>
              <w:left w:val="single" w:sz="4" w:space="0" w:color="auto"/>
              <w:bottom w:val="single" w:sz="4" w:space="0" w:color="auto"/>
              <w:right w:val="single" w:sz="4" w:space="0" w:color="auto"/>
            </w:tcBorders>
            <w:vAlign w:val="bottom"/>
            <w:hideMark/>
          </w:tcPr>
          <w:p w:rsidR="00C24CCF" w:rsidRPr="00C24CCF" w:rsidRDefault="00C24CCF" w:rsidP="00C24CCF">
            <w:pPr>
              <w:spacing w:after="0" w:line="240" w:lineRule="auto"/>
              <w:jc w:val="center"/>
              <w:rPr>
                <w:rFonts w:ascii="Times New Roman" w:eastAsia="Times New Roman" w:hAnsi="Times New Roman" w:cs="Times New Roman"/>
                <w:b/>
                <w:i/>
                <w:sz w:val="20"/>
                <w:szCs w:val="20"/>
                <w:lang w:eastAsia="bg-BG"/>
              </w:rPr>
            </w:pPr>
            <w:r w:rsidRPr="00C24CCF">
              <w:rPr>
                <w:rFonts w:ascii="Times New Roman" w:eastAsia="Times New Roman" w:hAnsi="Times New Roman" w:cs="Times New Roman"/>
                <w:b/>
                <w:caps/>
                <w:sz w:val="20"/>
                <w:szCs w:val="20"/>
                <w:lang w:eastAsia="bg-BG"/>
              </w:rPr>
              <w:t>приходи</w:t>
            </w:r>
          </w:p>
        </w:tc>
        <w:tc>
          <w:tcPr>
            <w:tcW w:w="1842" w:type="dxa"/>
            <w:tcBorders>
              <w:top w:val="single" w:sz="4" w:space="0" w:color="auto"/>
              <w:left w:val="single" w:sz="4" w:space="0" w:color="auto"/>
              <w:bottom w:val="single" w:sz="4" w:space="0" w:color="auto"/>
              <w:right w:val="single" w:sz="4" w:space="0" w:color="auto"/>
            </w:tcBorders>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p>
        </w:tc>
      </w:tr>
      <w:tr w:rsidR="00C24CCF" w:rsidRPr="00C24CCF" w:rsidTr="005E7D68">
        <w:tc>
          <w:tcPr>
            <w:tcW w:w="591" w:type="dxa"/>
            <w:tcBorders>
              <w:top w:val="single" w:sz="4" w:space="0" w:color="auto"/>
              <w:left w:val="single" w:sz="4" w:space="0" w:color="auto"/>
              <w:bottom w:val="single" w:sz="4" w:space="0" w:color="auto"/>
              <w:right w:val="single" w:sz="4" w:space="0" w:color="auto"/>
            </w:tcBorders>
          </w:tcPr>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p>
        </w:tc>
        <w:tc>
          <w:tcPr>
            <w:tcW w:w="7206" w:type="dxa"/>
            <w:tcBorders>
              <w:top w:val="single" w:sz="4" w:space="0" w:color="auto"/>
              <w:left w:val="single" w:sz="4" w:space="0" w:color="auto"/>
              <w:bottom w:val="single" w:sz="4" w:space="0" w:color="auto"/>
              <w:right w:val="single" w:sz="4" w:space="0" w:color="auto"/>
            </w:tcBorders>
            <w:vAlign w:val="bottom"/>
            <w:hideMark/>
          </w:tcPr>
          <w:p w:rsidR="00C24CCF" w:rsidRPr="00C24CCF" w:rsidRDefault="00C24CCF" w:rsidP="00C24CCF">
            <w:pPr>
              <w:spacing w:after="0" w:line="240" w:lineRule="auto"/>
              <w:jc w:val="both"/>
              <w:rPr>
                <w:rFonts w:ascii="Times New Roman" w:eastAsia="Times New Roman" w:hAnsi="Times New Roman" w:cs="Times New Roman"/>
                <w:b/>
                <w:smallCaps/>
                <w:sz w:val="20"/>
                <w:szCs w:val="20"/>
                <w:lang w:eastAsia="bg-BG"/>
              </w:rPr>
            </w:pPr>
            <w:r w:rsidRPr="00C24CCF">
              <w:rPr>
                <w:rFonts w:ascii="Times New Roman" w:eastAsia="Times New Roman" w:hAnsi="Times New Roman" w:cs="Times New Roman"/>
                <w:b/>
                <w:smallCaps/>
                <w:sz w:val="20"/>
                <w:szCs w:val="20"/>
                <w:lang w:eastAsia="bg-BG"/>
              </w:rPr>
              <w:t>От управление и разпореждане с имоти-общинска собственост</w:t>
            </w:r>
          </w:p>
        </w:tc>
        <w:tc>
          <w:tcPr>
            <w:tcW w:w="1842" w:type="dxa"/>
            <w:tcBorders>
              <w:top w:val="single" w:sz="4" w:space="0" w:color="auto"/>
              <w:left w:val="single" w:sz="4" w:space="0" w:color="auto"/>
              <w:bottom w:val="single" w:sz="4" w:space="0" w:color="auto"/>
              <w:right w:val="single" w:sz="4" w:space="0" w:color="auto"/>
            </w:tcBorders>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p>
        </w:tc>
      </w:tr>
      <w:tr w:rsidR="00C24CCF" w:rsidRPr="00C24CCF" w:rsidTr="005E7D68">
        <w:tc>
          <w:tcPr>
            <w:tcW w:w="591" w:type="dxa"/>
            <w:tcBorders>
              <w:top w:val="single" w:sz="4" w:space="0" w:color="auto"/>
              <w:left w:val="single" w:sz="4" w:space="0" w:color="auto"/>
              <w:bottom w:val="single" w:sz="4" w:space="0" w:color="auto"/>
              <w:right w:val="single" w:sz="4" w:space="0" w:color="auto"/>
            </w:tcBorders>
            <w:hideMark/>
          </w:tcPr>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1.</w:t>
            </w:r>
          </w:p>
        </w:tc>
        <w:tc>
          <w:tcPr>
            <w:tcW w:w="7206" w:type="dxa"/>
            <w:tcBorders>
              <w:top w:val="single" w:sz="4" w:space="0" w:color="auto"/>
              <w:left w:val="single" w:sz="4" w:space="0" w:color="auto"/>
              <w:bottom w:val="single" w:sz="4" w:space="0" w:color="auto"/>
              <w:right w:val="single" w:sz="4" w:space="0" w:color="auto"/>
            </w:tcBorders>
            <w:hideMark/>
          </w:tcPr>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Наем жилищни и нежилищни имоти</w:t>
            </w:r>
          </w:p>
        </w:tc>
        <w:tc>
          <w:tcPr>
            <w:tcW w:w="1842" w:type="dxa"/>
            <w:tcBorders>
              <w:top w:val="single" w:sz="4" w:space="0" w:color="auto"/>
              <w:left w:val="single" w:sz="4" w:space="0" w:color="auto"/>
              <w:bottom w:val="single" w:sz="4" w:space="0" w:color="auto"/>
              <w:right w:val="single" w:sz="4" w:space="0" w:color="auto"/>
            </w:tcBorders>
            <w:hideMark/>
          </w:tcPr>
          <w:p w:rsidR="00C24CCF" w:rsidRPr="00C24CCF" w:rsidRDefault="00C24CCF" w:rsidP="00C24CCF">
            <w:pPr>
              <w:spacing w:after="0" w:line="240" w:lineRule="auto"/>
              <w:jc w:val="right"/>
              <w:rPr>
                <w:rFonts w:ascii="Times New Roman" w:eastAsia="Times New Roman" w:hAnsi="Times New Roman" w:cs="Times New Roman"/>
                <w:sz w:val="20"/>
                <w:szCs w:val="20"/>
                <w:lang w:eastAsia="bg-BG"/>
              </w:rPr>
            </w:pPr>
          </w:p>
        </w:tc>
      </w:tr>
      <w:tr w:rsidR="00C24CCF" w:rsidRPr="00C24CCF" w:rsidTr="005E7D68">
        <w:tc>
          <w:tcPr>
            <w:tcW w:w="591" w:type="dxa"/>
            <w:tcBorders>
              <w:top w:val="single" w:sz="4" w:space="0" w:color="auto"/>
              <w:left w:val="single" w:sz="4" w:space="0" w:color="auto"/>
              <w:bottom w:val="single" w:sz="4" w:space="0" w:color="auto"/>
              <w:right w:val="single" w:sz="4" w:space="0" w:color="auto"/>
            </w:tcBorders>
          </w:tcPr>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p>
        </w:tc>
        <w:tc>
          <w:tcPr>
            <w:tcW w:w="7206" w:type="dxa"/>
            <w:tcBorders>
              <w:top w:val="single" w:sz="4" w:space="0" w:color="auto"/>
              <w:left w:val="single" w:sz="4" w:space="0" w:color="auto"/>
              <w:bottom w:val="single" w:sz="4" w:space="0" w:color="auto"/>
              <w:right w:val="single" w:sz="4" w:space="0" w:color="auto"/>
            </w:tcBorders>
          </w:tcPr>
          <w:p w:rsidR="00C24CCF" w:rsidRPr="00C24CCF" w:rsidRDefault="00C24CCF" w:rsidP="00C24CCF">
            <w:pPr>
              <w:numPr>
                <w:ilvl w:val="0"/>
                <w:numId w:val="7"/>
              </w:numPr>
              <w:spacing w:after="0" w:line="240" w:lineRule="auto"/>
              <w:jc w:val="both"/>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жилищни</w:t>
            </w:r>
          </w:p>
        </w:tc>
        <w:tc>
          <w:tcPr>
            <w:tcW w:w="1842" w:type="dxa"/>
            <w:tcBorders>
              <w:top w:val="single" w:sz="4" w:space="0" w:color="auto"/>
              <w:left w:val="single" w:sz="4" w:space="0" w:color="auto"/>
              <w:bottom w:val="single" w:sz="4" w:space="0" w:color="auto"/>
              <w:right w:val="single" w:sz="4" w:space="0" w:color="auto"/>
            </w:tcBorders>
          </w:tcPr>
          <w:p w:rsidR="00C24CCF" w:rsidRPr="00C24CCF" w:rsidRDefault="00C24CCF" w:rsidP="00C24CCF">
            <w:pPr>
              <w:spacing w:after="0" w:line="240" w:lineRule="auto"/>
              <w:jc w:val="right"/>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6 998,62</w:t>
            </w:r>
          </w:p>
        </w:tc>
      </w:tr>
      <w:tr w:rsidR="00C24CCF" w:rsidRPr="00C24CCF" w:rsidTr="005E7D68">
        <w:tc>
          <w:tcPr>
            <w:tcW w:w="591" w:type="dxa"/>
            <w:tcBorders>
              <w:top w:val="single" w:sz="4" w:space="0" w:color="auto"/>
              <w:left w:val="single" w:sz="4" w:space="0" w:color="auto"/>
              <w:bottom w:val="single" w:sz="4" w:space="0" w:color="auto"/>
              <w:right w:val="single" w:sz="4" w:space="0" w:color="auto"/>
            </w:tcBorders>
          </w:tcPr>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p>
        </w:tc>
        <w:tc>
          <w:tcPr>
            <w:tcW w:w="7206" w:type="dxa"/>
            <w:tcBorders>
              <w:top w:val="single" w:sz="4" w:space="0" w:color="auto"/>
              <w:left w:val="single" w:sz="4" w:space="0" w:color="auto"/>
              <w:bottom w:val="single" w:sz="4" w:space="0" w:color="auto"/>
              <w:right w:val="single" w:sz="4" w:space="0" w:color="auto"/>
            </w:tcBorders>
          </w:tcPr>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 xml:space="preserve">      -     нежилищни</w:t>
            </w:r>
          </w:p>
        </w:tc>
        <w:tc>
          <w:tcPr>
            <w:tcW w:w="1842" w:type="dxa"/>
            <w:tcBorders>
              <w:top w:val="single" w:sz="4" w:space="0" w:color="auto"/>
              <w:left w:val="single" w:sz="4" w:space="0" w:color="auto"/>
              <w:bottom w:val="single" w:sz="4" w:space="0" w:color="auto"/>
              <w:right w:val="single" w:sz="4" w:space="0" w:color="auto"/>
            </w:tcBorders>
          </w:tcPr>
          <w:p w:rsidR="00C24CCF" w:rsidRPr="00C24CCF" w:rsidRDefault="00C24CCF" w:rsidP="00C24CCF">
            <w:pPr>
              <w:spacing w:after="0" w:line="240" w:lineRule="auto"/>
              <w:jc w:val="right"/>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37 105,97</w:t>
            </w:r>
          </w:p>
        </w:tc>
      </w:tr>
      <w:tr w:rsidR="00C24CCF" w:rsidRPr="00C24CCF" w:rsidTr="005E7D68">
        <w:tc>
          <w:tcPr>
            <w:tcW w:w="591" w:type="dxa"/>
            <w:tcBorders>
              <w:top w:val="single" w:sz="4" w:space="0" w:color="auto"/>
              <w:left w:val="single" w:sz="4" w:space="0" w:color="auto"/>
              <w:bottom w:val="single" w:sz="4" w:space="0" w:color="auto"/>
              <w:right w:val="single" w:sz="4" w:space="0" w:color="auto"/>
            </w:tcBorders>
            <w:hideMark/>
          </w:tcPr>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3.</w:t>
            </w:r>
          </w:p>
        </w:tc>
        <w:tc>
          <w:tcPr>
            <w:tcW w:w="7206" w:type="dxa"/>
            <w:tcBorders>
              <w:top w:val="single" w:sz="4" w:space="0" w:color="auto"/>
              <w:left w:val="single" w:sz="4" w:space="0" w:color="auto"/>
              <w:bottom w:val="single" w:sz="4" w:space="0" w:color="auto"/>
              <w:right w:val="single" w:sz="4" w:space="0" w:color="auto"/>
            </w:tcBorders>
            <w:hideMark/>
          </w:tcPr>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Наем земя</w:t>
            </w:r>
          </w:p>
        </w:tc>
        <w:tc>
          <w:tcPr>
            <w:tcW w:w="1842" w:type="dxa"/>
            <w:tcBorders>
              <w:top w:val="single" w:sz="4" w:space="0" w:color="auto"/>
              <w:left w:val="single" w:sz="4" w:space="0" w:color="auto"/>
              <w:bottom w:val="single" w:sz="4" w:space="0" w:color="auto"/>
              <w:right w:val="single" w:sz="4" w:space="0" w:color="auto"/>
            </w:tcBorders>
          </w:tcPr>
          <w:p w:rsidR="00C24CCF" w:rsidRPr="00C24CCF" w:rsidRDefault="00C24CCF" w:rsidP="00C24CCF">
            <w:pPr>
              <w:spacing w:after="0" w:line="240" w:lineRule="auto"/>
              <w:jc w:val="right"/>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596 270,43</w:t>
            </w:r>
          </w:p>
        </w:tc>
      </w:tr>
      <w:tr w:rsidR="00C24CCF" w:rsidRPr="00C24CCF" w:rsidTr="005E7D68">
        <w:tc>
          <w:tcPr>
            <w:tcW w:w="591" w:type="dxa"/>
            <w:tcBorders>
              <w:top w:val="single" w:sz="4" w:space="0" w:color="auto"/>
              <w:left w:val="single" w:sz="4" w:space="0" w:color="auto"/>
              <w:bottom w:val="single" w:sz="4" w:space="0" w:color="auto"/>
              <w:right w:val="single" w:sz="4" w:space="0" w:color="auto"/>
            </w:tcBorders>
            <w:hideMark/>
          </w:tcPr>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4.</w:t>
            </w:r>
          </w:p>
        </w:tc>
        <w:tc>
          <w:tcPr>
            <w:tcW w:w="7206" w:type="dxa"/>
            <w:tcBorders>
              <w:top w:val="single" w:sz="4" w:space="0" w:color="auto"/>
              <w:left w:val="single" w:sz="4" w:space="0" w:color="auto"/>
              <w:bottom w:val="single" w:sz="4" w:space="0" w:color="auto"/>
              <w:right w:val="single" w:sz="4" w:space="0" w:color="auto"/>
            </w:tcBorders>
            <w:hideMark/>
          </w:tcPr>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Продажба ДМА</w:t>
            </w:r>
          </w:p>
        </w:tc>
        <w:tc>
          <w:tcPr>
            <w:tcW w:w="1842" w:type="dxa"/>
            <w:tcBorders>
              <w:top w:val="single" w:sz="4" w:space="0" w:color="auto"/>
              <w:left w:val="single" w:sz="4" w:space="0" w:color="auto"/>
              <w:bottom w:val="single" w:sz="4" w:space="0" w:color="auto"/>
              <w:right w:val="single" w:sz="4" w:space="0" w:color="auto"/>
            </w:tcBorders>
          </w:tcPr>
          <w:p w:rsidR="00C24CCF" w:rsidRPr="00C24CCF" w:rsidRDefault="00C24CCF" w:rsidP="00C24CCF">
            <w:pPr>
              <w:spacing w:after="0" w:line="240" w:lineRule="auto"/>
              <w:jc w:val="right"/>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3 400,00</w:t>
            </w:r>
          </w:p>
        </w:tc>
      </w:tr>
      <w:tr w:rsidR="00C24CCF" w:rsidRPr="00C24CCF" w:rsidTr="005E7D68">
        <w:tc>
          <w:tcPr>
            <w:tcW w:w="591" w:type="dxa"/>
            <w:tcBorders>
              <w:top w:val="single" w:sz="4" w:space="0" w:color="auto"/>
              <w:left w:val="single" w:sz="4" w:space="0" w:color="auto"/>
              <w:bottom w:val="single" w:sz="4" w:space="0" w:color="auto"/>
              <w:right w:val="single" w:sz="4" w:space="0" w:color="auto"/>
            </w:tcBorders>
            <w:hideMark/>
          </w:tcPr>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5.</w:t>
            </w:r>
          </w:p>
        </w:tc>
        <w:tc>
          <w:tcPr>
            <w:tcW w:w="7206" w:type="dxa"/>
            <w:tcBorders>
              <w:top w:val="single" w:sz="4" w:space="0" w:color="auto"/>
              <w:left w:val="single" w:sz="4" w:space="0" w:color="auto"/>
              <w:bottom w:val="single" w:sz="4" w:space="0" w:color="auto"/>
              <w:right w:val="single" w:sz="4" w:space="0" w:color="auto"/>
            </w:tcBorders>
            <w:hideMark/>
          </w:tcPr>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Продажба земя</w:t>
            </w:r>
          </w:p>
        </w:tc>
        <w:tc>
          <w:tcPr>
            <w:tcW w:w="1842" w:type="dxa"/>
            <w:tcBorders>
              <w:top w:val="single" w:sz="4" w:space="0" w:color="auto"/>
              <w:left w:val="single" w:sz="4" w:space="0" w:color="auto"/>
              <w:bottom w:val="single" w:sz="4" w:space="0" w:color="auto"/>
              <w:right w:val="single" w:sz="4" w:space="0" w:color="auto"/>
            </w:tcBorders>
          </w:tcPr>
          <w:p w:rsidR="00C24CCF" w:rsidRPr="00C24CCF" w:rsidRDefault="00C24CCF" w:rsidP="00C24CCF">
            <w:pPr>
              <w:spacing w:after="0" w:line="240" w:lineRule="auto"/>
              <w:jc w:val="right"/>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7 800,00</w:t>
            </w:r>
          </w:p>
        </w:tc>
      </w:tr>
      <w:tr w:rsidR="00C24CCF" w:rsidRPr="00C24CCF" w:rsidTr="005E7D68">
        <w:trPr>
          <w:trHeight w:val="315"/>
        </w:trPr>
        <w:tc>
          <w:tcPr>
            <w:tcW w:w="591" w:type="dxa"/>
            <w:tcBorders>
              <w:top w:val="single" w:sz="4" w:space="0" w:color="auto"/>
              <w:left w:val="single" w:sz="4" w:space="0" w:color="auto"/>
              <w:bottom w:val="single" w:sz="4" w:space="0" w:color="auto"/>
              <w:right w:val="single" w:sz="4" w:space="0" w:color="auto"/>
            </w:tcBorders>
            <w:hideMark/>
          </w:tcPr>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6.</w:t>
            </w:r>
          </w:p>
        </w:tc>
        <w:tc>
          <w:tcPr>
            <w:tcW w:w="7206" w:type="dxa"/>
            <w:tcBorders>
              <w:top w:val="single" w:sz="4" w:space="0" w:color="auto"/>
              <w:left w:val="single" w:sz="4" w:space="0" w:color="auto"/>
              <w:bottom w:val="single" w:sz="4" w:space="0" w:color="auto"/>
              <w:right w:val="single" w:sz="4" w:space="0" w:color="auto"/>
            </w:tcBorders>
            <w:vAlign w:val="center"/>
            <w:hideMark/>
          </w:tcPr>
          <w:p w:rsidR="00C24CCF" w:rsidRPr="00C24CCF" w:rsidRDefault="00C24CCF" w:rsidP="00C24CCF">
            <w:pPr>
              <w:spacing w:after="0" w:line="240" w:lineRule="auto"/>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Такса пазари</w:t>
            </w:r>
          </w:p>
        </w:tc>
        <w:tc>
          <w:tcPr>
            <w:tcW w:w="1842"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spacing w:after="0" w:line="240" w:lineRule="auto"/>
              <w:jc w:val="right"/>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2 077,20</w:t>
            </w:r>
          </w:p>
        </w:tc>
      </w:tr>
      <w:tr w:rsidR="00C24CCF" w:rsidRPr="00C24CCF" w:rsidTr="005E7D68">
        <w:trPr>
          <w:trHeight w:val="442"/>
        </w:trPr>
        <w:tc>
          <w:tcPr>
            <w:tcW w:w="591" w:type="dxa"/>
            <w:tcBorders>
              <w:top w:val="single" w:sz="4" w:space="0" w:color="auto"/>
              <w:left w:val="single" w:sz="4" w:space="0" w:color="auto"/>
              <w:bottom w:val="single" w:sz="4" w:space="0" w:color="auto"/>
              <w:right w:val="single" w:sz="4" w:space="0" w:color="auto"/>
            </w:tcBorders>
          </w:tcPr>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p>
        </w:tc>
        <w:tc>
          <w:tcPr>
            <w:tcW w:w="7206" w:type="dxa"/>
            <w:tcBorders>
              <w:top w:val="single" w:sz="4" w:space="0" w:color="auto"/>
              <w:left w:val="single" w:sz="4" w:space="0" w:color="auto"/>
              <w:bottom w:val="single" w:sz="4" w:space="0" w:color="auto"/>
              <w:right w:val="single" w:sz="4" w:space="0" w:color="auto"/>
            </w:tcBorders>
            <w:vAlign w:val="center"/>
            <w:hideMark/>
          </w:tcPr>
          <w:p w:rsidR="00C24CCF" w:rsidRPr="00C24CCF" w:rsidRDefault="00C24CCF" w:rsidP="00C24CCF">
            <w:pPr>
              <w:spacing w:after="0" w:line="240" w:lineRule="auto"/>
              <w:jc w:val="right"/>
              <w:rPr>
                <w:rFonts w:ascii="Times New Roman" w:eastAsia="Times New Roman" w:hAnsi="Times New Roman" w:cs="Times New Roman"/>
                <w:b/>
                <w:sz w:val="20"/>
                <w:szCs w:val="20"/>
                <w:lang w:eastAsia="bg-BG"/>
              </w:rPr>
            </w:pPr>
            <w:r w:rsidRPr="00C24CCF">
              <w:rPr>
                <w:rFonts w:ascii="Times New Roman" w:eastAsia="Times New Roman" w:hAnsi="Times New Roman" w:cs="Times New Roman"/>
                <w:b/>
                <w:sz w:val="20"/>
                <w:szCs w:val="20"/>
                <w:lang w:eastAsia="bg-BG"/>
              </w:rPr>
              <w:t>СУМА ОБЩО:</w:t>
            </w:r>
          </w:p>
        </w:tc>
        <w:tc>
          <w:tcPr>
            <w:tcW w:w="1842" w:type="dxa"/>
            <w:tcBorders>
              <w:top w:val="single" w:sz="4" w:space="0" w:color="auto"/>
              <w:left w:val="single" w:sz="4" w:space="0" w:color="auto"/>
              <w:bottom w:val="single" w:sz="4" w:space="0" w:color="auto"/>
              <w:right w:val="single" w:sz="4" w:space="0" w:color="auto"/>
            </w:tcBorders>
          </w:tcPr>
          <w:p w:rsidR="00C24CCF" w:rsidRPr="00C24CCF" w:rsidRDefault="00C24CCF" w:rsidP="00C24CCF">
            <w:pPr>
              <w:spacing w:after="0" w:line="240" w:lineRule="auto"/>
              <w:jc w:val="right"/>
              <w:rPr>
                <w:rFonts w:ascii="Times New Roman" w:eastAsia="Times New Roman" w:hAnsi="Times New Roman" w:cs="Times New Roman"/>
                <w:b/>
                <w:sz w:val="20"/>
                <w:szCs w:val="20"/>
                <w:lang w:eastAsia="bg-BG"/>
              </w:rPr>
            </w:pPr>
            <w:r w:rsidRPr="00C24CCF">
              <w:rPr>
                <w:rFonts w:ascii="Times New Roman" w:eastAsia="Times New Roman" w:hAnsi="Times New Roman" w:cs="Times New Roman"/>
                <w:b/>
                <w:sz w:val="20"/>
                <w:szCs w:val="20"/>
                <w:lang w:eastAsia="bg-BG"/>
              </w:rPr>
              <w:t>653 652,22</w:t>
            </w:r>
          </w:p>
        </w:tc>
      </w:tr>
    </w:tbl>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p>
    <w:p w:rsidR="00C24CCF" w:rsidRPr="00C24CCF" w:rsidRDefault="00C24CCF" w:rsidP="00C24CCF">
      <w:pPr>
        <w:spacing w:after="0" w:line="240" w:lineRule="auto"/>
        <w:jc w:val="both"/>
        <w:rPr>
          <w:rFonts w:ascii="Times New Roman" w:eastAsia="Times New Roman" w:hAnsi="Times New Roman" w:cs="Times New Roman"/>
          <w:b/>
          <w:caps/>
          <w:sz w:val="20"/>
          <w:szCs w:val="20"/>
          <w:lang w:eastAsia="bg-BG"/>
        </w:rPr>
      </w:pPr>
      <w:r w:rsidRPr="00C24CCF">
        <w:rPr>
          <w:rFonts w:ascii="Times New Roman" w:eastAsia="Times New Roman" w:hAnsi="Times New Roman" w:cs="Times New Roman"/>
          <w:b/>
          <w:sz w:val="20"/>
          <w:szCs w:val="20"/>
          <w:lang w:eastAsia="bg-BG"/>
        </w:rPr>
        <w:t xml:space="preserve">II. </w:t>
      </w:r>
      <w:r w:rsidRPr="00C24CCF">
        <w:rPr>
          <w:rFonts w:ascii="Times New Roman" w:eastAsia="Times New Roman" w:hAnsi="Times New Roman" w:cs="Times New Roman"/>
          <w:b/>
          <w:caps/>
          <w:sz w:val="20"/>
          <w:szCs w:val="20"/>
          <w:lang w:eastAsia="bg-BG"/>
        </w:rPr>
        <w:t>Описание на имотите, които общината Е предоставИЛА под наем, за продажба и за учредяване на ограничени вещни права .</w:t>
      </w:r>
      <w:r w:rsidRPr="00C24CCF">
        <w:rPr>
          <w:rFonts w:ascii="Times New Roman" w:eastAsia="Times New Roman" w:hAnsi="Times New Roman" w:cs="Times New Roman"/>
          <w:sz w:val="20"/>
          <w:szCs w:val="20"/>
          <w:lang w:eastAsia="bg-BG"/>
        </w:rPr>
        <w:t xml:space="preserve">       </w:t>
      </w:r>
    </w:p>
    <w:p w:rsidR="00C24CCF" w:rsidRPr="00C24CCF" w:rsidRDefault="00C24CCF" w:rsidP="00C24CCF">
      <w:pPr>
        <w:spacing w:after="0" w:line="240" w:lineRule="auto"/>
        <w:jc w:val="both"/>
        <w:rPr>
          <w:rFonts w:ascii="Times New Roman" w:eastAsia="Times New Roman" w:hAnsi="Times New Roman" w:cs="Times New Roman"/>
          <w:b/>
          <w:i/>
          <w:sz w:val="20"/>
          <w:szCs w:val="20"/>
          <w:lang w:eastAsia="bg-BG"/>
        </w:rPr>
      </w:pPr>
      <w:r w:rsidRPr="00C24CCF">
        <w:rPr>
          <w:rFonts w:ascii="Times New Roman" w:eastAsia="Times New Roman" w:hAnsi="Times New Roman" w:cs="Times New Roman"/>
          <w:b/>
          <w:i/>
          <w:sz w:val="20"/>
          <w:szCs w:val="20"/>
          <w:lang w:eastAsia="bg-BG"/>
        </w:rPr>
        <w:t>1.ПРОДАЖБИ ПО РЕДА НА ЧЛ. 35 ОТ ЗОС – ЧРЕЗ ПУБЛИЧЕН ТЪРГ ИЛИ ПУБЛИЧНО ОПОВЕСТЕН КОНКУРС</w:t>
      </w:r>
    </w:p>
    <w:p w:rsidR="00C24CCF" w:rsidRPr="00C24CCF" w:rsidRDefault="00C24CCF" w:rsidP="00C24CCF">
      <w:pPr>
        <w:spacing w:after="0" w:line="240" w:lineRule="auto"/>
        <w:jc w:val="right"/>
        <w:rPr>
          <w:rFonts w:ascii="Times New Roman" w:eastAsia="Times New Roman" w:hAnsi="Times New Roman" w:cs="Times New Roman"/>
          <w:b/>
          <w:i/>
          <w:sz w:val="20"/>
          <w:szCs w:val="20"/>
          <w:lang w:eastAsia="bg-BG"/>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788"/>
      </w:tblGrid>
      <w:tr w:rsidR="00C24CCF" w:rsidRPr="00C24CCF" w:rsidTr="005E7D68">
        <w:trPr>
          <w:trHeight w:val="787"/>
        </w:trPr>
        <w:tc>
          <w:tcPr>
            <w:tcW w:w="851" w:type="dxa"/>
            <w:tcBorders>
              <w:top w:val="single" w:sz="4" w:space="0" w:color="auto"/>
              <w:left w:val="single" w:sz="4" w:space="0" w:color="auto"/>
              <w:bottom w:val="single" w:sz="4" w:space="0" w:color="auto"/>
              <w:right w:val="single" w:sz="4" w:space="0" w:color="auto"/>
            </w:tcBorders>
          </w:tcPr>
          <w:p w:rsidR="00C24CCF" w:rsidRPr="00C24CCF" w:rsidRDefault="00C24CCF" w:rsidP="00C24CCF">
            <w:pPr>
              <w:spacing w:after="0" w:line="240" w:lineRule="auto"/>
              <w:jc w:val="center"/>
              <w:rPr>
                <w:rFonts w:ascii="Times New Roman" w:eastAsia="Times New Roman" w:hAnsi="Times New Roman" w:cs="Times New Roman"/>
                <w:b/>
                <w:sz w:val="20"/>
                <w:szCs w:val="20"/>
                <w:lang w:eastAsia="bg-BG"/>
              </w:rPr>
            </w:pPr>
            <w:r w:rsidRPr="00C24CCF">
              <w:rPr>
                <w:rFonts w:ascii="Times New Roman" w:eastAsia="Times New Roman" w:hAnsi="Times New Roman" w:cs="Times New Roman"/>
                <w:b/>
                <w:sz w:val="20"/>
                <w:szCs w:val="20"/>
                <w:lang w:eastAsia="bg-BG"/>
              </w:rPr>
              <w:t>№</w:t>
            </w:r>
          </w:p>
          <w:p w:rsidR="00C24CCF" w:rsidRPr="00C24CCF" w:rsidRDefault="00C24CCF" w:rsidP="00C24CCF">
            <w:pPr>
              <w:spacing w:after="0" w:line="240" w:lineRule="auto"/>
              <w:jc w:val="center"/>
              <w:rPr>
                <w:rFonts w:ascii="Times New Roman" w:eastAsia="Times New Roman" w:hAnsi="Times New Roman" w:cs="Times New Roman"/>
                <w:b/>
                <w:sz w:val="20"/>
                <w:szCs w:val="20"/>
                <w:lang w:eastAsia="bg-BG"/>
              </w:rPr>
            </w:pPr>
            <w:r w:rsidRPr="00C24CCF">
              <w:rPr>
                <w:rFonts w:ascii="Times New Roman" w:eastAsia="Times New Roman" w:hAnsi="Times New Roman" w:cs="Times New Roman"/>
                <w:b/>
                <w:sz w:val="20"/>
                <w:szCs w:val="20"/>
                <w:lang w:eastAsia="bg-BG"/>
              </w:rPr>
              <w:t>по</w:t>
            </w:r>
          </w:p>
          <w:p w:rsidR="00C24CCF" w:rsidRPr="00C24CCF" w:rsidRDefault="00C24CCF" w:rsidP="00C24CCF">
            <w:pPr>
              <w:spacing w:after="0" w:line="240" w:lineRule="auto"/>
              <w:jc w:val="center"/>
              <w:rPr>
                <w:rFonts w:ascii="Times New Roman" w:eastAsia="Times New Roman" w:hAnsi="Times New Roman" w:cs="Times New Roman"/>
                <w:b/>
                <w:sz w:val="20"/>
                <w:szCs w:val="20"/>
                <w:lang w:eastAsia="bg-BG"/>
              </w:rPr>
            </w:pPr>
            <w:r w:rsidRPr="00C24CCF">
              <w:rPr>
                <w:rFonts w:ascii="Times New Roman" w:eastAsia="Times New Roman" w:hAnsi="Times New Roman" w:cs="Times New Roman"/>
                <w:b/>
                <w:sz w:val="20"/>
                <w:szCs w:val="20"/>
                <w:lang w:eastAsia="bg-BG"/>
              </w:rPr>
              <w:t>ред</w:t>
            </w:r>
          </w:p>
        </w:tc>
        <w:tc>
          <w:tcPr>
            <w:tcW w:w="8788" w:type="dxa"/>
            <w:tcBorders>
              <w:top w:val="single" w:sz="4" w:space="0" w:color="auto"/>
              <w:left w:val="single" w:sz="4" w:space="0" w:color="auto"/>
              <w:bottom w:val="single" w:sz="4" w:space="0" w:color="auto"/>
              <w:right w:val="single" w:sz="4" w:space="0" w:color="auto"/>
            </w:tcBorders>
          </w:tcPr>
          <w:p w:rsidR="00C24CCF" w:rsidRPr="00C24CCF" w:rsidRDefault="00C24CCF" w:rsidP="00C24CCF">
            <w:pPr>
              <w:spacing w:after="0" w:line="240" w:lineRule="auto"/>
              <w:jc w:val="both"/>
              <w:rPr>
                <w:rFonts w:ascii="Times New Roman" w:eastAsia="Times New Roman" w:hAnsi="Times New Roman" w:cs="Times New Roman"/>
                <w:b/>
                <w:sz w:val="20"/>
                <w:szCs w:val="20"/>
                <w:lang w:eastAsia="bg-BG"/>
              </w:rPr>
            </w:pPr>
          </w:p>
          <w:p w:rsidR="00C24CCF" w:rsidRPr="00C24CCF" w:rsidRDefault="00C24CCF" w:rsidP="00C24CCF">
            <w:pPr>
              <w:spacing w:after="0" w:line="240" w:lineRule="auto"/>
              <w:jc w:val="center"/>
              <w:rPr>
                <w:rFonts w:ascii="Times New Roman" w:eastAsia="Times New Roman" w:hAnsi="Times New Roman" w:cs="Times New Roman"/>
                <w:b/>
                <w:sz w:val="20"/>
                <w:szCs w:val="20"/>
                <w:lang w:eastAsia="bg-BG"/>
              </w:rPr>
            </w:pPr>
            <w:r w:rsidRPr="00C24CCF">
              <w:rPr>
                <w:rFonts w:ascii="Times New Roman" w:eastAsia="Times New Roman" w:hAnsi="Times New Roman" w:cs="Times New Roman"/>
                <w:b/>
                <w:sz w:val="20"/>
                <w:szCs w:val="20"/>
                <w:lang w:eastAsia="bg-BG"/>
              </w:rPr>
              <w:t>ИМОТИ, ВКЛЮЧЕНИ В ПРОГРАМАТА ЗА 2019г.</w:t>
            </w:r>
          </w:p>
        </w:tc>
      </w:tr>
      <w:tr w:rsidR="00C24CCF" w:rsidRPr="00C24CCF" w:rsidTr="005E7D68">
        <w:trPr>
          <w:trHeight w:val="787"/>
        </w:trPr>
        <w:tc>
          <w:tcPr>
            <w:tcW w:w="851"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1.</w:t>
            </w:r>
          </w:p>
        </w:tc>
        <w:tc>
          <w:tcPr>
            <w:tcW w:w="8788"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УПИ, находящ се в село Новачене, община Никопол, област Плевен, целият с площ от 5 200 кв.м., съставляващ урегулиран поземлен имот № VІІІ в квартал 71 по плана на село Новачене, община Никопол, ЗАЕДНО с построените в него: МАСИВНА ДВУЕТАЖНА СГРАДА ”ВЕТЕРИНАРНА ЛЕЧЕБНИЦА” със застроена площ от 90 кв.м., ЕДНОЕТАЖНА ПРИСТРОЙКА със застроена площ от 48 кв.м. и СТОПАНСКА ПРИСТРОЙКА от 35 кв.м</w:t>
            </w:r>
          </w:p>
        </w:tc>
      </w:tr>
      <w:tr w:rsidR="00C24CCF" w:rsidRPr="00C24CCF" w:rsidTr="005E7D68">
        <w:trPr>
          <w:trHeight w:val="350"/>
        </w:trPr>
        <w:tc>
          <w:tcPr>
            <w:tcW w:w="851"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2.</w:t>
            </w:r>
          </w:p>
        </w:tc>
        <w:tc>
          <w:tcPr>
            <w:tcW w:w="8788" w:type="dxa"/>
            <w:tcBorders>
              <w:top w:val="single" w:sz="4" w:space="0" w:color="auto"/>
              <w:left w:val="single" w:sz="4" w:space="0" w:color="auto"/>
              <w:bottom w:val="single" w:sz="4" w:space="0" w:color="auto"/>
              <w:right w:val="single" w:sz="4" w:space="0" w:color="auto"/>
            </w:tcBorders>
          </w:tcPr>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 xml:space="preserve">Имот № 393001 находящо се в землището на село Муселиево с ЕКАТТЕ 49415, община Никопол с площ от 1,427 дка и НТП – друга производствена база. </w:t>
            </w:r>
          </w:p>
        </w:tc>
      </w:tr>
      <w:tr w:rsidR="00C24CCF" w:rsidRPr="00C24CCF" w:rsidTr="005E7D68">
        <w:trPr>
          <w:trHeight w:val="345"/>
        </w:trPr>
        <w:tc>
          <w:tcPr>
            <w:tcW w:w="851"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3.</w:t>
            </w:r>
          </w:p>
        </w:tc>
        <w:tc>
          <w:tcPr>
            <w:tcW w:w="8788" w:type="dxa"/>
            <w:tcBorders>
              <w:top w:val="single" w:sz="4" w:space="0" w:color="auto"/>
              <w:left w:val="single" w:sz="4" w:space="0" w:color="auto"/>
              <w:bottom w:val="single" w:sz="4" w:space="0" w:color="auto"/>
              <w:right w:val="single" w:sz="4" w:space="0" w:color="auto"/>
            </w:tcBorders>
          </w:tcPr>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Имот № 393002 находящо се в землището на село Муселиево с ЕКАТТЕ 49415, община Никопол с площ от 4,771 дка и НТП – друга производствена база.</w:t>
            </w:r>
          </w:p>
        </w:tc>
      </w:tr>
      <w:tr w:rsidR="00C24CCF" w:rsidRPr="00C24CCF" w:rsidTr="005E7D68">
        <w:trPr>
          <w:trHeight w:val="446"/>
        </w:trPr>
        <w:tc>
          <w:tcPr>
            <w:tcW w:w="851"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4.</w:t>
            </w:r>
          </w:p>
        </w:tc>
        <w:tc>
          <w:tcPr>
            <w:tcW w:w="8788"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spacing w:after="0" w:line="240" w:lineRule="auto"/>
              <w:rPr>
                <w:rFonts w:ascii="Times New Roman" w:eastAsia="Times New Roman" w:hAnsi="Times New Roman" w:cs="Times New Roman"/>
                <w:sz w:val="20"/>
                <w:szCs w:val="20"/>
                <w:lang w:eastAsia="bg-BG"/>
              </w:rPr>
            </w:pPr>
            <w:r w:rsidRPr="00C24CCF">
              <w:rPr>
                <w:rFonts w:ascii="Times New Roman" w:eastAsia="Times New Roman" w:hAnsi="Times New Roman" w:cs="Times New Roman"/>
                <w:color w:val="000000"/>
                <w:sz w:val="20"/>
                <w:szCs w:val="20"/>
                <w:lang w:eastAsia="bg-BG"/>
              </w:rPr>
              <w:t xml:space="preserve">Б.училище в село Лозица УПИ I, кв.1 с площ от 4000 км.м. и сграда със застроена площ от 500 кв.м.и пристройка със застроена площ 240,60 кв.м., АОС № 1040/2007 г.   </w:t>
            </w:r>
          </w:p>
        </w:tc>
      </w:tr>
      <w:tr w:rsidR="00C24CCF" w:rsidRPr="00C24CCF" w:rsidTr="005E7D68">
        <w:trPr>
          <w:trHeight w:val="350"/>
        </w:trPr>
        <w:tc>
          <w:tcPr>
            <w:tcW w:w="851"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5.</w:t>
            </w:r>
          </w:p>
        </w:tc>
        <w:tc>
          <w:tcPr>
            <w:tcW w:w="8788"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keepNext/>
              <w:spacing w:after="0" w:line="240" w:lineRule="auto"/>
              <w:jc w:val="both"/>
              <w:outlineLvl w:val="3"/>
              <w:rPr>
                <w:rFonts w:ascii="Times New Roman" w:eastAsia="Times New Roman" w:hAnsi="Times New Roman" w:cs="Times New Roman"/>
                <w:bCs/>
                <w:sz w:val="20"/>
                <w:szCs w:val="20"/>
                <w:lang w:eastAsia="bg-BG"/>
              </w:rPr>
            </w:pPr>
            <w:r w:rsidRPr="00C24CCF">
              <w:rPr>
                <w:rFonts w:ascii="Times New Roman" w:eastAsia="Times New Roman" w:hAnsi="Times New Roman" w:cs="Times New Roman"/>
                <w:sz w:val="20"/>
                <w:szCs w:val="20"/>
                <w:lang w:eastAsia="bg-BG"/>
              </w:rPr>
              <w:t xml:space="preserve">Помещения разположени в имот “Фурна-баня” УПИ V, кв.1, АОС № 152/1999 г. в с. Асеново  </w:t>
            </w:r>
          </w:p>
        </w:tc>
      </w:tr>
      <w:tr w:rsidR="00C24CCF" w:rsidRPr="00C24CCF" w:rsidTr="005E7D68">
        <w:trPr>
          <w:trHeight w:val="787"/>
        </w:trPr>
        <w:tc>
          <w:tcPr>
            <w:tcW w:w="851"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6.</w:t>
            </w:r>
          </w:p>
        </w:tc>
        <w:tc>
          <w:tcPr>
            <w:tcW w:w="8788"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keepNext/>
              <w:spacing w:after="0" w:line="240" w:lineRule="auto"/>
              <w:jc w:val="both"/>
              <w:outlineLvl w:val="3"/>
              <w:rPr>
                <w:rFonts w:ascii="Times New Roman" w:eastAsia="Times New Roman" w:hAnsi="Times New Roman" w:cs="Times New Roman"/>
                <w:bCs/>
                <w:sz w:val="20"/>
                <w:szCs w:val="20"/>
                <w:lang w:eastAsia="bg-BG"/>
              </w:rPr>
            </w:pPr>
            <w:r w:rsidRPr="00C24CCF">
              <w:rPr>
                <w:rFonts w:ascii="Times New Roman" w:eastAsia="Times New Roman" w:hAnsi="Times New Roman" w:cs="Times New Roman"/>
                <w:bCs/>
                <w:sz w:val="20"/>
                <w:szCs w:val="20"/>
                <w:lang w:eastAsia="bg-BG"/>
              </w:rPr>
              <w:t xml:space="preserve">Б.училище застроен УПИ находящ се в село Санадиново с площ от 3 195  кв.м., съставляващ УПИ II в квартал 1, заедно с построените в него: МАСИВНА ДВУЕТАЖАНА СГРАДА „УЧИЛИЩНА СГРАДА”, със застроена площ </w:t>
            </w:r>
            <w:r w:rsidRPr="00C24CCF">
              <w:rPr>
                <w:rFonts w:ascii="Times New Roman" w:eastAsia="Times New Roman" w:hAnsi="Times New Roman" w:cs="Times New Roman"/>
                <w:sz w:val="20"/>
                <w:szCs w:val="20"/>
                <w:lang w:eastAsia="bg-BG"/>
              </w:rPr>
              <w:t xml:space="preserve">от 580  кв.м. и </w:t>
            </w:r>
            <w:r w:rsidRPr="00C24CCF">
              <w:rPr>
                <w:rFonts w:ascii="Times New Roman" w:eastAsia="Times New Roman" w:hAnsi="Times New Roman" w:cs="Times New Roman"/>
                <w:bCs/>
                <w:sz w:val="20"/>
                <w:szCs w:val="20"/>
                <w:lang w:eastAsia="bg-BG"/>
              </w:rPr>
              <w:t xml:space="preserve">МАСИВНА ЕДНОЕТАЖНА СГРАДА със застроена площ </w:t>
            </w:r>
            <w:r w:rsidRPr="00C24CCF">
              <w:rPr>
                <w:rFonts w:ascii="Times New Roman" w:eastAsia="Times New Roman" w:hAnsi="Times New Roman" w:cs="Times New Roman"/>
                <w:sz w:val="20"/>
                <w:szCs w:val="20"/>
                <w:lang w:eastAsia="bg-BG"/>
              </w:rPr>
              <w:t xml:space="preserve">54  кв.м. </w:t>
            </w:r>
          </w:p>
        </w:tc>
      </w:tr>
      <w:tr w:rsidR="00C24CCF" w:rsidRPr="00C24CCF" w:rsidTr="005E7D68">
        <w:trPr>
          <w:trHeight w:val="449"/>
        </w:trPr>
        <w:tc>
          <w:tcPr>
            <w:tcW w:w="851"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7.</w:t>
            </w:r>
          </w:p>
        </w:tc>
        <w:tc>
          <w:tcPr>
            <w:tcW w:w="8788"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keepNext/>
              <w:spacing w:after="0" w:line="240" w:lineRule="auto"/>
              <w:jc w:val="both"/>
              <w:outlineLvl w:val="3"/>
              <w:rPr>
                <w:rFonts w:ascii="Times New Roman" w:eastAsia="Times New Roman" w:hAnsi="Times New Roman" w:cs="Times New Roman"/>
                <w:bCs/>
                <w:sz w:val="20"/>
                <w:szCs w:val="20"/>
                <w:lang w:eastAsia="bg-BG"/>
              </w:rPr>
            </w:pPr>
            <w:r w:rsidRPr="00C24CCF">
              <w:rPr>
                <w:rFonts w:ascii="Times New Roman" w:eastAsia="Times New Roman" w:hAnsi="Times New Roman" w:cs="Times New Roman"/>
                <w:bCs/>
                <w:sz w:val="20"/>
                <w:szCs w:val="20"/>
                <w:lang w:eastAsia="bg-BG"/>
              </w:rPr>
              <w:t>ЦДГ, АОС № 13/20.07.1994 г  със застроена площ от 342 кв.м. находящо се в село Асеново УПИ II, кв.1а /здравен дом и детска градина/</w:t>
            </w:r>
          </w:p>
        </w:tc>
      </w:tr>
      <w:tr w:rsidR="00C24CCF" w:rsidRPr="00C24CCF" w:rsidTr="005E7D68">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8.</w:t>
            </w:r>
          </w:p>
        </w:tc>
        <w:tc>
          <w:tcPr>
            <w:tcW w:w="8788"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spacing w:after="0" w:line="240" w:lineRule="auto"/>
              <w:jc w:val="both"/>
              <w:rPr>
                <w:rFonts w:ascii="Times New Roman" w:eastAsia="Times New Roman" w:hAnsi="Times New Roman" w:cs="Times New Roman"/>
                <w:color w:val="FF0000"/>
                <w:sz w:val="20"/>
                <w:szCs w:val="20"/>
                <w:lang w:eastAsia="bg-BG"/>
              </w:rPr>
            </w:pPr>
            <w:r w:rsidRPr="00C24CCF">
              <w:rPr>
                <w:rFonts w:ascii="Times New Roman" w:eastAsia="Times New Roman" w:hAnsi="Times New Roman" w:cs="Times New Roman"/>
                <w:sz w:val="20"/>
                <w:szCs w:val="20"/>
                <w:lang w:eastAsia="bg-BG"/>
              </w:rPr>
              <w:t xml:space="preserve">Застроен УПИ  I в кв.3 по плана на с .Асеново с площ от 12 000 м2 с намиращите се в него сгради /б.училище/  </w:t>
            </w:r>
          </w:p>
        </w:tc>
      </w:tr>
      <w:tr w:rsidR="00C24CCF" w:rsidRPr="00C24CCF" w:rsidTr="005E7D68">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9.</w:t>
            </w:r>
          </w:p>
        </w:tc>
        <w:tc>
          <w:tcPr>
            <w:tcW w:w="8788"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Паянтова едноетажна сграда със застроена площ 117 кв.м, масивна едноетажна със застроена площ 147 кв.м. и паянтова едноетажна  със застроена площ 36 кв.м., находящи се в УПИ VII в стр.кв.13 по плана на с.Асеново</w:t>
            </w:r>
          </w:p>
        </w:tc>
      </w:tr>
      <w:tr w:rsidR="00C24CCF" w:rsidRPr="00C24CCF" w:rsidTr="005E7D68">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10.</w:t>
            </w:r>
          </w:p>
        </w:tc>
        <w:tc>
          <w:tcPr>
            <w:tcW w:w="8788"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Масивна едноетажна сграда със застроена площ 132 кв.м. находяща се в УПИ VII, стр.кв.12 по плана на с.Асеново</w:t>
            </w:r>
          </w:p>
        </w:tc>
      </w:tr>
      <w:tr w:rsidR="00C24CCF" w:rsidRPr="00C24CCF" w:rsidTr="005E7D68">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11.</w:t>
            </w:r>
          </w:p>
        </w:tc>
        <w:tc>
          <w:tcPr>
            <w:tcW w:w="8788"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Първи етаж от сграда б.ресторант и 2 броя магазини, находящи се в УПИ ІІ в стр.кв.1а по плана на с.Асеново</w:t>
            </w:r>
          </w:p>
        </w:tc>
      </w:tr>
      <w:tr w:rsidR="00C24CCF" w:rsidRPr="00C24CCF" w:rsidTr="005E7D68">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12.</w:t>
            </w:r>
          </w:p>
        </w:tc>
        <w:tc>
          <w:tcPr>
            <w:tcW w:w="8788"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ПИ с идентификатор 51723.500.1378 в гр.Никопол, с площ 2 316 кв.м. с НТП: «За друг вид производствен, складов обект»</w:t>
            </w:r>
          </w:p>
        </w:tc>
      </w:tr>
      <w:tr w:rsidR="00C24CCF" w:rsidRPr="00C24CCF" w:rsidTr="005E7D68">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13.</w:t>
            </w:r>
          </w:p>
        </w:tc>
        <w:tc>
          <w:tcPr>
            <w:tcW w:w="8788"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Застроен урегулиран поземлен имот IX-458 /римско девет тире четиристотин петдесет и осем арабско/ в стр.кв.31 /тридесет и едно/ по регулационния план на с.Муселиево с площ на имота 2 500 /две хиляди и петстотин/ кв.м., отреждане: „За обществено обслужване“, заедно с построената в него едноетажна сграда със застроена площ 120 /сто и двадесет/ кв.м., за имота е съставен акт за частна общинска собственост № 4604 от 06.</w:t>
            </w:r>
            <w:proofErr w:type="spellStart"/>
            <w:r w:rsidRPr="00C24CCF">
              <w:rPr>
                <w:rFonts w:ascii="Times New Roman" w:eastAsia="Times New Roman" w:hAnsi="Times New Roman" w:cs="Times New Roman"/>
                <w:sz w:val="20"/>
                <w:szCs w:val="20"/>
                <w:lang w:eastAsia="bg-BG"/>
              </w:rPr>
              <w:t>06</w:t>
            </w:r>
            <w:proofErr w:type="spellEnd"/>
            <w:r w:rsidRPr="00C24CCF">
              <w:rPr>
                <w:rFonts w:ascii="Times New Roman" w:eastAsia="Times New Roman" w:hAnsi="Times New Roman" w:cs="Times New Roman"/>
                <w:sz w:val="20"/>
                <w:szCs w:val="20"/>
                <w:lang w:eastAsia="bg-BG"/>
              </w:rPr>
              <w:t>.2019г.</w:t>
            </w:r>
          </w:p>
        </w:tc>
      </w:tr>
    </w:tbl>
    <w:p w:rsidR="00C24CCF" w:rsidRPr="00C24CCF" w:rsidRDefault="00C24CCF" w:rsidP="00C24CCF">
      <w:pPr>
        <w:spacing w:after="0" w:line="240" w:lineRule="auto"/>
        <w:ind w:left="540" w:hanging="540"/>
        <w:jc w:val="both"/>
        <w:rPr>
          <w:rFonts w:ascii="Times New Roman" w:eastAsia="Times New Roman" w:hAnsi="Times New Roman" w:cs="Times New Roman"/>
          <w:b/>
          <w:color w:val="FF0000"/>
          <w:sz w:val="20"/>
          <w:szCs w:val="20"/>
          <w:lang w:eastAsia="bg-BG"/>
        </w:rPr>
      </w:pPr>
      <w:r w:rsidRPr="00C24CCF">
        <w:rPr>
          <w:rFonts w:ascii="Times New Roman" w:eastAsia="Times New Roman" w:hAnsi="Times New Roman" w:cs="Times New Roman"/>
          <w:b/>
          <w:color w:val="FF0000"/>
          <w:sz w:val="20"/>
          <w:szCs w:val="20"/>
          <w:lang w:eastAsia="bg-BG"/>
        </w:rPr>
        <w:t xml:space="preserve"> </w:t>
      </w:r>
    </w:p>
    <w:p w:rsidR="00C24CCF" w:rsidRPr="00C24CCF" w:rsidRDefault="00C24CCF" w:rsidP="00C24CCF">
      <w:pPr>
        <w:spacing w:after="0" w:line="240" w:lineRule="auto"/>
        <w:ind w:left="540" w:hanging="540"/>
        <w:jc w:val="both"/>
        <w:rPr>
          <w:rFonts w:ascii="Times New Roman" w:eastAsia="Times New Roman" w:hAnsi="Times New Roman" w:cs="Times New Roman"/>
          <w:b/>
          <w:sz w:val="20"/>
          <w:szCs w:val="20"/>
          <w:lang w:eastAsia="bg-BG"/>
        </w:rPr>
      </w:pPr>
      <w:r w:rsidRPr="00C24CCF">
        <w:rPr>
          <w:rFonts w:ascii="Times New Roman" w:eastAsia="Times New Roman" w:hAnsi="Times New Roman" w:cs="Times New Roman"/>
          <w:b/>
          <w:sz w:val="20"/>
          <w:szCs w:val="20"/>
          <w:lang w:eastAsia="bg-BG"/>
        </w:rPr>
        <w:t>ОТЧЕТ: Извършено е разпореждане само по точка 13:</w:t>
      </w:r>
    </w:p>
    <w:p w:rsidR="00C24CCF" w:rsidRPr="00C24CCF" w:rsidRDefault="00C24CCF" w:rsidP="00C24CCF">
      <w:pPr>
        <w:spacing w:after="0" w:line="240" w:lineRule="auto"/>
        <w:jc w:val="both"/>
        <w:rPr>
          <w:rFonts w:ascii="Times New Roman" w:eastAsia="Times New Roman" w:hAnsi="Times New Roman" w:cs="Times New Roman"/>
          <w:b/>
          <w:sz w:val="20"/>
          <w:szCs w:val="20"/>
          <w:lang w:eastAsia="bg-BG"/>
        </w:rPr>
      </w:pPr>
      <w:r w:rsidRPr="00C24CCF">
        <w:rPr>
          <w:rFonts w:ascii="Times New Roman" w:eastAsia="Times New Roman" w:hAnsi="Times New Roman" w:cs="Times New Roman"/>
          <w:b/>
          <w:sz w:val="20"/>
          <w:szCs w:val="20"/>
          <w:lang w:eastAsia="bg-BG"/>
        </w:rPr>
        <w:t>Проведен публичен търг. Сключен договор № 289/13.11.2019 при стойност на     сделката 11 200,00 лв с ДДС за прилежащия терен.</w:t>
      </w:r>
    </w:p>
    <w:p w:rsidR="00C24CCF" w:rsidRPr="00C24CCF" w:rsidRDefault="00C24CCF" w:rsidP="00C24CCF">
      <w:pPr>
        <w:spacing w:after="0" w:line="240" w:lineRule="auto"/>
        <w:jc w:val="both"/>
        <w:rPr>
          <w:rFonts w:ascii="Times New Roman" w:eastAsia="Times New Roman" w:hAnsi="Times New Roman" w:cs="Times New Roman"/>
          <w:b/>
          <w:sz w:val="20"/>
          <w:szCs w:val="20"/>
          <w:lang w:eastAsia="bg-BG"/>
        </w:rPr>
      </w:pPr>
      <w:r w:rsidRPr="00C24CCF">
        <w:rPr>
          <w:rFonts w:ascii="Times New Roman" w:eastAsia="Times New Roman" w:hAnsi="Times New Roman" w:cs="Times New Roman"/>
          <w:b/>
          <w:sz w:val="20"/>
          <w:szCs w:val="20"/>
          <w:lang w:eastAsia="bg-BG"/>
        </w:rPr>
        <w:t>За останалите имоти не е провеждана процедура поради липса на кандидати!</w:t>
      </w:r>
    </w:p>
    <w:p w:rsidR="00C24CCF" w:rsidRPr="00C24CCF" w:rsidRDefault="00C24CCF" w:rsidP="00C24CCF">
      <w:pPr>
        <w:spacing w:after="0" w:line="240" w:lineRule="auto"/>
        <w:ind w:left="540" w:hanging="540"/>
        <w:jc w:val="both"/>
        <w:rPr>
          <w:rFonts w:ascii="Times New Roman" w:eastAsia="Times New Roman" w:hAnsi="Times New Roman" w:cs="Times New Roman"/>
          <w:i/>
          <w:sz w:val="20"/>
          <w:szCs w:val="20"/>
          <w:lang w:eastAsia="bg-BG"/>
        </w:rPr>
      </w:pPr>
      <w:r w:rsidRPr="00C24CCF">
        <w:rPr>
          <w:rFonts w:ascii="Times New Roman" w:eastAsia="Times New Roman" w:hAnsi="Times New Roman" w:cs="Times New Roman"/>
          <w:b/>
          <w:i/>
          <w:sz w:val="20"/>
          <w:szCs w:val="20"/>
          <w:lang w:eastAsia="bg-BG"/>
        </w:rPr>
        <w:t>2. ОТДАВАНЕ ПОД НАЕМ, ЧРЕЗ ПУБЛИЧЕН ТЪРГ ИЛИ ПУБЛИЧНО ОПОВЕСТЕН КОНКУРС</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788"/>
      </w:tblGrid>
      <w:tr w:rsidR="00C24CCF" w:rsidRPr="00C24CCF" w:rsidTr="005E7D68">
        <w:trPr>
          <w:trHeight w:val="897"/>
        </w:trPr>
        <w:tc>
          <w:tcPr>
            <w:tcW w:w="851"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spacing w:after="0" w:line="240" w:lineRule="auto"/>
              <w:jc w:val="center"/>
              <w:rPr>
                <w:rFonts w:ascii="Times New Roman" w:eastAsia="Times New Roman" w:hAnsi="Times New Roman" w:cs="Times New Roman"/>
                <w:b/>
                <w:sz w:val="20"/>
                <w:szCs w:val="20"/>
                <w:lang w:eastAsia="bg-BG"/>
              </w:rPr>
            </w:pPr>
            <w:r w:rsidRPr="00C24CCF">
              <w:rPr>
                <w:rFonts w:ascii="Times New Roman" w:eastAsia="Times New Roman" w:hAnsi="Times New Roman" w:cs="Times New Roman"/>
                <w:b/>
                <w:sz w:val="20"/>
                <w:szCs w:val="20"/>
                <w:lang w:eastAsia="bg-BG"/>
              </w:rPr>
              <w:t>№</w:t>
            </w:r>
          </w:p>
          <w:p w:rsidR="00C24CCF" w:rsidRPr="00C24CCF" w:rsidRDefault="00C24CCF" w:rsidP="00C24CCF">
            <w:pPr>
              <w:spacing w:after="0" w:line="240" w:lineRule="auto"/>
              <w:jc w:val="center"/>
              <w:rPr>
                <w:rFonts w:ascii="Times New Roman" w:eastAsia="Times New Roman" w:hAnsi="Times New Roman" w:cs="Times New Roman"/>
                <w:b/>
                <w:sz w:val="20"/>
                <w:szCs w:val="20"/>
                <w:lang w:eastAsia="bg-BG"/>
              </w:rPr>
            </w:pPr>
            <w:r w:rsidRPr="00C24CCF">
              <w:rPr>
                <w:rFonts w:ascii="Times New Roman" w:eastAsia="Times New Roman" w:hAnsi="Times New Roman" w:cs="Times New Roman"/>
                <w:b/>
                <w:sz w:val="20"/>
                <w:szCs w:val="20"/>
                <w:lang w:eastAsia="bg-BG"/>
              </w:rPr>
              <w:t>по</w:t>
            </w:r>
          </w:p>
          <w:p w:rsidR="00C24CCF" w:rsidRPr="00C24CCF" w:rsidRDefault="00C24CCF" w:rsidP="00C24CCF">
            <w:pPr>
              <w:spacing w:after="0" w:line="240" w:lineRule="auto"/>
              <w:jc w:val="center"/>
              <w:rPr>
                <w:rFonts w:ascii="Times New Roman" w:eastAsia="Times New Roman" w:hAnsi="Times New Roman" w:cs="Times New Roman"/>
                <w:b/>
                <w:sz w:val="20"/>
                <w:szCs w:val="20"/>
                <w:lang w:eastAsia="bg-BG"/>
              </w:rPr>
            </w:pPr>
            <w:r w:rsidRPr="00C24CCF">
              <w:rPr>
                <w:rFonts w:ascii="Times New Roman" w:eastAsia="Times New Roman" w:hAnsi="Times New Roman" w:cs="Times New Roman"/>
                <w:b/>
                <w:sz w:val="20"/>
                <w:szCs w:val="20"/>
                <w:lang w:eastAsia="bg-BG"/>
              </w:rPr>
              <w:t>ред</w:t>
            </w:r>
          </w:p>
        </w:tc>
        <w:tc>
          <w:tcPr>
            <w:tcW w:w="8788"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spacing w:after="0" w:line="240" w:lineRule="auto"/>
              <w:jc w:val="center"/>
              <w:rPr>
                <w:rFonts w:ascii="Times New Roman" w:eastAsia="Times New Roman" w:hAnsi="Times New Roman" w:cs="Times New Roman"/>
                <w:b/>
                <w:sz w:val="20"/>
                <w:szCs w:val="20"/>
                <w:lang w:eastAsia="bg-BG"/>
              </w:rPr>
            </w:pPr>
            <w:r w:rsidRPr="00C24CCF">
              <w:rPr>
                <w:rFonts w:ascii="Times New Roman" w:eastAsia="Times New Roman" w:hAnsi="Times New Roman" w:cs="Times New Roman"/>
                <w:b/>
                <w:sz w:val="20"/>
                <w:szCs w:val="20"/>
                <w:lang w:eastAsia="bg-BG"/>
              </w:rPr>
              <w:t>ИМОТИ, ВКЛЮЧЕНИ В ПРОГРАМАТА ЗА 2019г.</w:t>
            </w:r>
          </w:p>
        </w:tc>
      </w:tr>
      <w:tr w:rsidR="00C24CCF" w:rsidRPr="00C24CCF" w:rsidTr="005E7D68">
        <w:tc>
          <w:tcPr>
            <w:tcW w:w="851"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1.</w:t>
            </w:r>
          </w:p>
        </w:tc>
        <w:tc>
          <w:tcPr>
            <w:tcW w:w="8788"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keepNext/>
              <w:tabs>
                <w:tab w:val="left" w:pos="-20"/>
              </w:tabs>
              <w:spacing w:after="0" w:line="240" w:lineRule="auto"/>
              <w:jc w:val="both"/>
              <w:outlineLvl w:val="3"/>
              <w:rPr>
                <w:rFonts w:ascii="Times New Roman" w:eastAsia="Times New Roman" w:hAnsi="Times New Roman" w:cs="Times New Roman"/>
                <w:bCs/>
                <w:sz w:val="20"/>
                <w:szCs w:val="20"/>
                <w:lang w:eastAsia="bg-BG"/>
              </w:rPr>
            </w:pPr>
            <w:r w:rsidRPr="00C24CCF">
              <w:rPr>
                <w:rFonts w:ascii="Times New Roman" w:eastAsia="Times New Roman" w:hAnsi="Times New Roman" w:cs="Times New Roman"/>
                <w:bCs/>
                <w:sz w:val="20"/>
                <w:szCs w:val="20"/>
                <w:lang w:eastAsia="bg-BG"/>
              </w:rPr>
              <w:t xml:space="preserve">Земеделски земи от Общинския поземлен фонд за землищата в община Никопол. </w:t>
            </w:r>
          </w:p>
          <w:p w:rsidR="00C24CCF" w:rsidRPr="00C24CCF" w:rsidRDefault="00C24CCF" w:rsidP="00C24CCF">
            <w:pPr>
              <w:spacing w:after="0" w:line="240" w:lineRule="auto"/>
              <w:rPr>
                <w:rFonts w:ascii="Times New Roman" w:eastAsia="Times New Roman" w:hAnsi="Times New Roman" w:cs="Times New Roman"/>
                <w:sz w:val="20"/>
                <w:szCs w:val="20"/>
                <w:lang w:eastAsia="bg-BG"/>
              </w:rPr>
            </w:pPr>
          </w:p>
        </w:tc>
      </w:tr>
      <w:tr w:rsidR="00C24CCF" w:rsidRPr="00C24CCF" w:rsidTr="005E7D68">
        <w:tc>
          <w:tcPr>
            <w:tcW w:w="851"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2.</w:t>
            </w:r>
          </w:p>
        </w:tc>
        <w:tc>
          <w:tcPr>
            <w:tcW w:w="8788"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keepNext/>
              <w:tabs>
                <w:tab w:val="left" w:pos="-20"/>
              </w:tabs>
              <w:spacing w:after="0" w:line="240" w:lineRule="auto"/>
              <w:jc w:val="both"/>
              <w:outlineLvl w:val="3"/>
              <w:rPr>
                <w:rFonts w:ascii="Times New Roman" w:eastAsia="Times New Roman" w:hAnsi="Times New Roman" w:cs="Times New Roman"/>
                <w:bCs/>
                <w:sz w:val="20"/>
                <w:szCs w:val="20"/>
                <w:lang w:eastAsia="bg-BG"/>
              </w:rPr>
            </w:pPr>
            <w:r w:rsidRPr="00C24CCF">
              <w:rPr>
                <w:rFonts w:ascii="Times New Roman" w:eastAsia="Times New Roman" w:hAnsi="Times New Roman" w:cs="Times New Roman"/>
                <w:sz w:val="20"/>
                <w:szCs w:val="20"/>
                <w:lang w:eastAsia="bg-BG"/>
              </w:rPr>
              <w:t>Имоти и/или части от тях с НТП – пасища, мери, ливади от Общинския поземлен фонд за землищата в община Никопол.</w:t>
            </w:r>
            <w:r w:rsidRPr="00C24CCF">
              <w:rPr>
                <w:rFonts w:ascii="Times New Roman" w:eastAsia="Times New Roman" w:hAnsi="Times New Roman" w:cs="Times New Roman"/>
                <w:bCs/>
                <w:sz w:val="20"/>
                <w:szCs w:val="20"/>
                <w:lang w:eastAsia="bg-BG"/>
              </w:rPr>
              <w:t xml:space="preserve"> </w:t>
            </w:r>
          </w:p>
          <w:p w:rsidR="00C24CCF" w:rsidRPr="00C24CCF" w:rsidRDefault="00C24CCF" w:rsidP="00C24CCF">
            <w:pPr>
              <w:spacing w:after="0" w:line="240" w:lineRule="auto"/>
              <w:rPr>
                <w:rFonts w:ascii="Times New Roman" w:eastAsia="Times New Roman" w:hAnsi="Times New Roman" w:cs="Times New Roman"/>
                <w:sz w:val="20"/>
                <w:szCs w:val="20"/>
                <w:lang w:eastAsia="bg-BG"/>
              </w:rPr>
            </w:pPr>
          </w:p>
        </w:tc>
      </w:tr>
      <w:tr w:rsidR="00C24CCF" w:rsidRPr="00C24CCF" w:rsidTr="005E7D68">
        <w:tc>
          <w:tcPr>
            <w:tcW w:w="851"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3.</w:t>
            </w:r>
          </w:p>
        </w:tc>
        <w:tc>
          <w:tcPr>
            <w:tcW w:w="8788"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keepNext/>
              <w:tabs>
                <w:tab w:val="left" w:pos="-20"/>
              </w:tabs>
              <w:spacing w:after="0" w:line="240" w:lineRule="auto"/>
              <w:jc w:val="both"/>
              <w:outlineLvl w:val="3"/>
              <w:rPr>
                <w:rFonts w:ascii="Times New Roman" w:eastAsia="Times New Roman" w:hAnsi="Times New Roman" w:cs="Times New Roman"/>
                <w:bCs/>
                <w:sz w:val="20"/>
                <w:szCs w:val="20"/>
                <w:lang w:eastAsia="bg-BG"/>
              </w:rPr>
            </w:pPr>
            <w:r w:rsidRPr="00C24CCF">
              <w:rPr>
                <w:rFonts w:ascii="Times New Roman" w:eastAsia="Times New Roman" w:hAnsi="Times New Roman" w:cs="Times New Roman"/>
                <w:bCs/>
                <w:sz w:val="20"/>
                <w:szCs w:val="20"/>
                <w:lang w:eastAsia="bg-BG"/>
              </w:rPr>
              <w:t>Свободни дворни места по населени места в oбщина Никопол.</w:t>
            </w:r>
          </w:p>
          <w:p w:rsidR="00C24CCF" w:rsidRPr="00C24CCF" w:rsidRDefault="00C24CCF" w:rsidP="00C24CCF">
            <w:pPr>
              <w:spacing w:after="0" w:line="240" w:lineRule="auto"/>
              <w:rPr>
                <w:rFonts w:ascii="Times New Roman" w:eastAsia="Times New Roman" w:hAnsi="Times New Roman" w:cs="Times New Roman"/>
                <w:sz w:val="20"/>
                <w:szCs w:val="20"/>
                <w:lang w:eastAsia="bg-BG"/>
              </w:rPr>
            </w:pPr>
          </w:p>
        </w:tc>
      </w:tr>
      <w:tr w:rsidR="00C24CCF" w:rsidRPr="00C24CCF" w:rsidTr="005E7D68">
        <w:tc>
          <w:tcPr>
            <w:tcW w:w="851"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4.</w:t>
            </w:r>
          </w:p>
        </w:tc>
        <w:tc>
          <w:tcPr>
            <w:tcW w:w="8788"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spacing w:after="0" w:line="240" w:lineRule="auto"/>
              <w:jc w:val="both"/>
              <w:rPr>
                <w:rFonts w:ascii="Times New Roman" w:eastAsia="Times New Roman" w:hAnsi="Times New Roman" w:cs="Times New Roman"/>
                <w:bCs/>
                <w:sz w:val="20"/>
                <w:szCs w:val="20"/>
                <w:lang w:eastAsia="bg-BG"/>
              </w:rPr>
            </w:pPr>
            <w:r w:rsidRPr="00C24CCF">
              <w:rPr>
                <w:rFonts w:ascii="Times New Roman" w:eastAsia="Times New Roman" w:hAnsi="Times New Roman" w:cs="Times New Roman"/>
                <w:bCs/>
                <w:sz w:val="20"/>
                <w:szCs w:val="20"/>
                <w:lang w:eastAsia="bg-BG"/>
              </w:rPr>
              <w:t>Свободни помещения на територията на община Никопол</w:t>
            </w:r>
          </w:p>
          <w:p w:rsidR="00C24CCF" w:rsidRPr="00C24CCF" w:rsidRDefault="00C24CCF" w:rsidP="00C24CCF">
            <w:pPr>
              <w:spacing w:after="0" w:line="240" w:lineRule="auto"/>
              <w:jc w:val="both"/>
              <w:rPr>
                <w:rFonts w:ascii="Times New Roman" w:eastAsia="Times New Roman" w:hAnsi="Times New Roman" w:cs="Times New Roman"/>
                <w:bCs/>
                <w:sz w:val="20"/>
                <w:szCs w:val="20"/>
                <w:lang w:eastAsia="bg-BG"/>
              </w:rPr>
            </w:pPr>
          </w:p>
        </w:tc>
      </w:tr>
      <w:tr w:rsidR="00C24CCF" w:rsidRPr="00C24CCF" w:rsidTr="005E7D68">
        <w:tc>
          <w:tcPr>
            <w:tcW w:w="851"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5.</w:t>
            </w:r>
          </w:p>
        </w:tc>
        <w:tc>
          <w:tcPr>
            <w:tcW w:w="8788" w:type="dxa"/>
            <w:tcBorders>
              <w:top w:val="single" w:sz="4" w:space="0" w:color="auto"/>
              <w:left w:val="single" w:sz="4" w:space="0" w:color="auto"/>
              <w:bottom w:val="single" w:sz="4" w:space="0" w:color="auto"/>
              <w:right w:val="single" w:sz="4" w:space="0" w:color="auto"/>
            </w:tcBorders>
            <w:vAlign w:val="center"/>
          </w:tcPr>
          <w:p w:rsidR="00C24CCF" w:rsidRPr="00C24CCF" w:rsidRDefault="00C24CCF" w:rsidP="00C24CCF">
            <w:pPr>
              <w:keepNext/>
              <w:tabs>
                <w:tab w:val="left" w:pos="-20"/>
              </w:tabs>
              <w:spacing w:after="0" w:line="240" w:lineRule="auto"/>
              <w:jc w:val="both"/>
              <w:outlineLvl w:val="3"/>
              <w:rPr>
                <w:rFonts w:ascii="Times New Roman" w:eastAsia="Times New Roman" w:hAnsi="Times New Roman" w:cs="Times New Roman"/>
                <w:bCs/>
                <w:sz w:val="20"/>
                <w:szCs w:val="20"/>
                <w:lang w:eastAsia="bg-BG"/>
              </w:rPr>
            </w:pPr>
            <w:r w:rsidRPr="00C24CCF">
              <w:rPr>
                <w:rFonts w:ascii="Times New Roman" w:eastAsia="Times New Roman" w:hAnsi="Times New Roman" w:cs="Times New Roman"/>
                <w:bCs/>
                <w:sz w:val="20"/>
                <w:szCs w:val="20"/>
                <w:lang w:eastAsia="bg-BG"/>
              </w:rPr>
              <w:t>Терени определени съгласно схемата за временните съоръжения за отдаване под наем по реда на Наредбата за реда и условията за поставяне на преместваеми съоръжения на територията на Община Никопол</w:t>
            </w:r>
          </w:p>
          <w:p w:rsidR="00C24CCF" w:rsidRPr="00C24CCF" w:rsidRDefault="00C24CCF" w:rsidP="00C24CCF">
            <w:pPr>
              <w:spacing w:after="0" w:line="240" w:lineRule="auto"/>
              <w:rPr>
                <w:rFonts w:ascii="Times New Roman" w:eastAsia="Times New Roman" w:hAnsi="Times New Roman" w:cs="Times New Roman"/>
                <w:sz w:val="20"/>
                <w:szCs w:val="20"/>
                <w:lang w:eastAsia="bg-BG"/>
              </w:rPr>
            </w:pPr>
          </w:p>
        </w:tc>
      </w:tr>
    </w:tbl>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p>
    <w:p w:rsidR="00C24CCF" w:rsidRPr="00C24CCF" w:rsidRDefault="00C24CCF" w:rsidP="00C24CCF">
      <w:pPr>
        <w:spacing w:after="0" w:line="240" w:lineRule="auto"/>
        <w:jc w:val="both"/>
        <w:rPr>
          <w:rFonts w:ascii="Times New Roman" w:eastAsia="Times New Roman" w:hAnsi="Times New Roman" w:cs="Times New Roman"/>
          <w:b/>
          <w:sz w:val="20"/>
          <w:szCs w:val="20"/>
          <w:lang w:eastAsia="bg-BG"/>
        </w:rPr>
      </w:pPr>
      <w:r w:rsidRPr="00C24CCF">
        <w:rPr>
          <w:rFonts w:ascii="Times New Roman" w:eastAsia="Times New Roman" w:hAnsi="Times New Roman" w:cs="Times New Roman"/>
          <w:b/>
          <w:sz w:val="20"/>
          <w:szCs w:val="20"/>
          <w:lang w:eastAsia="bg-BG"/>
        </w:rPr>
        <w:t xml:space="preserve">ОТЧЕТ ПО ТОЧКИ 1 и 2:  </w:t>
      </w:r>
      <w:r w:rsidRPr="00C24CCF">
        <w:rPr>
          <w:rFonts w:ascii="Times New Roman" w:eastAsia="Times New Roman" w:hAnsi="Times New Roman" w:cs="Times New Roman"/>
          <w:b/>
          <w:sz w:val="20"/>
          <w:szCs w:val="20"/>
          <w:lang w:eastAsia="bg-BG"/>
        </w:rPr>
        <w:tab/>
      </w:r>
      <w:r w:rsidRPr="00C24CCF">
        <w:rPr>
          <w:rFonts w:ascii="Times New Roman" w:eastAsia="Times New Roman" w:hAnsi="Times New Roman" w:cs="Times New Roman"/>
          <w:b/>
          <w:sz w:val="20"/>
          <w:szCs w:val="20"/>
          <w:lang w:eastAsia="bg-BG"/>
        </w:rPr>
        <w:tab/>
      </w:r>
      <w:r w:rsidRPr="00C24CCF">
        <w:rPr>
          <w:rFonts w:ascii="Times New Roman" w:eastAsia="Times New Roman" w:hAnsi="Times New Roman" w:cs="Times New Roman"/>
          <w:b/>
          <w:sz w:val="20"/>
          <w:szCs w:val="20"/>
          <w:lang w:eastAsia="bg-BG"/>
        </w:rPr>
        <w:tab/>
      </w:r>
      <w:r w:rsidRPr="00C24CCF">
        <w:rPr>
          <w:rFonts w:ascii="Times New Roman" w:eastAsia="Times New Roman" w:hAnsi="Times New Roman" w:cs="Times New Roman"/>
          <w:b/>
          <w:sz w:val="20"/>
          <w:szCs w:val="20"/>
          <w:lang w:eastAsia="bg-BG"/>
        </w:rPr>
        <w:tab/>
      </w:r>
      <w:r w:rsidRPr="00C24CCF">
        <w:rPr>
          <w:rFonts w:ascii="Times New Roman" w:eastAsia="Times New Roman" w:hAnsi="Times New Roman" w:cs="Times New Roman"/>
          <w:b/>
          <w:sz w:val="20"/>
          <w:szCs w:val="20"/>
          <w:lang w:eastAsia="bg-BG"/>
        </w:rPr>
        <w:tab/>
      </w:r>
      <w:r w:rsidRPr="00C24CCF">
        <w:rPr>
          <w:rFonts w:ascii="Times New Roman" w:eastAsia="Times New Roman" w:hAnsi="Times New Roman" w:cs="Times New Roman"/>
          <w:b/>
          <w:sz w:val="20"/>
          <w:szCs w:val="20"/>
          <w:lang w:eastAsia="bg-BG"/>
        </w:rPr>
        <w:tab/>
      </w:r>
      <w:r w:rsidRPr="00C24CCF">
        <w:rPr>
          <w:rFonts w:ascii="Times New Roman" w:eastAsia="Times New Roman" w:hAnsi="Times New Roman" w:cs="Times New Roman"/>
          <w:b/>
          <w:sz w:val="20"/>
          <w:szCs w:val="20"/>
          <w:lang w:eastAsia="bg-BG"/>
        </w:rPr>
        <w:tab/>
      </w:r>
    </w:p>
    <w:p w:rsidR="00C24CCF" w:rsidRPr="00C24CCF" w:rsidRDefault="00C24CCF" w:rsidP="00C24CCF">
      <w:pPr>
        <w:spacing w:after="0" w:line="240" w:lineRule="auto"/>
        <w:ind w:left="7080" w:firstLine="708"/>
        <w:jc w:val="both"/>
        <w:rPr>
          <w:rFonts w:ascii="Times New Roman" w:eastAsia="Times New Roman" w:hAnsi="Times New Roman" w:cs="Times New Roman"/>
          <w:b/>
          <w:sz w:val="20"/>
          <w:szCs w:val="20"/>
          <w:lang w:eastAsia="bg-BG"/>
        </w:rPr>
      </w:pPr>
      <w:r w:rsidRPr="00C24CCF">
        <w:rPr>
          <w:rFonts w:ascii="Times New Roman" w:eastAsia="Times New Roman" w:hAnsi="Times New Roman" w:cs="Times New Roman"/>
          <w:b/>
          <w:sz w:val="20"/>
          <w:szCs w:val="20"/>
          <w:lang w:eastAsia="bg-BG"/>
        </w:rPr>
        <w:t>ТАБЛИЦА № 3</w:t>
      </w:r>
    </w:p>
    <w:tbl>
      <w:tblPr>
        <w:tblW w:w="9776" w:type="dxa"/>
        <w:tblInd w:w="75" w:type="dxa"/>
        <w:tblCellMar>
          <w:left w:w="70" w:type="dxa"/>
          <w:right w:w="70" w:type="dxa"/>
        </w:tblCellMar>
        <w:tblLook w:val="04A0" w:firstRow="1" w:lastRow="0" w:firstColumn="1" w:lastColumn="0" w:noHBand="0" w:noVBand="1"/>
      </w:tblPr>
      <w:tblGrid>
        <w:gridCol w:w="559"/>
        <w:gridCol w:w="658"/>
        <w:gridCol w:w="1040"/>
        <w:gridCol w:w="2059"/>
        <w:gridCol w:w="1057"/>
        <w:gridCol w:w="1375"/>
        <w:gridCol w:w="1040"/>
        <w:gridCol w:w="1040"/>
        <w:gridCol w:w="948"/>
      </w:tblGrid>
      <w:tr w:rsidR="00C24CCF" w:rsidRPr="00C24CCF" w:rsidTr="005E7D68">
        <w:trPr>
          <w:trHeight w:val="735"/>
        </w:trPr>
        <w:tc>
          <w:tcPr>
            <w:tcW w:w="580"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C24CCF" w:rsidRPr="00C24CCF" w:rsidRDefault="00C24CCF" w:rsidP="00C24CCF">
            <w:pPr>
              <w:spacing w:after="0" w:line="240" w:lineRule="auto"/>
              <w:jc w:val="center"/>
              <w:rPr>
                <w:rFonts w:ascii="Times New Roman" w:eastAsia="Times New Roman" w:hAnsi="Times New Roman" w:cs="Times New Roman"/>
                <w:b/>
                <w:bCs/>
                <w:sz w:val="20"/>
                <w:szCs w:val="20"/>
                <w:lang w:eastAsia="bg-BG"/>
              </w:rPr>
            </w:pPr>
            <w:r w:rsidRPr="00C24CCF">
              <w:rPr>
                <w:rFonts w:ascii="Times New Roman" w:eastAsia="Times New Roman" w:hAnsi="Times New Roman" w:cs="Times New Roman"/>
                <w:b/>
                <w:bCs/>
                <w:sz w:val="20"/>
                <w:szCs w:val="20"/>
                <w:lang w:eastAsia="bg-BG"/>
              </w:rPr>
              <w:t>№ по ред</w:t>
            </w:r>
          </w:p>
        </w:tc>
        <w:tc>
          <w:tcPr>
            <w:tcW w:w="691" w:type="dxa"/>
            <w:tcBorders>
              <w:top w:val="single" w:sz="4" w:space="0" w:color="auto"/>
              <w:left w:val="nil"/>
              <w:bottom w:val="single" w:sz="4" w:space="0" w:color="auto"/>
              <w:right w:val="single" w:sz="4" w:space="0" w:color="auto"/>
            </w:tcBorders>
            <w:shd w:val="clear" w:color="000000" w:fill="B8CCE4"/>
            <w:vAlign w:val="center"/>
            <w:hideMark/>
          </w:tcPr>
          <w:p w:rsidR="00C24CCF" w:rsidRPr="00C24CCF" w:rsidRDefault="00C24CCF" w:rsidP="00C24CCF">
            <w:pPr>
              <w:spacing w:after="0" w:line="240" w:lineRule="auto"/>
              <w:jc w:val="center"/>
              <w:rPr>
                <w:rFonts w:ascii="Times New Roman" w:eastAsia="Times New Roman" w:hAnsi="Times New Roman" w:cs="Times New Roman"/>
                <w:b/>
                <w:bCs/>
                <w:sz w:val="20"/>
                <w:szCs w:val="20"/>
                <w:lang w:eastAsia="bg-BG"/>
              </w:rPr>
            </w:pPr>
            <w:r w:rsidRPr="00C24CCF">
              <w:rPr>
                <w:rFonts w:ascii="Times New Roman" w:eastAsia="Times New Roman" w:hAnsi="Times New Roman" w:cs="Times New Roman"/>
                <w:b/>
                <w:bCs/>
                <w:sz w:val="20"/>
                <w:szCs w:val="20"/>
                <w:lang w:eastAsia="bg-BG"/>
              </w:rPr>
              <w:t>Дог №</w:t>
            </w:r>
          </w:p>
        </w:tc>
        <w:tc>
          <w:tcPr>
            <w:tcW w:w="992" w:type="dxa"/>
            <w:tcBorders>
              <w:top w:val="single" w:sz="4" w:space="0" w:color="auto"/>
              <w:left w:val="nil"/>
              <w:bottom w:val="single" w:sz="4" w:space="0" w:color="auto"/>
              <w:right w:val="single" w:sz="4" w:space="0" w:color="auto"/>
            </w:tcBorders>
            <w:shd w:val="clear" w:color="000000" w:fill="B8CCE4"/>
            <w:vAlign w:val="center"/>
            <w:hideMark/>
          </w:tcPr>
          <w:p w:rsidR="00C24CCF" w:rsidRPr="00C24CCF" w:rsidRDefault="00C24CCF" w:rsidP="00C24CCF">
            <w:pPr>
              <w:spacing w:after="0" w:line="240" w:lineRule="auto"/>
              <w:jc w:val="center"/>
              <w:rPr>
                <w:rFonts w:ascii="Times New Roman" w:eastAsia="Times New Roman" w:hAnsi="Times New Roman" w:cs="Times New Roman"/>
                <w:b/>
                <w:bCs/>
                <w:sz w:val="20"/>
                <w:szCs w:val="20"/>
                <w:lang w:eastAsia="bg-BG"/>
              </w:rPr>
            </w:pPr>
            <w:r w:rsidRPr="00C24CCF">
              <w:rPr>
                <w:rFonts w:ascii="Times New Roman" w:eastAsia="Times New Roman" w:hAnsi="Times New Roman" w:cs="Times New Roman"/>
                <w:b/>
                <w:bCs/>
                <w:sz w:val="20"/>
                <w:szCs w:val="20"/>
                <w:lang w:eastAsia="bg-BG"/>
              </w:rPr>
              <w:t>Дата</w:t>
            </w:r>
          </w:p>
        </w:tc>
        <w:tc>
          <w:tcPr>
            <w:tcW w:w="2020" w:type="dxa"/>
            <w:tcBorders>
              <w:top w:val="single" w:sz="4" w:space="0" w:color="auto"/>
              <w:left w:val="nil"/>
              <w:bottom w:val="single" w:sz="4" w:space="0" w:color="auto"/>
              <w:right w:val="single" w:sz="4" w:space="0" w:color="auto"/>
            </w:tcBorders>
            <w:shd w:val="clear" w:color="000000" w:fill="B8CCE4"/>
            <w:vAlign w:val="center"/>
            <w:hideMark/>
          </w:tcPr>
          <w:p w:rsidR="00C24CCF" w:rsidRPr="00C24CCF" w:rsidRDefault="00C24CCF" w:rsidP="00C24CCF">
            <w:pPr>
              <w:spacing w:after="0" w:line="240" w:lineRule="auto"/>
              <w:jc w:val="center"/>
              <w:rPr>
                <w:rFonts w:ascii="Times New Roman" w:eastAsia="Times New Roman" w:hAnsi="Times New Roman" w:cs="Times New Roman"/>
                <w:b/>
                <w:bCs/>
                <w:sz w:val="20"/>
                <w:szCs w:val="20"/>
                <w:lang w:eastAsia="bg-BG"/>
              </w:rPr>
            </w:pPr>
            <w:r w:rsidRPr="00C24CCF">
              <w:rPr>
                <w:rFonts w:ascii="Times New Roman" w:eastAsia="Times New Roman" w:hAnsi="Times New Roman" w:cs="Times New Roman"/>
                <w:b/>
                <w:bCs/>
                <w:sz w:val="20"/>
                <w:szCs w:val="20"/>
                <w:lang w:eastAsia="bg-BG"/>
              </w:rPr>
              <w:t>Наемател</w:t>
            </w:r>
          </w:p>
        </w:tc>
        <w:tc>
          <w:tcPr>
            <w:tcW w:w="1099" w:type="dxa"/>
            <w:tcBorders>
              <w:top w:val="single" w:sz="4" w:space="0" w:color="auto"/>
              <w:left w:val="nil"/>
              <w:bottom w:val="single" w:sz="4" w:space="0" w:color="auto"/>
              <w:right w:val="single" w:sz="4" w:space="0" w:color="auto"/>
            </w:tcBorders>
            <w:shd w:val="clear" w:color="000000" w:fill="B8CCE4"/>
            <w:vAlign w:val="center"/>
            <w:hideMark/>
          </w:tcPr>
          <w:p w:rsidR="00C24CCF" w:rsidRPr="00C24CCF" w:rsidRDefault="00C24CCF" w:rsidP="00C24CCF">
            <w:pPr>
              <w:spacing w:after="0" w:line="240" w:lineRule="auto"/>
              <w:jc w:val="center"/>
              <w:rPr>
                <w:rFonts w:ascii="Times New Roman" w:eastAsia="Times New Roman" w:hAnsi="Times New Roman" w:cs="Times New Roman"/>
                <w:b/>
                <w:bCs/>
                <w:sz w:val="20"/>
                <w:szCs w:val="20"/>
                <w:lang w:eastAsia="bg-BG"/>
              </w:rPr>
            </w:pPr>
            <w:r w:rsidRPr="00C24CCF">
              <w:rPr>
                <w:rFonts w:ascii="Times New Roman" w:eastAsia="Times New Roman" w:hAnsi="Times New Roman" w:cs="Times New Roman"/>
                <w:b/>
                <w:bCs/>
                <w:sz w:val="20"/>
                <w:szCs w:val="20"/>
                <w:lang w:eastAsia="bg-BG"/>
              </w:rPr>
              <w:t>Вид имот</w:t>
            </w:r>
          </w:p>
        </w:tc>
        <w:tc>
          <w:tcPr>
            <w:tcW w:w="1417" w:type="dxa"/>
            <w:tcBorders>
              <w:top w:val="single" w:sz="4" w:space="0" w:color="auto"/>
              <w:left w:val="nil"/>
              <w:bottom w:val="single" w:sz="4" w:space="0" w:color="auto"/>
              <w:right w:val="single" w:sz="4" w:space="0" w:color="auto"/>
            </w:tcBorders>
            <w:shd w:val="clear" w:color="000000" w:fill="B8CCE4"/>
            <w:vAlign w:val="center"/>
            <w:hideMark/>
          </w:tcPr>
          <w:p w:rsidR="00C24CCF" w:rsidRPr="00C24CCF" w:rsidRDefault="00C24CCF" w:rsidP="00C24CCF">
            <w:pPr>
              <w:spacing w:after="0" w:line="240" w:lineRule="auto"/>
              <w:jc w:val="center"/>
              <w:rPr>
                <w:rFonts w:ascii="Times New Roman" w:eastAsia="Times New Roman" w:hAnsi="Times New Roman" w:cs="Times New Roman"/>
                <w:b/>
                <w:bCs/>
                <w:sz w:val="20"/>
                <w:szCs w:val="20"/>
                <w:lang w:eastAsia="bg-BG"/>
              </w:rPr>
            </w:pPr>
            <w:r w:rsidRPr="00C24CCF">
              <w:rPr>
                <w:rFonts w:ascii="Times New Roman" w:eastAsia="Times New Roman" w:hAnsi="Times New Roman" w:cs="Times New Roman"/>
                <w:b/>
                <w:bCs/>
                <w:sz w:val="20"/>
                <w:szCs w:val="20"/>
                <w:lang w:eastAsia="bg-BG"/>
              </w:rPr>
              <w:t>Нас. място</w:t>
            </w:r>
          </w:p>
        </w:tc>
        <w:tc>
          <w:tcPr>
            <w:tcW w:w="993" w:type="dxa"/>
            <w:tcBorders>
              <w:top w:val="single" w:sz="4" w:space="0" w:color="auto"/>
              <w:left w:val="nil"/>
              <w:bottom w:val="single" w:sz="4" w:space="0" w:color="auto"/>
              <w:right w:val="single" w:sz="4" w:space="0" w:color="auto"/>
            </w:tcBorders>
            <w:shd w:val="clear" w:color="000000" w:fill="B8CCE4"/>
            <w:vAlign w:val="center"/>
            <w:hideMark/>
          </w:tcPr>
          <w:p w:rsidR="00C24CCF" w:rsidRPr="00C24CCF" w:rsidRDefault="00C24CCF" w:rsidP="00C24CCF">
            <w:pPr>
              <w:spacing w:after="0" w:line="240" w:lineRule="auto"/>
              <w:jc w:val="center"/>
              <w:rPr>
                <w:rFonts w:ascii="Times New Roman" w:eastAsia="Times New Roman" w:hAnsi="Times New Roman" w:cs="Times New Roman"/>
                <w:b/>
                <w:bCs/>
                <w:sz w:val="20"/>
                <w:szCs w:val="20"/>
                <w:lang w:eastAsia="bg-BG"/>
              </w:rPr>
            </w:pPr>
            <w:r w:rsidRPr="00C24CCF">
              <w:rPr>
                <w:rFonts w:ascii="Times New Roman" w:eastAsia="Times New Roman" w:hAnsi="Times New Roman" w:cs="Times New Roman"/>
                <w:b/>
                <w:bCs/>
                <w:sz w:val="20"/>
                <w:szCs w:val="20"/>
                <w:lang w:eastAsia="bg-BG"/>
              </w:rPr>
              <w:t>в сила от</w:t>
            </w:r>
          </w:p>
        </w:tc>
        <w:tc>
          <w:tcPr>
            <w:tcW w:w="992" w:type="dxa"/>
            <w:tcBorders>
              <w:top w:val="single" w:sz="4" w:space="0" w:color="auto"/>
              <w:left w:val="nil"/>
              <w:bottom w:val="single" w:sz="4" w:space="0" w:color="auto"/>
              <w:right w:val="single" w:sz="4" w:space="0" w:color="auto"/>
            </w:tcBorders>
            <w:shd w:val="clear" w:color="000000" w:fill="B8CCE4"/>
            <w:vAlign w:val="center"/>
            <w:hideMark/>
          </w:tcPr>
          <w:p w:rsidR="00C24CCF" w:rsidRPr="00C24CCF" w:rsidRDefault="00C24CCF" w:rsidP="00C24CCF">
            <w:pPr>
              <w:spacing w:after="0" w:line="240" w:lineRule="auto"/>
              <w:jc w:val="center"/>
              <w:rPr>
                <w:rFonts w:ascii="Times New Roman" w:eastAsia="Times New Roman" w:hAnsi="Times New Roman" w:cs="Times New Roman"/>
                <w:b/>
                <w:bCs/>
                <w:sz w:val="20"/>
                <w:szCs w:val="20"/>
                <w:lang w:eastAsia="bg-BG"/>
              </w:rPr>
            </w:pPr>
            <w:r w:rsidRPr="00C24CCF">
              <w:rPr>
                <w:rFonts w:ascii="Times New Roman" w:eastAsia="Times New Roman" w:hAnsi="Times New Roman" w:cs="Times New Roman"/>
                <w:b/>
                <w:bCs/>
                <w:sz w:val="20"/>
                <w:szCs w:val="20"/>
                <w:lang w:eastAsia="bg-BG"/>
              </w:rPr>
              <w:t>в сила до</w:t>
            </w:r>
          </w:p>
        </w:tc>
        <w:tc>
          <w:tcPr>
            <w:tcW w:w="992" w:type="dxa"/>
            <w:tcBorders>
              <w:top w:val="single" w:sz="4" w:space="0" w:color="auto"/>
              <w:left w:val="nil"/>
              <w:bottom w:val="single" w:sz="4" w:space="0" w:color="auto"/>
              <w:right w:val="single" w:sz="4" w:space="0" w:color="auto"/>
            </w:tcBorders>
            <w:shd w:val="clear" w:color="000000" w:fill="B8CCE4"/>
            <w:vAlign w:val="center"/>
            <w:hideMark/>
          </w:tcPr>
          <w:p w:rsidR="00C24CCF" w:rsidRPr="00C24CCF" w:rsidRDefault="00C24CCF" w:rsidP="00C24CCF">
            <w:pPr>
              <w:spacing w:after="0" w:line="240" w:lineRule="auto"/>
              <w:jc w:val="center"/>
              <w:rPr>
                <w:rFonts w:ascii="Times New Roman" w:eastAsia="Times New Roman" w:hAnsi="Times New Roman" w:cs="Times New Roman"/>
                <w:b/>
                <w:bCs/>
                <w:sz w:val="20"/>
                <w:szCs w:val="20"/>
                <w:lang w:eastAsia="bg-BG"/>
              </w:rPr>
            </w:pPr>
            <w:r w:rsidRPr="00C24CCF">
              <w:rPr>
                <w:rFonts w:ascii="Times New Roman" w:eastAsia="Times New Roman" w:hAnsi="Times New Roman" w:cs="Times New Roman"/>
                <w:b/>
                <w:bCs/>
                <w:sz w:val="20"/>
                <w:szCs w:val="20"/>
                <w:lang w:eastAsia="bg-BG"/>
              </w:rPr>
              <w:t>Площ</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1</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2</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03.01.2019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РАЛИЦА ЮЛИЯНОВА ЛЮБЕНОВА</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Дебово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03.01.2019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30.01.2019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2.91</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2</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3</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03.01.2019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Людмил Юлиянов Любенов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Дебово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03.01.2019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8.81</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3</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4</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03.01.2019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ЧПТК "Марен"</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Новачене</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03.01.2019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253.39</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4</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5</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04.01.2019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"АГРОТЕКНИКА-БЪЛГАРИЯ" 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гр.Никопол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04.01.2019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3.73</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5</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6</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04.01.2019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"ДУРУМ БЪЛГАРИЯ 2007" 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Дебово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04.01.2019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331.93</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6</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7</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04.01.2019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ЛЕОНИД СТЕФАНОВ ПЕТКОВ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Муселиево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04.01.2019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1.33</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7</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8</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04.01.2019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ВАССКОНСУЛТ 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Муселиево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04.01.2019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2.10</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8</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04.01.2019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Иван Йорданов Иванов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Лозица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04.01.2019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71.68</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9</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10</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07.01.2019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ЧТППК"ЕДИНСТВО"</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Лозица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07.01.2019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15.82</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10</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11</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07.01.2019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"Дурум България2006" 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07.01.2019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0.15</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11</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12</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15.01.2019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ИЛИЯН ПЕТРОВ АЛЕКСАНДРОВ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15.01.2019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0.75</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12</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13</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08.01.2019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Станимир Йорданов Симеонов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Муселиево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08.01.2019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1.21</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13</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КАЛИН МИРОНОВ ГЕОРГИЕВ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Санадиново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31.76</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СЕЯТ СЕЛЯЙДИНОВ ХАСАНОВ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гр.Никопол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22.97</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16</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СЕВИ И СЕЯТ 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гр.Никопол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32.84</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16</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17</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Даниел Руменов Спасов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Черковица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4.15</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17</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18</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АГРО ДИЗ 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3.24</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18</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АРГО МИК 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5.14</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19</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20</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ППК"Съгласие"</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с.Санадиново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0.26</w:t>
            </w:r>
          </w:p>
        </w:tc>
      </w:tr>
      <w:tr w:rsidR="00C24CCF" w:rsidRPr="00C24CCF" w:rsidTr="005E7D68">
        <w:trPr>
          <w:trHeight w:val="63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20</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21</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ЕТ " АЛФА - АЛЕКСАНДЪР ДИМИТРОВ"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92.20</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21</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Кемапул ЕООД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Лозица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18.72</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23</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 xml:space="preserve">СЕЛЯЙДИН ЗЮРАБОВ </w:t>
            </w:r>
            <w:proofErr w:type="spellStart"/>
            <w:r w:rsidRPr="00C24CCF">
              <w:rPr>
                <w:rFonts w:ascii="MS Sans Serif" w:eastAsia="Times New Roman" w:hAnsi="MS Sans Serif" w:cs="Arial"/>
                <w:sz w:val="16"/>
                <w:szCs w:val="16"/>
                <w:lang w:eastAsia="bg-BG"/>
              </w:rPr>
              <w:t>ЗЮРАБОВ</w:t>
            </w:r>
            <w:proofErr w:type="spellEnd"/>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гр.Никопол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21.79</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23</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27</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НИКИФОР СТЕФАНОВ АНТОНОВ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гр.Никопол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0.54</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24</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28</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Емил Димитров Русанов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Евлогиево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0.79</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25</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РУМЕН СПАСОВ МАРИНОВ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с.Черковица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55.50</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26</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РУМЕН СПАСОВ МАРИНОВ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гр.Никопол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55.50</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27</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09.01.2019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ЗК" Осъм - 15" - Васил Асенов Енев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09.01.2019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83.38</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28</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31</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09.01.2019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"МИТКЕН" 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09.01.2019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30.62</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29</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32</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09.01.2019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ИЛИЯС МЕХМЕДОВ АСАНОВ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Никопол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09.01.2019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0.54</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33</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09.01.2019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ЗПК "Напредък"</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09.01.2019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18.04</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31</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34</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ЕНТЕК 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Лозица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36.62</w:t>
            </w:r>
          </w:p>
        </w:tc>
      </w:tr>
      <w:tr w:rsidR="00C24CCF" w:rsidRPr="00C24CCF" w:rsidTr="005E7D68">
        <w:trPr>
          <w:trHeight w:val="63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32</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35</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ЕТ "НЕНОВ 21-КИРИЛ НЕНОВ-ДИМИТЪР НЕНОВ"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Новачене</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5.46</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33</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36</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ЧПТК НОВ ЖИВОТ</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с.Дебово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86.18</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34</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37</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10.01.2019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Ненови 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Новачене</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10.01.2019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29.98</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35</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ЗКПУ "Асеново"</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194.45</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36</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40</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Андриян Ангелов Тихов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Дебово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2.93</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37</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41</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ЕМИЛ ДИМИТРОВ ИВАНОВ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Черковица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1.53</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38</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44</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16.01.2019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ЕТ"Ахмед Татарлъ"</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16.01.2019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7.53</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39</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45</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16.01.2019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ЕЛИА МИЛК 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16.01.2019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34.12</w:t>
            </w:r>
          </w:p>
        </w:tc>
      </w:tr>
      <w:tr w:rsidR="00C24CCF" w:rsidRPr="00C24CCF" w:rsidTr="005E7D68">
        <w:trPr>
          <w:trHeight w:val="63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40</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46</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16.01.2019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АГРО ДАНИЕЛ ЗАМФИРОВ 2012 ЕООД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16.01.2019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35.42</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41</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47</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16.01.2019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ЕМИЛ МАРИНОВ ГАНЧЕВ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16.01.2019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0.72</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42</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48</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16.01.2019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Огнян Костов Христов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16.01.2019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4.92</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43</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16.01.2019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СЛАВКО НЕДЯЛКОВ ДЕНЧЕВ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Новачене</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16.01.2019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4.16</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44</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50</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17.01.2019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АГРО ПЛЮС СЛАВЯНОВО 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Новачене</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17.01.2019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92.94</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45</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51</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17.01.2019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АГРО ПЛЮС СЛАВЯНОВО 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17.01.2019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0.30</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46</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53</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18.01.2019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Атанас Иванов Андреев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Новачене</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18.01.2019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1.71</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47</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54</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18.01.2019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ЕТ"Ахмед Татарлъ"</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НИВА</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18.01.2019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52.30</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48</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56</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21.01.2019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Илия Трайчев Илиев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с.Санадиново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21.01.2019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5.82</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49</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57</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21.01.2019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Емил Трайчев Илиев"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с.Санадиново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21.01.2019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52.71</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50</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58</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21.01.2019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Юзджан Даудов Сакаджиев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Никопол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21.01.2019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0.18</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51</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21.01.2019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ДАНИЕЛА ИВАНОВА ВЪРБАНОВА</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Лозица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21.01.2019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30.56</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52</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60</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21.01.2019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ДИМИТЪР ГЕОРГИЕВ ПЕТРОВ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Любеново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21.01.2019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4.06</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53</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63</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Геовал Агро 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Евлогиево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18.54</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54</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64</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23.01.2019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Агритрейдинг 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23.01.2019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24.66</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55</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67</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23.01.2019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ГЕОРГИ ПАНОВ СТАНЧЕВ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Евлогиево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23.01.2019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3.46</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56</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69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24.01.2019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Петя Николова Караджова</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24.01.2019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0.78</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57</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70</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24.01.2019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АНЕЛИЯ КИРИЛОВА ЗАРКОВА</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Новачене</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24.01.2019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0.79</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58</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71</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24.01.2019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Петър Цецков Пасков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с.Черковица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24.01.2019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0.89</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59</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72</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25.01.2019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ЗК"Единство-94" с.Бацова махала</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25.01.2019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69.79</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60</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73</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25.01.2019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ЧЗПТК"Възход"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с.Евлогиево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25.01.2019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48.08</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61</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76</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ВАЛЯ КИРИЛОВА ЕНЕВА</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Новачене</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4.35</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62</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77</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ИВАЙЛО ГЕОРГИЕВ ИЛИЕВ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с.Санадиново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5.13</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63</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78</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"БРАТЯ ЛИНКОВИ" 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Новачене</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7.97</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64</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79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АЛЬОША ЕВЛОГИЕВ СИМЕОНОВ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овощна градина</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с.Санадиново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5.46</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65</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80</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Вероника Иванова Георгиева</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овощна градина</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с.Санадиново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5.00</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66</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81</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ГЕОРГИ НИКИФОРОВ БЛАЖЕВ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овощна градина</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с.Санадиново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5.00</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67</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82</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30.01.2019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ЗКПУ" ПЛОДОРОДИЕ"</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30.01.2019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10.17</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68</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85</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ЛЕВ ДЖАН ЕООД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01.02.2019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20.32</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69</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86</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ЗИЯДИН РЕДЖЕБОВ ЗИЯЕВ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гр.Никопол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01.02.2019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0.12</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70</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87</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"НЕДКОВИ" 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01.02.2019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107.30</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71</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90</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05.02.2019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ГЕОРГИ ПЕТКОВ ГАЙДАРЕВ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05.02.2019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0.17</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72</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91</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05.02.2019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КОСТАДИНОВИ-69 ЕООД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с.Жернов</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01.09.2018</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2.49</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73</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92</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05.02.2019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ПЕТЬО КРАСИМИРОВ КАЗАКОВ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с.Любеново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01.09.2018</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0.08</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74</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93</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05.02.2019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Гергана Валериева Енева</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с.Новачене</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01.09.2018</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1.09</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75</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94</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05.02.2019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МИТРА СТОЯНОВА ВЛАХОВА</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с.Муселиево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01.09.2018</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1.34</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76</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97</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05.02.2019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Ахмед Нурхайдинов Фахрединов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Никопол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01.09.2018</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1.41</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77</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98</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07.02.2019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ГЕОРГИ ЙОРДАНОВ ГЕОРГИЕВ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Новачене</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07.02.2019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0.26</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78</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99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05.02.2019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Ахмед Реджебов Юсеинов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гр.Никопол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05.02.2019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1.70</w:t>
            </w:r>
          </w:p>
        </w:tc>
      </w:tr>
      <w:tr w:rsidR="00C24CCF" w:rsidRPr="00C24CCF" w:rsidTr="005E7D68">
        <w:trPr>
          <w:trHeight w:val="63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79</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100</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05.02.2019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СНЕЖАНКА ДИТИТРОВА АНДРИЯНОВА</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с.Жернов</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05.02.2019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0.49</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80</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101</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05.02.2019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СОЛЕА 2010 ЕООД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с.Новачене</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01.09.2018</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4.54</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81</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102</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05.02.2019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"Слънце 92" 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Новачене</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01.09.2018</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4.38</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82</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104</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05.02.2019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Мюмюн Алиев Кочоолу</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НИВА</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Никопол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05.02.2019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03.02.2022</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13.07</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83</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105</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05.02.2019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"АГРО САНТИНО " ЕООД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Новачене</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05.02.2019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0.23</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84</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109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"Дурум България2006" 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Въбел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14.02.2019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57.13</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85</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110</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КРАСИМИРА ЮЛИЕВА КОСТАДИНОВА</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Въбел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15.02.2019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1.36</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86</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111</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Назмие Мехмедова Азизова</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Жернов</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30.09.2018</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0.34</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87</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112</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"МАГ ТОНЧЕВИ"ЕООД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Въбел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01.10.2018</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01.10.2019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22.66</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88</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113</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"МАГ ТОНЧЕВИ"ЕООД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с.Муселиево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01.10.2018</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01.10.2019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2.25</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89</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114</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"Капелов" ЕООД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с.Муселиево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01.10.2018</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01.10.2019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2.90</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90</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115</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ВЛАДИМИР АНГЕЛОВ СТЕФАНОВ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с.Муселиево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01.10.2018</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01.10.2019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0.49</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91</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116</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ЗКПУ" ПЛОДОРОДИЕ"</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01.10.2018</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01.10.2019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1.00</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92</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118</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20.02.2019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"ЛЕВ ДЖАН" ЕООД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с.Въбел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01.10.2018</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01.10.2019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0.83</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93</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20.02.2019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МИТРА СТОЯНОВА ВЛАХОВА</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Въбел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01.10.2018</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01.10.2019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4.13</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94</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120</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20.02.2019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ИВАН ДИМИТРОВ МИЛЕВ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Санадиново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20.02.2019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01.10.2019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0.50</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95</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123</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КРУМ ГЕОРГИЕВ КРУМОВ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Лозица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22.02.2019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0.92</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96</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125</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РУСЛАН ЦВЕТАНОВ ПАТАРИНСКИ</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Асеново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22.02.2019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1.71</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97</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126</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ТРОЯ АВТО ЕООД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НИВА</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22.02.2019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11.59</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98</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127</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ТРОЯ АВТО ЕООД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Дебово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22.02.2019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559.50</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99</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128</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ТРОЯ АВТО ЕООД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Въбел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22.02.2019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35.00</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100</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Любомир Розенов Любенов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Никопол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22.02.2019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0.10</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101</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130</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Любомир Розенов Любенов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Въбел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22.02.2019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0.58</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102</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131</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"АЛБЕНА СИМЕОНОВА 1" ЕООД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Въбел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22.02.2019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3.24</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103</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132</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22.02.2019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"АЛБЕНА СИМЕОНОВА 1"ЕООД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Любеново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22.02.2019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18.14</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104</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136</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01.03.2019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ДАНИЕЛА ИВАНОВА ВЪРБАНОВА</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Въбел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01.03.2019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5.36</w:t>
            </w:r>
          </w:p>
        </w:tc>
      </w:tr>
      <w:tr w:rsidR="00C24CCF" w:rsidRPr="00C24CCF" w:rsidTr="005E7D68">
        <w:trPr>
          <w:trHeight w:val="63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105</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139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08.03.2019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АГРО ДАНИЕЛ ЗАМФИРОВ 2012 ЕООД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Въбел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30.09.2018</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10.68</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106</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140</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08.03.2019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ЕТ"Мони-Бранимир Боянов"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НИВА</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Муселиево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08.03.2019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11.75</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107</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141</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14.03.2019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ЕТ"Мони-Бранимир Боянов"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14.03.2019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8.32</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108</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142</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14.03.2019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ЕТ"Мони-Бранимир Боянов"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Въбел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14.03.2019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14.01</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109</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22.03.2019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"ЛЗК - ПС ГЕРБ "</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Въбел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22.03.2019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2.06</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110</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150</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22.03.2019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"ЛЗК - ПС ГЕРБ "</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22.03.2019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1.21</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111</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151</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22.03.2019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Симеон Димитров Чочев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Въбел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22.03.2019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1.02</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112</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154</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28.03.2019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ЕТ "Демос - Петьо Демостенов"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с.Черковица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28.03.2019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0.41</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113</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156</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02.04.2019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Юзджан Даудов Сакаджиев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с.Въбел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02.04.2019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31.10.2019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3.29</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114</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157</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02.04.2019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Юзджан Даудов Сакаджиев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с.Въбел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02.04.2019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31.10.2019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4.90</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115</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158</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02.04.2019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Силвия Василева Стойнова</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02.04.2019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31.10.2019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0.32</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116</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02.04.2019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"ВЪБЕЛГУМ"ЕООД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Жернов</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02.04.2019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30.10.2019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9.82</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117</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160</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02.04.2019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"ВЪБЕЛГУМ"ЕООД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Жернов</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02.04.2019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30.10.2019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20.60</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118</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162</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12.04.2019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"СЕВА - СВ" 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с.Лозица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30.10.2018</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30.10.2019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28.78</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119</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163</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12.04.2019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"СЕВА - СВ" 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с.Лозица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12.04.2019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30.10.2019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11.86</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120</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164</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12.04.2019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"СЕВА - СВ" 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с.Лозица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12.04.2019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30.10.2019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0.04</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121</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165</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12.04.2019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ГРИЙН ПОИНТ 2017 ЕООД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12.04.2019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30.10.2019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19.42</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122</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166</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12.04.2019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ГРИЙН ПОИНТ 2017 ЕООД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12.04.2019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30.10.2019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161.22</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123</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167</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12.04.2019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ГРИЙН ПОИНТ 2017 ЕООД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12.04.2019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30.10.2019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14.30</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124</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170</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15.04.2019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ИВАЙЛО ВАСИЛЕВ АНГЕЛОВ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с.Въбел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15.04.2019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30.10.2019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7.01</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125</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171</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15.04.2019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ЦЕЦА ИВАНОВА ИЛИЕВА</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с.Въбел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15.04.2019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30.10.2019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10.47</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126</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172</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15.04.2019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ЦЕЦА ИВАНОВА ИЛИЕВА</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с.Въбел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15.04.2019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20.10.2019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0.23</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127</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174</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16.04.2019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СЕЛЯЙДИН ЮСУФОВ ШУКРИЕВ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гр.Никопол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16.04.2019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30.10.2019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0.77</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128</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176</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23.04.2019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"ДОБИ ИНВЕСТ" ЕООД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Въбел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23.04.2019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12.05</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129</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177</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23.04.2019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"ДОБИ ИНВЕСТ" ЕООД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Въбел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23.04.2019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0.03</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130</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178</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23.04.2019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ВЕСКО АСЕНОВ ВЪРБАНОВ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с.Санадиново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23.04.2019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0.63</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131</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179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23.04.2019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ЕТ"Емо-Емил Цветанов"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Любеново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23.04.2019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0.16</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132</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180</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23.04.2019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ГЮНАЙДЪН ЛЮТВИЕВ ТРАНПЕТАДЖИЕВ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23.04.2019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1.74</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133</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184</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02.05.2019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Юзджан Даудов Сакаджиев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НИВА</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02.05.2019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25.00</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134</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185</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02.05.2019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"МАГ ТОНЧЕВИ"ЕООД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гр.Никопол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02.05.2019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6.26</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135</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186</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02.05.2019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Агро Прованс ЕООД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с.Новачене</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02.05.2019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4.02</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136</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192</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09.05.2019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"Агрологистика трейдинг"ЕООД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Лозица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09.05.2019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16.04</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137</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193</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09.05.2019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ЕТ"Ахмед Татарлъ"</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пасище мера</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09.05.2019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30.09.2024</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20.12</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138</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195</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09.05.2019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ИВАЙЛО БОЖИДАРОВ БЛАЖЕВ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Бацова махала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09.05.2019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0.20</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139</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198</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17.05.2019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ЕЛИА МИЛК 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НИВА</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17.05.2019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30.09.2020</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3.24</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140</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199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15.05.2019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Симеон Атанасов Козов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НИВА</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с.Муселиево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15.05.2019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13.05.2022</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6.20</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141</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200</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15.05.2019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РУМЕН ПАВЛОВ ЛЮБЕНОВ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с.Муселиево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15.05.2019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0.25</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142</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202</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20.05.2019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ИВАН ДИМИТРОВ ИВАНОВ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пасище мера</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Санадиново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20.05.2019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30.09.2024</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75.89</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143</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203</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21.05.2019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СД"Тодоров и Маджарова и сие 01"</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пасище мера</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Санадиново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21.05.2019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30.09.2024</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93.46</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144</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205</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22.05.2019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ИВАН ДИМИТРОВ МИЛЕВ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ЛИВАДА</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Санадиново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22.05.2019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30.09.2024</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114.42</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145</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213</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03.06.2019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ЕТ"Мони-Бранимир Боянов"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полски път</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Въбел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13.05.2019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30.9.2019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358.54</w:t>
            </w:r>
          </w:p>
        </w:tc>
      </w:tr>
      <w:tr w:rsidR="00C24CCF" w:rsidRPr="00C24CCF" w:rsidTr="005E7D68">
        <w:trPr>
          <w:trHeight w:val="63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146</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214</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03.06.2019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ЕТ " АЛФА - АЛЕКСАНДЪР ДИМИТРОВ"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пасище мера</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с.Санадиново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13.05.2019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30.09.2024</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87.43</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147</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221</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20.06.2019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ЕЛИА МИЛК 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пасище мера</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гр.Никопол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20.06.2019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30.09.2024</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10.00</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148</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223</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21.06.2019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"Дурум България2006" 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НИВА</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Въбел</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21.06.2019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30.09.2024</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4.75</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149</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224</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26.06.2019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САШКА МИНКОВА ИВАНИЦИВА</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НИВА</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Муселиево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26.06.2019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30.09.2024</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6.20</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150</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226</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03.07.2019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Юзджан Даудов Сакаджиев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НИВА</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03.07.2019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30.09.2024</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15.00</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151</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227</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03.07.2019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ТРОЯ АВТО ЕООД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НИВА</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03.07.2019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30.09.2024</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40.80</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152</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229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09.07.2019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Агритрейдинг 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НИВА</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09.07.2019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30.09.2024</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39.40</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153</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231</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09.07.2019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АСЕН ПЕТКОВ ГОСПОДИНОВ</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НИВА</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Новачене</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09.07.2019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30.09.2020</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3.37</w:t>
            </w:r>
          </w:p>
        </w:tc>
      </w:tr>
      <w:tr w:rsidR="00C24CCF" w:rsidRPr="00C24CCF" w:rsidTr="005E7D68">
        <w:trPr>
          <w:trHeight w:val="2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154</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234</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09.07.2019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ЕЛИА МИЛК 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НИВА</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09.07.2019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30.09.2024</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169.66</w:t>
            </w:r>
          </w:p>
        </w:tc>
      </w:tr>
      <w:tr w:rsidR="00C24CCF" w:rsidRPr="00C24CCF" w:rsidTr="005E7D68">
        <w:trPr>
          <w:trHeight w:val="63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155</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244</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05.08.2019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МАРГАРИТА ХРИСТОВА ПАТАРИНСКА</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пасище мера</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Дебово</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05.08.2019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30.09.2020</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1211.08</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156</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245</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05.08.2019</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ЕТ"АХМЕД ТАТАРЛЪ"</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пасище мера</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Лозица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05.08.2019</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30.09.2020</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453.36</w:t>
            </w:r>
          </w:p>
        </w:tc>
      </w:tr>
      <w:tr w:rsidR="00C24CCF" w:rsidRPr="00C24CCF" w:rsidTr="005E7D68">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157</w:t>
            </w:r>
          </w:p>
        </w:tc>
        <w:tc>
          <w:tcPr>
            <w:tcW w:w="691"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272</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19.09.2021</w:t>
            </w:r>
          </w:p>
        </w:tc>
        <w:tc>
          <w:tcPr>
            <w:tcW w:w="2020"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"Елиа Милк" ООД</w:t>
            </w:r>
          </w:p>
        </w:tc>
        <w:tc>
          <w:tcPr>
            <w:tcW w:w="10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блато</w:t>
            </w:r>
          </w:p>
        </w:tc>
        <w:tc>
          <w:tcPr>
            <w:tcW w:w="1417"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с.Драгаш войвода</w:t>
            </w:r>
          </w:p>
        </w:tc>
        <w:tc>
          <w:tcPr>
            <w:tcW w:w="993"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01.10.2011</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30.09.2021</w:t>
            </w:r>
          </w:p>
        </w:tc>
        <w:tc>
          <w:tcPr>
            <w:tcW w:w="99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right"/>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12.00</w:t>
            </w:r>
          </w:p>
        </w:tc>
      </w:tr>
    </w:tbl>
    <w:p w:rsidR="00C24CCF" w:rsidRPr="00C24CCF" w:rsidRDefault="00C24CCF" w:rsidP="00C24CCF">
      <w:pPr>
        <w:spacing w:after="0" w:line="240" w:lineRule="auto"/>
        <w:jc w:val="both"/>
        <w:rPr>
          <w:rFonts w:ascii="Times New Roman" w:eastAsia="Times New Roman" w:hAnsi="Times New Roman" w:cs="Times New Roman"/>
          <w:b/>
          <w:sz w:val="26"/>
          <w:szCs w:val="26"/>
          <w:lang w:eastAsia="bg-BG"/>
        </w:rPr>
      </w:pPr>
    </w:p>
    <w:p w:rsidR="00C24CCF" w:rsidRPr="00C24CCF" w:rsidRDefault="00C24CCF" w:rsidP="00C24CCF">
      <w:pPr>
        <w:spacing w:after="0" w:line="240" w:lineRule="auto"/>
        <w:jc w:val="both"/>
        <w:rPr>
          <w:rFonts w:ascii="Times New Roman" w:eastAsia="Times New Roman" w:hAnsi="Times New Roman" w:cs="Times New Roman"/>
          <w:b/>
          <w:sz w:val="20"/>
          <w:szCs w:val="20"/>
          <w:lang w:eastAsia="bg-BG"/>
        </w:rPr>
      </w:pPr>
      <w:r w:rsidRPr="00C24CCF">
        <w:rPr>
          <w:rFonts w:ascii="Times New Roman" w:eastAsia="Times New Roman" w:hAnsi="Times New Roman" w:cs="Times New Roman"/>
          <w:b/>
          <w:sz w:val="20"/>
          <w:szCs w:val="20"/>
          <w:lang w:eastAsia="bg-BG"/>
        </w:rPr>
        <w:t>ОТЧЕТ ПО ТОЧКИ 3,4,5 /НЕЖИЛИЩНИ/:</w:t>
      </w:r>
    </w:p>
    <w:p w:rsidR="00C24CCF" w:rsidRPr="00C24CCF" w:rsidRDefault="00C24CCF" w:rsidP="00C24CCF">
      <w:pPr>
        <w:spacing w:after="0" w:line="240" w:lineRule="auto"/>
        <w:ind w:left="7080" w:firstLine="708"/>
        <w:jc w:val="both"/>
        <w:rPr>
          <w:rFonts w:ascii="Times New Roman" w:eastAsia="Times New Roman" w:hAnsi="Times New Roman" w:cs="Times New Roman"/>
          <w:b/>
          <w:sz w:val="20"/>
          <w:szCs w:val="20"/>
          <w:lang w:eastAsia="bg-BG"/>
        </w:rPr>
      </w:pPr>
      <w:r w:rsidRPr="00C24CCF">
        <w:rPr>
          <w:rFonts w:ascii="Times New Roman" w:eastAsia="Times New Roman" w:hAnsi="Times New Roman" w:cs="Times New Roman"/>
          <w:b/>
          <w:sz w:val="20"/>
          <w:szCs w:val="20"/>
          <w:lang w:eastAsia="bg-BG"/>
        </w:rPr>
        <w:t>ТАБЛИЦА № 4</w:t>
      </w:r>
    </w:p>
    <w:tbl>
      <w:tblPr>
        <w:tblW w:w="9885" w:type="dxa"/>
        <w:tblInd w:w="75" w:type="dxa"/>
        <w:tblCellMar>
          <w:left w:w="70" w:type="dxa"/>
          <w:right w:w="70" w:type="dxa"/>
        </w:tblCellMar>
        <w:tblLook w:val="04A0" w:firstRow="1" w:lastRow="0" w:firstColumn="1" w:lastColumn="0" w:noHBand="0" w:noVBand="1"/>
      </w:tblPr>
      <w:tblGrid>
        <w:gridCol w:w="562"/>
        <w:gridCol w:w="699"/>
        <w:gridCol w:w="1002"/>
        <w:gridCol w:w="2016"/>
        <w:gridCol w:w="1074"/>
        <w:gridCol w:w="1059"/>
        <w:gridCol w:w="1096"/>
        <w:gridCol w:w="1199"/>
        <w:gridCol w:w="1178"/>
      </w:tblGrid>
      <w:tr w:rsidR="00C24CCF" w:rsidRPr="00C24CCF" w:rsidTr="005E7D68">
        <w:trPr>
          <w:trHeight w:val="480"/>
        </w:trPr>
        <w:tc>
          <w:tcPr>
            <w:tcW w:w="562"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C24CCF" w:rsidRPr="00C24CCF" w:rsidRDefault="00C24CCF" w:rsidP="00C24CCF">
            <w:pPr>
              <w:spacing w:after="0" w:line="240" w:lineRule="auto"/>
              <w:jc w:val="center"/>
              <w:rPr>
                <w:rFonts w:ascii="MS Sans Serif" w:eastAsia="Times New Roman" w:hAnsi="MS Sans Serif" w:cs="Arial"/>
                <w:b/>
                <w:bCs/>
                <w:sz w:val="16"/>
                <w:szCs w:val="16"/>
                <w:lang w:eastAsia="bg-BG"/>
              </w:rPr>
            </w:pPr>
            <w:r w:rsidRPr="00C24CCF">
              <w:rPr>
                <w:rFonts w:ascii="MS Sans Serif" w:eastAsia="Times New Roman" w:hAnsi="MS Sans Serif" w:cs="Arial"/>
                <w:b/>
                <w:bCs/>
                <w:sz w:val="16"/>
                <w:szCs w:val="16"/>
                <w:lang w:eastAsia="bg-BG"/>
              </w:rPr>
              <w:t>№ по ред</w:t>
            </w:r>
          </w:p>
        </w:tc>
        <w:tc>
          <w:tcPr>
            <w:tcW w:w="699" w:type="dxa"/>
            <w:tcBorders>
              <w:top w:val="single" w:sz="4" w:space="0" w:color="auto"/>
              <w:left w:val="nil"/>
              <w:bottom w:val="single" w:sz="4" w:space="0" w:color="auto"/>
              <w:right w:val="single" w:sz="4" w:space="0" w:color="auto"/>
            </w:tcBorders>
            <w:shd w:val="clear" w:color="000000" w:fill="C5D9F1"/>
            <w:vAlign w:val="center"/>
            <w:hideMark/>
          </w:tcPr>
          <w:p w:rsidR="00C24CCF" w:rsidRPr="00C24CCF" w:rsidRDefault="00C24CCF" w:rsidP="00C24CCF">
            <w:pPr>
              <w:spacing w:after="0" w:line="240" w:lineRule="auto"/>
              <w:jc w:val="center"/>
              <w:rPr>
                <w:rFonts w:ascii="MS Sans Serif" w:eastAsia="Times New Roman" w:hAnsi="MS Sans Serif" w:cs="Arial"/>
                <w:b/>
                <w:bCs/>
                <w:sz w:val="16"/>
                <w:szCs w:val="16"/>
                <w:lang w:eastAsia="bg-BG"/>
              </w:rPr>
            </w:pPr>
            <w:r w:rsidRPr="00C24CCF">
              <w:rPr>
                <w:rFonts w:ascii="MS Sans Serif" w:eastAsia="Times New Roman" w:hAnsi="MS Sans Serif" w:cs="Arial"/>
                <w:b/>
                <w:bCs/>
                <w:sz w:val="16"/>
                <w:szCs w:val="16"/>
                <w:lang w:eastAsia="bg-BG"/>
              </w:rPr>
              <w:t>Дог №</w:t>
            </w:r>
          </w:p>
        </w:tc>
        <w:tc>
          <w:tcPr>
            <w:tcW w:w="1002" w:type="dxa"/>
            <w:tcBorders>
              <w:top w:val="single" w:sz="4" w:space="0" w:color="auto"/>
              <w:left w:val="nil"/>
              <w:bottom w:val="single" w:sz="4" w:space="0" w:color="auto"/>
              <w:right w:val="single" w:sz="4" w:space="0" w:color="auto"/>
            </w:tcBorders>
            <w:shd w:val="clear" w:color="000000" w:fill="C5D9F1"/>
            <w:vAlign w:val="center"/>
            <w:hideMark/>
          </w:tcPr>
          <w:p w:rsidR="00C24CCF" w:rsidRPr="00C24CCF" w:rsidRDefault="00C24CCF" w:rsidP="00C24CCF">
            <w:pPr>
              <w:spacing w:after="0" w:line="240" w:lineRule="auto"/>
              <w:jc w:val="center"/>
              <w:rPr>
                <w:rFonts w:ascii="MS Sans Serif" w:eastAsia="Times New Roman" w:hAnsi="MS Sans Serif" w:cs="Arial"/>
                <w:b/>
                <w:bCs/>
                <w:sz w:val="16"/>
                <w:szCs w:val="16"/>
                <w:lang w:eastAsia="bg-BG"/>
              </w:rPr>
            </w:pPr>
            <w:r w:rsidRPr="00C24CCF">
              <w:rPr>
                <w:rFonts w:ascii="MS Sans Serif" w:eastAsia="Times New Roman" w:hAnsi="MS Sans Serif" w:cs="Arial"/>
                <w:b/>
                <w:bCs/>
                <w:sz w:val="16"/>
                <w:szCs w:val="16"/>
                <w:lang w:eastAsia="bg-BG"/>
              </w:rPr>
              <w:t>Дата</w:t>
            </w:r>
          </w:p>
        </w:tc>
        <w:tc>
          <w:tcPr>
            <w:tcW w:w="2016" w:type="dxa"/>
            <w:tcBorders>
              <w:top w:val="single" w:sz="4" w:space="0" w:color="auto"/>
              <w:left w:val="nil"/>
              <w:bottom w:val="single" w:sz="4" w:space="0" w:color="auto"/>
              <w:right w:val="single" w:sz="4" w:space="0" w:color="auto"/>
            </w:tcBorders>
            <w:shd w:val="clear" w:color="000000" w:fill="C5D9F1"/>
            <w:vAlign w:val="center"/>
            <w:hideMark/>
          </w:tcPr>
          <w:p w:rsidR="00C24CCF" w:rsidRPr="00C24CCF" w:rsidRDefault="00C24CCF" w:rsidP="00C24CCF">
            <w:pPr>
              <w:spacing w:after="0" w:line="240" w:lineRule="auto"/>
              <w:jc w:val="center"/>
              <w:rPr>
                <w:rFonts w:ascii="MS Sans Serif" w:eastAsia="Times New Roman" w:hAnsi="MS Sans Serif" w:cs="Arial"/>
                <w:b/>
                <w:bCs/>
                <w:sz w:val="16"/>
                <w:szCs w:val="16"/>
                <w:lang w:eastAsia="bg-BG"/>
              </w:rPr>
            </w:pPr>
            <w:r w:rsidRPr="00C24CCF">
              <w:rPr>
                <w:rFonts w:ascii="MS Sans Serif" w:eastAsia="Times New Roman" w:hAnsi="MS Sans Serif" w:cs="Arial"/>
                <w:b/>
                <w:bCs/>
                <w:sz w:val="16"/>
                <w:szCs w:val="16"/>
                <w:lang w:eastAsia="bg-BG"/>
              </w:rPr>
              <w:t>Наемател</w:t>
            </w:r>
          </w:p>
        </w:tc>
        <w:tc>
          <w:tcPr>
            <w:tcW w:w="1074" w:type="dxa"/>
            <w:tcBorders>
              <w:top w:val="single" w:sz="4" w:space="0" w:color="auto"/>
              <w:left w:val="nil"/>
              <w:bottom w:val="single" w:sz="4" w:space="0" w:color="auto"/>
              <w:right w:val="single" w:sz="4" w:space="0" w:color="auto"/>
            </w:tcBorders>
            <w:shd w:val="clear" w:color="000000" w:fill="C5D9F1"/>
            <w:vAlign w:val="center"/>
            <w:hideMark/>
          </w:tcPr>
          <w:p w:rsidR="00C24CCF" w:rsidRPr="00C24CCF" w:rsidRDefault="00C24CCF" w:rsidP="00C24CCF">
            <w:pPr>
              <w:spacing w:after="0" w:line="240" w:lineRule="auto"/>
              <w:jc w:val="center"/>
              <w:rPr>
                <w:rFonts w:ascii="MS Sans Serif" w:eastAsia="Times New Roman" w:hAnsi="MS Sans Serif" w:cs="Arial"/>
                <w:b/>
                <w:bCs/>
                <w:sz w:val="16"/>
                <w:szCs w:val="16"/>
                <w:lang w:eastAsia="bg-BG"/>
              </w:rPr>
            </w:pPr>
            <w:r w:rsidRPr="00C24CCF">
              <w:rPr>
                <w:rFonts w:ascii="MS Sans Serif" w:eastAsia="Times New Roman" w:hAnsi="MS Sans Serif" w:cs="Arial"/>
                <w:b/>
                <w:bCs/>
                <w:sz w:val="16"/>
                <w:szCs w:val="16"/>
                <w:lang w:eastAsia="bg-BG"/>
              </w:rPr>
              <w:t>Нас. място</w:t>
            </w:r>
          </w:p>
        </w:tc>
        <w:tc>
          <w:tcPr>
            <w:tcW w:w="1059" w:type="dxa"/>
            <w:tcBorders>
              <w:top w:val="single" w:sz="4" w:space="0" w:color="auto"/>
              <w:left w:val="nil"/>
              <w:bottom w:val="single" w:sz="4" w:space="0" w:color="auto"/>
              <w:right w:val="single" w:sz="4" w:space="0" w:color="auto"/>
            </w:tcBorders>
            <w:shd w:val="clear" w:color="000000" w:fill="C5D9F1"/>
            <w:vAlign w:val="center"/>
            <w:hideMark/>
          </w:tcPr>
          <w:p w:rsidR="00C24CCF" w:rsidRPr="00C24CCF" w:rsidRDefault="00C24CCF" w:rsidP="00C24CCF">
            <w:pPr>
              <w:spacing w:after="0" w:line="240" w:lineRule="auto"/>
              <w:jc w:val="center"/>
              <w:rPr>
                <w:rFonts w:ascii="MS Sans Serif" w:eastAsia="Times New Roman" w:hAnsi="MS Sans Serif" w:cs="Arial"/>
                <w:b/>
                <w:bCs/>
                <w:sz w:val="16"/>
                <w:szCs w:val="16"/>
                <w:lang w:eastAsia="bg-BG"/>
              </w:rPr>
            </w:pPr>
            <w:r w:rsidRPr="00C24CCF">
              <w:rPr>
                <w:rFonts w:ascii="MS Sans Serif" w:eastAsia="Times New Roman" w:hAnsi="MS Sans Serif" w:cs="Arial"/>
                <w:b/>
                <w:bCs/>
                <w:sz w:val="16"/>
                <w:szCs w:val="16"/>
                <w:lang w:eastAsia="bg-BG"/>
              </w:rPr>
              <w:t>Вид обект</w:t>
            </w:r>
          </w:p>
        </w:tc>
        <w:tc>
          <w:tcPr>
            <w:tcW w:w="1096" w:type="dxa"/>
            <w:tcBorders>
              <w:top w:val="single" w:sz="4" w:space="0" w:color="auto"/>
              <w:left w:val="nil"/>
              <w:bottom w:val="single" w:sz="4" w:space="0" w:color="auto"/>
              <w:right w:val="single" w:sz="4" w:space="0" w:color="auto"/>
            </w:tcBorders>
            <w:shd w:val="clear" w:color="000000" w:fill="C5D9F1"/>
            <w:vAlign w:val="center"/>
            <w:hideMark/>
          </w:tcPr>
          <w:p w:rsidR="00C24CCF" w:rsidRPr="00C24CCF" w:rsidRDefault="00C24CCF" w:rsidP="00C24CCF">
            <w:pPr>
              <w:spacing w:after="0" w:line="240" w:lineRule="auto"/>
              <w:jc w:val="center"/>
              <w:rPr>
                <w:rFonts w:ascii="MS Sans Serif" w:eastAsia="Times New Roman" w:hAnsi="MS Sans Serif" w:cs="Arial"/>
                <w:b/>
                <w:bCs/>
                <w:sz w:val="16"/>
                <w:szCs w:val="16"/>
                <w:lang w:eastAsia="bg-BG"/>
              </w:rPr>
            </w:pPr>
            <w:r w:rsidRPr="00C24CCF">
              <w:rPr>
                <w:rFonts w:ascii="MS Sans Serif" w:eastAsia="Times New Roman" w:hAnsi="MS Sans Serif" w:cs="Arial"/>
                <w:b/>
                <w:bCs/>
                <w:sz w:val="16"/>
                <w:szCs w:val="16"/>
                <w:lang w:eastAsia="bg-BG"/>
              </w:rPr>
              <w:t>В сила от</w:t>
            </w:r>
          </w:p>
        </w:tc>
        <w:tc>
          <w:tcPr>
            <w:tcW w:w="1199" w:type="dxa"/>
            <w:tcBorders>
              <w:top w:val="single" w:sz="4" w:space="0" w:color="auto"/>
              <w:left w:val="nil"/>
              <w:bottom w:val="single" w:sz="4" w:space="0" w:color="auto"/>
              <w:right w:val="single" w:sz="4" w:space="0" w:color="auto"/>
            </w:tcBorders>
            <w:shd w:val="clear" w:color="000000" w:fill="C5D9F1"/>
            <w:vAlign w:val="center"/>
            <w:hideMark/>
          </w:tcPr>
          <w:p w:rsidR="00C24CCF" w:rsidRPr="00C24CCF" w:rsidRDefault="00C24CCF" w:rsidP="00C24CCF">
            <w:pPr>
              <w:spacing w:after="0" w:line="240" w:lineRule="auto"/>
              <w:jc w:val="center"/>
              <w:rPr>
                <w:rFonts w:ascii="MS Sans Serif" w:eastAsia="Times New Roman" w:hAnsi="MS Sans Serif" w:cs="Arial"/>
                <w:b/>
                <w:bCs/>
                <w:sz w:val="16"/>
                <w:szCs w:val="16"/>
                <w:lang w:eastAsia="bg-BG"/>
              </w:rPr>
            </w:pPr>
            <w:r w:rsidRPr="00C24CCF">
              <w:rPr>
                <w:rFonts w:ascii="MS Sans Serif" w:eastAsia="Times New Roman" w:hAnsi="MS Sans Serif" w:cs="Arial"/>
                <w:b/>
                <w:bCs/>
                <w:sz w:val="16"/>
                <w:szCs w:val="16"/>
                <w:lang w:eastAsia="bg-BG"/>
              </w:rPr>
              <w:t>В сила до</w:t>
            </w:r>
          </w:p>
        </w:tc>
        <w:tc>
          <w:tcPr>
            <w:tcW w:w="1178" w:type="dxa"/>
            <w:tcBorders>
              <w:top w:val="single" w:sz="4" w:space="0" w:color="auto"/>
              <w:left w:val="nil"/>
              <w:bottom w:val="single" w:sz="4" w:space="0" w:color="auto"/>
              <w:right w:val="single" w:sz="4" w:space="0" w:color="auto"/>
            </w:tcBorders>
            <w:shd w:val="clear" w:color="000000" w:fill="C5D9F1"/>
            <w:vAlign w:val="center"/>
            <w:hideMark/>
          </w:tcPr>
          <w:p w:rsidR="00C24CCF" w:rsidRPr="00C24CCF" w:rsidRDefault="00C24CCF" w:rsidP="00C24CCF">
            <w:pPr>
              <w:spacing w:after="0" w:line="240" w:lineRule="auto"/>
              <w:jc w:val="center"/>
              <w:rPr>
                <w:rFonts w:ascii="MS Sans Serif" w:eastAsia="Times New Roman" w:hAnsi="MS Sans Serif" w:cs="Arial"/>
                <w:b/>
                <w:bCs/>
                <w:sz w:val="16"/>
                <w:szCs w:val="16"/>
                <w:lang w:eastAsia="bg-BG"/>
              </w:rPr>
            </w:pPr>
            <w:r w:rsidRPr="00C24CCF">
              <w:rPr>
                <w:rFonts w:ascii="MS Sans Serif" w:eastAsia="Times New Roman" w:hAnsi="MS Sans Serif" w:cs="Arial"/>
                <w:b/>
                <w:bCs/>
                <w:sz w:val="16"/>
                <w:szCs w:val="16"/>
                <w:lang w:eastAsia="bg-BG"/>
              </w:rPr>
              <w:t>Площ /кв.м/</w:t>
            </w:r>
          </w:p>
        </w:tc>
      </w:tr>
      <w:tr w:rsidR="00C24CCF" w:rsidRPr="00C24CCF"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w:t>
            </w:r>
          </w:p>
        </w:tc>
        <w:tc>
          <w:tcPr>
            <w:tcW w:w="6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61</w:t>
            </w:r>
          </w:p>
        </w:tc>
        <w:tc>
          <w:tcPr>
            <w:tcW w:w="100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21.01.2019</w:t>
            </w:r>
          </w:p>
        </w:tc>
        <w:tc>
          <w:tcPr>
            <w:tcW w:w="201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ЕТ "д-р Тургай Калинов"</w:t>
            </w:r>
          </w:p>
        </w:tc>
        <w:tc>
          <w:tcPr>
            <w:tcW w:w="1074"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с.Драгаш войвода</w:t>
            </w:r>
          </w:p>
        </w:tc>
        <w:tc>
          <w:tcPr>
            <w:tcW w:w="105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лекарски кабинет</w:t>
            </w:r>
          </w:p>
        </w:tc>
        <w:tc>
          <w:tcPr>
            <w:tcW w:w="109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w:t>
            </w:r>
            <w:proofErr w:type="spellStart"/>
            <w:r w:rsidRPr="00C24CCF">
              <w:rPr>
                <w:rFonts w:ascii="MS Sans Serif" w:eastAsia="Times New Roman" w:hAnsi="MS Sans Serif" w:cs="Arial"/>
                <w:sz w:val="16"/>
                <w:szCs w:val="16"/>
                <w:lang w:eastAsia="bg-BG"/>
              </w:rPr>
              <w:t>01</w:t>
            </w:r>
            <w:proofErr w:type="spellEnd"/>
            <w:r w:rsidRPr="00C24CCF">
              <w:rPr>
                <w:rFonts w:ascii="MS Sans Serif" w:eastAsia="Times New Roman" w:hAnsi="MS Sans Serif" w:cs="Arial"/>
                <w:sz w:val="16"/>
                <w:szCs w:val="16"/>
                <w:lang w:eastAsia="bg-BG"/>
              </w:rPr>
              <w:t>.2019</w:t>
            </w:r>
          </w:p>
        </w:tc>
        <w:tc>
          <w:tcPr>
            <w:tcW w:w="11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31.12.2019</w:t>
            </w:r>
          </w:p>
        </w:tc>
        <w:tc>
          <w:tcPr>
            <w:tcW w:w="1178"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49,00</w:t>
            </w:r>
          </w:p>
        </w:tc>
      </w:tr>
      <w:tr w:rsidR="00C24CCF" w:rsidRPr="00C24CCF"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w:t>
            </w:r>
          </w:p>
        </w:tc>
        <w:tc>
          <w:tcPr>
            <w:tcW w:w="6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62</w:t>
            </w:r>
          </w:p>
        </w:tc>
        <w:tc>
          <w:tcPr>
            <w:tcW w:w="100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21.01.2019</w:t>
            </w:r>
          </w:p>
        </w:tc>
        <w:tc>
          <w:tcPr>
            <w:tcW w:w="201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ЕТ"Д-Р ВИКТОР ПЪЛОВ</w:t>
            </w:r>
          </w:p>
        </w:tc>
        <w:tc>
          <w:tcPr>
            <w:tcW w:w="1074"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с.Новачене</w:t>
            </w:r>
          </w:p>
        </w:tc>
        <w:tc>
          <w:tcPr>
            <w:tcW w:w="105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лекарски кабинет</w:t>
            </w:r>
          </w:p>
        </w:tc>
        <w:tc>
          <w:tcPr>
            <w:tcW w:w="109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w:t>
            </w:r>
            <w:proofErr w:type="spellStart"/>
            <w:r w:rsidRPr="00C24CCF">
              <w:rPr>
                <w:rFonts w:ascii="MS Sans Serif" w:eastAsia="Times New Roman" w:hAnsi="MS Sans Serif" w:cs="Arial"/>
                <w:sz w:val="16"/>
                <w:szCs w:val="16"/>
                <w:lang w:eastAsia="bg-BG"/>
              </w:rPr>
              <w:t>01</w:t>
            </w:r>
            <w:proofErr w:type="spellEnd"/>
            <w:r w:rsidRPr="00C24CCF">
              <w:rPr>
                <w:rFonts w:ascii="MS Sans Serif" w:eastAsia="Times New Roman" w:hAnsi="MS Sans Serif" w:cs="Arial"/>
                <w:sz w:val="16"/>
                <w:szCs w:val="16"/>
                <w:lang w:eastAsia="bg-BG"/>
              </w:rPr>
              <w:t>.2019</w:t>
            </w:r>
          </w:p>
        </w:tc>
        <w:tc>
          <w:tcPr>
            <w:tcW w:w="11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31.12.2019</w:t>
            </w:r>
          </w:p>
        </w:tc>
        <w:tc>
          <w:tcPr>
            <w:tcW w:w="1178"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55,00</w:t>
            </w:r>
          </w:p>
        </w:tc>
      </w:tr>
      <w:tr w:rsidR="00C24CCF" w:rsidRPr="00C24CCF"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w:t>
            </w:r>
          </w:p>
        </w:tc>
        <w:tc>
          <w:tcPr>
            <w:tcW w:w="6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95</w:t>
            </w:r>
          </w:p>
        </w:tc>
        <w:tc>
          <w:tcPr>
            <w:tcW w:w="100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05.02.2019</w:t>
            </w:r>
          </w:p>
        </w:tc>
        <w:tc>
          <w:tcPr>
            <w:tcW w:w="201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ЕТ"Д-Р СЮЗАН АРИФОВА"</w:t>
            </w:r>
          </w:p>
        </w:tc>
        <w:tc>
          <w:tcPr>
            <w:tcW w:w="1074"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с.Любеново</w:t>
            </w:r>
          </w:p>
        </w:tc>
        <w:tc>
          <w:tcPr>
            <w:tcW w:w="105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лекарски кабинет</w:t>
            </w:r>
          </w:p>
        </w:tc>
        <w:tc>
          <w:tcPr>
            <w:tcW w:w="109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w:t>
            </w:r>
            <w:proofErr w:type="spellStart"/>
            <w:r w:rsidRPr="00C24CCF">
              <w:rPr>
                <w:rFonts w:ascii="MS Sans Serif" w:eastAsia="Times New Roman" w:hAnsi="MS Sans Serif" w:cs="Arial"/>
                <w:sz w:val="16"/>
                <w:szCs w:val="16"/>
                <w:lang w:eastAsia="bg-BG"/>
              </w:rPr>
              <w:t>01</w:t>
            </w:r>
            <w:proofErr w:type="spellEnd"/>
            <w:r w:rsidRPr="00C24CCF">
              <w:rPr>
                <w:rFonts w:ascii="MS Sans Serif" w:eastAsia="Times New Roman" w:hAnsi="MS Sans Serif" w:cs="Arial"/>
                <w:sz w:val="16"/>
                <w:szCs w:val="16"/>
                <w:lang w:eastAsia="bg-BG"/>
              </w:rPr>
              <w:t>.2019</w:t>
            </w:r>
          </w:p>
        </w:tc>
        <w:tc>
          <w:tcPr>
            <w:tcW w:w="11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31.12.2023</w:t>
            </w:r>
          </w:p>
        </w:tc>
        <w:tc>
          <w:tcPr>
            <w:tcW w:w="1178"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28,00</w:t>
            </w:r>
          </w:p>
        </w:tc>
      </w:tr>
      <w:tr w:rsidR="00C24CCF" w:rsidRPr="00C24CCF"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4</w:t>
            </w:r>
          </w:p>
        </w:tc>
        <w:tc>
          <w:tcPr>
            <w:tcW w:w="6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96</w:t>
            </w:r>
          </w:p>
        </w:tc>
        <w:tc>
          <w:tcPr>
            <w:tcW w:w="100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05.02.2019</w:t>
            </w:r>
          </w:p>
        </w:tc>
        <w:tc>
          <w:tcPr>
            <w:tcW w:w="201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ЕТ"Д-Р СЮЗАН АРИФОВА"</w:t>
            </w:r>
          </w:p>
        </w:tc>
        <w:tc>
          <w:tcPr>
            <w:tcW w:w="1074"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с.Лозица</w:t>
            </w:r>
          </w:p>
        </w:tc>
        <w:tc>
          <w:tcPr>
            <w:tcW w:w="105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лекарски кабинет</w:t>
            </w:r>
          </w:p>
        </w:tc>
        <w:tc>
          <w:tcPr>
            <w:tcW w:w="109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w:t>
            </w:r>
            <w:proofErr w:type="spellStart"/>
            <w:r w:rsidRPr="00C24CCF">
              <w:rPr>
                <w:rFonts w:ascii="MS Sans Serif" w:eastAsia="Times New Roman" w:hAnsi="MS Sans Serif" w:cs="Arial"/>
                <w:sz w:val="16"/>
                <w:szCs w:val="16"/>
                <w:lang w:eastAsia="bg-BG"/>
              </w:rPr>
              <w:t>01</w:t>
            </w:r>
            <w:proofErr w:type="spellEnd"/>
            <w:r w:rsidRPr="00C24CCF">
              <w:rPr>
                <w:rFonts w:ascii="MS Sans Serif" w:eastAsia="Times New Roman" w:hAnsi="MS Sans Serif" w:cs="Arial"/>
                <w:sz w:val="16"/>
                <w:szCs w:val="16"/>
                <w:lang w:eastAsia="bg-BG"/>
              </w:rPr>
              <w:t>.2019</w:t>
            </w:r>
          </w:p>
        </w:tc>
        <w:tc>
          <w:tcPr>
            <w:tcW w:w="11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31.12.2023</w:t>
            </w:r>
          </w:p>
        </w:tc>
        <w:tc>
          <w:tcPr>
            <w:tcW w:w="1178"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32,00</w:t>
            </w:r>
          </w:p>
        </w:tc>
      </w:tr>
      <w:tr w:rsidR="00C24CCF" w:rsidRPr="00C24CCF"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w:t>
            </w:r>
          </w:p>
        </w:tc>
        <w:tc>
          <w:tcPr>
            <w:tcW w:w="6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103</w:t>
            </w:r>
          </w:p>
        </w:tc>
        <w:tc>
          <w:tcPr>
            <w:tcW w:w="100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05.02.2019</w:t>
            </w:r>
          </w:p>
        </w:tc>
        <w:tc>
          <w:tcPr>
            <w:tcW w:w="201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Сашка Георгиева Христова</w:t>
            </w:r>
          </w:p>
        </w:tc>
        <w:tc>
          <w:tcPr>
            <w:tcW w:w="1074"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с.Санадиново</w:t>
            </w:r>
          </w:p>
        </w:tc>
        <w:tc>
          <w:tcPr>
            <w:tcW w:w="105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дворно място</w:t>
            </w:r>
          </w:p>
        </w:tc>
        <w:tc>
          <w:tcPr>
            <w:tcW w:w="109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05.02.2019</w:t>
            </w:r>
          </w:p>
        </w:tc>
        <w:tc>
          <w:tcPr>
            <w:tcW w:w="11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03.02.2024</w:t>
            </w:r>
          </w:p>
        </w:tc>
        <w:tc>
          <w:tcPr>
            <w:tcW w:w="1178"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1975,00</w:t>
            </w:r>
          </w:p>
        </w:tc>
      </w:tr>
      <w:tr w:rsidR="00C24CCF" w:rsidRPr="00C24CCF"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6</w:t>
            </w:r>
          </w:p>
        </w:tc>
        <w:tc>
          <w:tcPr>
            <w:tcW w:w="6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196</w:t>
            </w:r>
          </w:p>
        </w:tc>
        <w:tc>
          <w:tcPr>
            <w:tcW w:w="100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13.05.2019</w:t>
            </w:r>
          </w:p>
        </w:tc>
        <w:tc>
          <w:tcPr>
            <w:tcW w:w="201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ЕТ "ОКИ ОРХАН КАДИРОВ"</w:t>
            </w:r>
          </w:p>
        </w:tc>
        <w:tc>
          <w:tcPr>
            <w:tcW w:w="1074"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гр.Никопол</w:t>
            </w:r>
          </w:p>
        </w:tc>
        <w:tc>
          <w:tcPr>
            <w:tcW w:w="105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терен</w:t>
            </w:r>
          </w:p>
        </w:tc>
        <w:tc>
          <w:tcPr>
            <w:tcW w:w="109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01.06.2019</w:t>
            </w:r>
          </w:p>
        </w:tc>
        <w:tc>
          <w:tcPr>
            <w:tcW w:w="11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31.08.2019</w:t>
            </w:r>
          </w:p>
        </w:tc>
        <w:tc>
          <w:tcPr>
            <w:tcW w:w="1178"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6,00</w:t>
            </w:r>
          </w:p>
        </w:tc>
      </w:tr>
      <w:tr w:rsidR="00C24CCF" w:rsidRPr="00C24CCF"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7</w:t>
            </w:r>
          </w:p>
        </w:tc>
        <w:tc>
          <w:tcPr>
            <w:tcW w:w="6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197</w:t>
            </w:r>
          </w:p>
        </w:tc>
        <w:tc>
          <w:tcPr>
            <w:tcW w:w="100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13.05.2019</w:t>
            </w:r>
          </w:p>
        </w:tc>
        <w:tc>
          <w:tcPr>
            <w:tcW w:w="201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Петя Емилова Любенова</w:t>
            </w:r>
          </w:p>
        </w:tc>
        <w:tc>
          <w:tcPr>
            <w:tcW w:w="1074"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с.Муселиево</w:t>
            </w:r>
          </w:p>
        </w:tc>
        <w:tc>
          <w:tcPr>
            <w:tcW w:w="105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лекарски кабинет</w:t>
            </w:r>
          </w:p>
        </w:tc>
        <w:tc>
          <w:tcPr>
            <w:tcW w:w="109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01.06.2019</w:t>
            </w:r>
          </w:p>
        </w:tc>
        <w:tc>
          <w:tcPr>
            <w:tcW w:w="11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31.05.2020</w:t>
            </w:r>
          </w:p>
        </w:tc>
        <w:tc>
          <w:tcPr>
            <w:tcW w:w="1178"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20,00</w:t>
            </w:r>
          </w:p>
        </w:tc>
      </w:tr>
      <w:tr w:rsidR="00C24CCF" w:rsidRPr="00C24CCF" w:rsidTr="005E7D68">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8</w:t>
            </w:r>
          </w:p>
        </w:tc>
        <w:tc>
          <w:tcPr>
            <w:tcW w:w="6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235</w:t>
            </w:r>
          </w:p>
        </w:tc>
        <w:tc>
          <w:tcPr>
            <w:tcW w:w="100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09.07.2019</w:t>
            </w:r>
          </w:p>
        </w:tc>
        <w:tc>
          <w:tcPr>
            <w:tcW w:w="201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"ДМ ДАНЧЕВА" ЕООД</w:t>
            </w:r>
          </w:p>
        </w:tc>
        <w:tc>
          <w:tcPr>
            <w:tcW w:w="1074"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гр.Никопол</w:t>
            </w:r>
          </w:p>
        </w:tc>
        <w:tc>
          <w:tcPr>
            <w:tcW w:w="105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терен</w:t>
            </w:r>
          </w:p>
        </w:tc>
        <w:tc>
          <w:tcPr>
            <w:tcW w:w="109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17.06.2019</w:t>
            </w:r>
          </w:p>
        </w:tc>
        <w:tc>
          <w:tcPr>
            <w:tcW w:w="11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31.08.2019</w:t>
            </w:r>
          </w:p>
        </w:tc>
        <w:tc>
          <w:tcPr>
            <w:tcW w:w="1178"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10,00</w:t>
            </w:r>
          </w:p>
        </w:tc>
      </w:tr>
      <w:tr w:rsidR="00C24CCF" w:rsidRPr="00C24CCF"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9</w:t>
            </w:r>
          </w:p>
        </w:tc>
        <w:tc>
          <w:tcPr>
            <w:tcW w:w="6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236</w:t>
            </w:r>
          </w:p>
        </w:tc>
        <w:tc>
          <w:tcPr>
            <w:tcW w:w="100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09.07.2019</w:t>
            </w:r>
          </w:p>
        </w:tc>
        <w:tc>
          <w:tcPr>
            <w:tcW w:w="201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Теодора 60 ЕООД</w:t>
            </w:r>
          </w:p>
        </w:tc>
        <w:tc>
          <w:tcPr>
            <w:tcW w:w="1074"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гр.Никопол</w:t>
            </w:r>
          </w:p>
        </w:tc>
        <w:tc>
          <w:tcPr>
            <w:tcW w:w="105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автомат за пакетаж</w:t>
            </w:r>
          </w:p>
        </w:tc>
        <w:tc>
          <w:tcPr>
            <w:tcW w:w="109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01.06.2019</w:t>
            </w:r>
          </w:p>
        </w:tc>
        <w:tc>
          <w:tcPr>
            <w:tcW w:w="11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31.08.2019</w:t>
            </w:r>
          </w:p>
        </w:tc>
        <w:tc>
          <w:tcPr>
            <w:tcW w:w="1178"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50,00</w:t>
            </w:r>
          </w:p>
        </w:tc>
      </w:tr>
      <w:tr w:rsidR="00C24CCF" w:rsidRPr="00C24CCF" w:rsidTr="005E7D68">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10</w:t>
            </w:r>
          </w:p>
        </w:tc>
        <w:tc>
          <w:tcPr>
            <w:tcW w:w="6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237</w:t>
            </w:r>
          </w:p>
        </w:tc>
        <w:tc>
          <w:tcPr>
            <w:tcW w:w="100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09.07.2019</w:t>
            </w:r>
          </w:p>
        </w:tc>
        <w:tc>
          <w:tcPr>
            <w:tcW w:w="201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"Парадайс" ЕООД</w:t>
            </w:r>
          </w:p>
        </w:tc>
        <w:tc>
          <w:tcPr>
            <w:tcW w:w="1074"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гр.Никопол</w:t>
            </w:r>
          </w:p>
        </w:tc>
        <w:tc>
          <w:tcPr>
            <w:tcW w:w="105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терен</w:t>
            </w:r>
          </w:p>
        </w:tc>
        <w:tc>
          <w:tcPr>
            <w:tcW w:w="109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01.06.2019</w:t>
            </w:r>
          </w:p>
        </w:tc>
        <w:tc>
          <w:tcPr>
            <w:tcW w:w="11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31.08.2019</w:t>
            </w:r>
          </w:p>
        </w:tc>
        <w:tc>
          <w:tcPr>
            <w:tcW w:w="1178"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60,00</w:t>
            </w:r>
          </w:p>
        </w:tc>
      </w:tr>
      <w:tr w:rsidR="00C24CCF" w:rsidRPr="00C24CCF"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11</w:t>
            </w:r>
          </w:p>
        </w:tc>
        <w:tc>
          <w:tcPr>
            <w:tcW w:w="6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238</w:t>
            </w:r>
          </w:p>
        </w:tc>
        <w:tc>
          <w:tcPr>
            <w:tcW w:w="100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09.07.2019</w:t>
            </w:r>
          </w:p>
        </w:tc>
        <w:tc>
          <w:tcPr>
            <w:tcW w:w="201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ЕТ ДЕНИ - ДИДИ ЕВШЕН ШУКРИЕВА</w:t>
            </w:r>
          </w:p>
        </w:tc>
        <w:tc>
          <w:tcPr>
            <w:tcW w:w="1074"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гр.Никопол</w:t>
            </w:r>
          </w:p>
        </w:tc>
        <w:tc>
          <w:tcPr>
            <w:tcW w:w="105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автомат за пакетаж</w:t>
            </w:r>
          </w:p>
        </w:tc>
        <w:tc>
          <w:tcPr>
            <w:tcW w:w="109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26.06.2019</w:t>
            </w:r>
          </w:p>
        </w:tc>
        <w:tc>
          <w:tcPr>
            <w:tcW w:w="11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31.08.2019</w:t>
            </w:r>
          </w:p>
        </w:tc>
        <w:tc>
          <w:tcPr>
            <w:tcW w:w="1178"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2,00</w:t>
            </w:r>
          </w:p>
        </w:tc>
      </w:tr>
      <w:tr w:rsidR="00C24CCF" w:rsidRPr="00C24CCF"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12</w:t>
            </w:r>
          </w:p>
        </w:tc>
        <w:tc>
          <w:tcPr>
            <w:tcW w:w="6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258</w:t>
            </w:r>
          </w:p>
        </w:tc>
        <w:tc>
          <w:tcPr>
            <w:tcW w:w="100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15.08.2019</w:t>
            </w:r>
          </w:p>
        </w:tc>
        <w:tc>
          <w:tcPr>
            <w:tcW w:w="201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Андриана Найденова Куздова</w:t>
            </w:r>
          </w:p>
        </w:tc>
        <w:tc>
          <w:tcPr>
            <w:tcW w:w="1074"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с.Санадиново</w:t>
            </w:r>
          </w:p>
        </w:tc>
        <w:tc>
          <w:tcPr>
            <w:tcW w:w="105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автомат за пакетаж</w:t>
            </w:r>
          </w:p>
        </w:tc>
        <w:tc>
          <w:tcPr>
            <w:tcW w:w="109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15.08.2019</w:t>
            </w:r>
          </w:p>
        </w:tc>
        <w:tc>
          <w:tcPr>
            <w:tcW w:w="11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14.08.2024</w:t>
            </w:r>
          </w:p>
        </w:tc>
        <w:tc>
          <w:tcPr>
            <w:tcW w:w="1178"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31,20</w:t>
            </w:r>
          </w:p>
        </w:tc>
      </w:tr>
      <w:tr w:rsidR="00C24CCF" w:rsidRPr="00C24CCF"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13</w:t>
            </w:r>
          </w:p>
        </w:tc>
        <w:tc>
          <w:tcPr>
            <w:tcW w:w="6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265</w:t>
            </w:r>
          </w:p>
        </w:tc>
        <w:tc>
          <w:tcPr>
            <w:tcW w:w="100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30.08.2019</w:t>
            </w:r>
          </w:p>
        </w:tc>
        <w:tc>
          <w:tcPr>
            <w:tcW w:w="201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ИВАЙЛО ГЕОРГИЕВ ИЛИЕВ</w:t>
            </w:r>
          </w:p>
        </w:tc>
        <w:tc>
          <w:tcPr>
            <w:tcW w:w="1074"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с.Санадиново</w:t>
            </w:r>
          </w:p>
        </w:tc>
        <w:tc>
          <w:tcPr>
            <w:tcW w:w="105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дворно място</w:t>
            </w:r>
          </w:p>
        </w:tc>
        <w:tc>
          <w:tcPr>
            <w:tcW w:w="109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30.08.2019</w:t>
            </w:r>
          </w:p>
        </w:tc>
        <w:tc>
          <w:tcPr>
            <w:tcW w:w="11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29.08.2024</w:t>
            </w:r>
          </w:p>
        </w:tc>
        <w:tc>
          <w:tcPr>
            <w:tcW w:w="1178"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5,33</w:t>
            </w:r>
          </w:p>
        </w:tc>
      </w:tr>
      <w:tr w:rsidR="00C24CCF" w:rsidRPr="00C24CCF"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14</w:t>
            </w:r>
          </w:p>
        </w:tc>
        <w:tc>
          <w:tcPr>
            <w:tcW w:w="6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266</w:t>
            </w:r>
          </w:p>
        </w:tc>
        <w:tc>
          <w:tcPr>
            <w:tcW w:w="100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30.08.2019</w:t>
            </w:r>
          </w:p>
        </w:tc>
        <w:tc>
          <w:tcPr>
            <w:tcW w:w="201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ЕТ "НИКИ АУТО-ЛИДИЯ ХАЛОВА"</w:t>
            </w:r>
          </w:p>
        </w:tc>
        <w:tc>
          <w:tcPr>
            <w:tcW w:w="1074"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гр.Никопол</w:t>
            </w:r>
          </w:p>
        </w:tc>
        <w:tc>
          <w:tcPr>
            <w:tcW w:w="105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терен</w:t>
            </w:r>
          </w:p>
        </w:tc>
        <w:tc>
          <w:tcPr>
            <w:tcW w:w="109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30.08.2019</w:t>
            </w:r>
          </w:p>
        </w:tc>
        <w:tc>
          <w:tcPr>
            <w:tcW w:w="11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29.08.2024</w:t>
            </w:r>
          </w:p>
        </w:tc>
        <w:tc>
          <w:tcPr>
            <w:tcW w:w="1178"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16,80</w:t>
            </w:r>
          </w:p>
        </w:tc>
      </w:tr>
      <w:tr w:rsidR="00C24CCF" w:rsidRPr="00C24CCF" w:rsidTr="005E7D68">
        <w:trPr>
          <w:trHeight w:val="63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w:t>
            </w:r>
          </w:p>
        </w:tc>
        <w:tc>
          <w:tcPr>
            <w:tcW w:w="6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267</w:t>
            </w:r>
          </w:p>
        </w:tc>
        <w:tc>
          <w:tcPr>
            <w:tcW w:w="100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30.08.2019</w:t>
            </w:r>
          </w:p>
        </w:tc>
        <w:tc>
          <w:tcPr>
            <w:tcW w:w="201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"АИГ ТРЕЙД" ООД управител Иван Георгиев Дзивков</w:t>
            </w:r>
          </w:p>
        </w:tc>
        <w:tc>
          <w:tcPr>
            <w:tcW w:w="1074"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с.Новачене</w:t>
            </w:r>
          </w:p>
        </w:tc>
        <w:tc>
          <w:tcPr>
            <w:tcW w:w="105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помещение</w:t>
            </w:r>
          </w:p>
        </w:tc>
        <w:tc>
          <w:tcPr>
            <w:tcW w:w="109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30.08.2019</w:t>
            </w:r>
          </w:p>
        </w:tc>
        <w:tc>
          <w:tcPr>
            <w:tcW w:w="11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29.08.2024</w:t>
            </w:r>
          </w:p>
        </w:tc>
        <w:tc>
          <w:tcPr>
            <w:tcW w:w="1178"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30,44</w:t>
            </w:r>
          </w:p>
        </w:tc>
      </w:tr>
      <w:tr w:rsidR="00C24CCF" w:rsidRPr="00C24CCF"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16</w:t>
            </w:r>
          </w:p>
        </w:tc>
        <w:tc>
          <w:tcPr>
            <w:tcW w:w="6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268</w:t>
            </w:r>
          </w:p>
        </w:tc>
        <w:tc>
          <w:tcPr>
            <w:tcW w:w="100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30.08.2019</w:t>
            </w:r>
          </w:p>
        </w:tc>
        <w:tc>
          <w:tcPr>
            <w:tcW w:w="201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Радослав Михайлов Питовски</w:t>
            </w:r>
          </w:p>
        </w:tc>
        <w:tc>
          <w:tcPr>
            <w:tcW w:w="1074"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гр.Никопол</w:t>
            </w:r>
          </w:p>
        </w:tc>
        <w:tc>
          <w:tcPr>
            <w:tcW w:w="105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терен</w:t>
            </w:r>
          </w:p>
        </w:tc>
        <w:tc>
          <w:tcPr>
            <w:tcW w:w="109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30.08.2019</w:t>
            </w:r>
          </w:p>
        </w:tc>
        <w:tc>
          <w:tcPr>
            <w:tcW w:w="11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29.08.2024</w:t>
            </w:r>
          </w:p>
        </w:tc>
        <w:tc>
          <w:tcPr>
            <w:tcW w:w="1178"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1,00</w:t>
            </w:r>
          </w:p>
        </w:tc>
      </w:tr>
      <w:tr w:rsidR="00C24CCF" w:rsidRPr="00C24CCF" w:rsidTr="005E7D68">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17</w:t>
            </w:r>
          </w:p>
        </w:tc>
        <w:tc>
          <w:tcPr>
            <w:tcW w:w="6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269</w:t>
            </w:r>
          </w:p>
        </w:tc>
        <w:tc>
          <w:tcPr>
            <w:tcW w:w="100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30.08.2019</w:t>
            </w:r>
          </w:p>
        </w:tc>
        <w:tc>
          <w:tcPr>
            <w:tcW w:w="201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Ева Милкова Чолакова</w:t>
            </w:r>
          </w:p>
        </w:tc>
        <w:tc>
          <w:tcPr>
            <w:tcW w:w="1074"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гр.Никопол</w:t>
            </w:r>
          </w:p>
        </w:tc>
        <w:tc>
          <w:tcPr>
            <w:tcW w:w="105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терен</w:t>
            </w:r>
          </w:p>
        </w:tc>
        <w:tc>
          <w:tcPr>
            <w:tcW w:w="109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30.08.2019</w:t>
            </w:r>
          </w:p>
        </w:tc>
        <w:tc>
          <w:tcPr>
            <w:tcW w:w="11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29.08.2024</w:t>
            </w:r>
          </w:p>
        </w:tc>
        <w:tc>
          <w:tcPr>
            <w:tcW w:w="1178"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15,00</w:t>
            </w:r>
          </w:p>
        </w:tc>
      </w:tr>
      <w:tr w:rsidR="00C24CCF" w:rsidRPr="00C24CCF"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18</w:t>
            </w:r>
          </w:p>
        </w:tc>
        <w:tc>
          <w:tcPr>
            <w:tcW w:w="6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270</w:t>
            </w:r>
          </w:p>
        </w:tc>
        <w:tc>
          <w:tcPr>
            <w:tcW w:w="100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30.08.2019</w:t>
            </w:r>
          </w:p>
        </w:tc>
        <w:tc>
          <w:tcPr>
            <w:tcW w:w="201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ШЕРМИН НАИЛОВА АСАНОВА</w:t>
            </w:r>
          </w:p>
        </w:tc>
        <w:tc>
          <w:tcPr>
            <w:tcW w:w="1074"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гр.Никопол</w:t>
            </w:r>
          </w:p>
        </w:tc>
        <w:tc>
          <w:tcPr>
            <w:tcW w:w="105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терен</w:t>
            </w:r>
          </w:p>
        </w:tc>
        <w:tc>
          <w:tcPr>
            <w:tcW w:w="109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30.08.2019</w:t>
            </w:r>
          </w:p>
        </w:tc>
        <w:tc>
          <w:tcPr>
            <w:tcW w:w="11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29.08.2024</w:t>
            </w:r>
          </w:p>
        </w:tc>
        <w:tc>
          <w:tcPr>
            <w:tcW w:w="1178"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28,50</w:t>
            </w:r>
          </w:p>
        </w:tc>
      </w:tr>
      <w:tr w:rsidR="00C24CCF" w:rsidRPr="00C24CCF"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19</w:t>
            </w:r>
          </w:p>
        </w:tc>
        <w:tc>
          <w:tcPr>
            <w:tcW w:w="6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286</w:t>
            </w:r>
          </w:p>
        </w:tc>
        <w:tc>
          <w:tcPr>
            <w:tcW w:w="1002"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29.10.2019</w:t>
            </w:r>
          </w:p>
        </w:tc>
        <w:tc>
          <w:tcPr>
            <w:tcW w:w="201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ЕТ Маринчо Георгиев</w:t>
            </w:r>
          </w:p>
        </w:tc>
        <w:tc>
          <w:tcPr>
            <w:tcW w:w="1074"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с.Черковица</w:t>
            </w:r>
          </w:p>
        </w:tc>
        <w:tc>
          <w:tcPr>
            <w:tcW w:w="105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терен</w:t>
            </w:r>
          </w:p>
        </w:tc>
        <w:tc>
          <w:tcPr>
            <w:tcW w:w="1096"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29.10.2019</w:t>
            </w:r>
          </w:p>
        </w:tc>
        <w:tc>
          <w:tcPr>
            <w:tcW w:w="1199"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28.10.2024</w:t>
            </w:r>
          </w:p>
        </w:tc>
        <w:tc>
          <w:tcPr>
            <w:tcW w:w="1178" w:type="dxa"/>
            <w:tcBorders>
              <w:top w:val="nil"/>
              <w:left w:val="nil"/>
              <w:bottom w:val="single" w:sz="4" w:space="0" w:color="auto"/>
              <w:right w:val="single" w:sz="4" w:space="0" w:color="auto"/>
            </w:tcBorders>
            <w:shd w:val="clear" w:color="auto" w:fill="auto"/>
            <w:vAlign w:val="center"/>
            <w:hideMark/>
          </w:tcPr>
          <w:p w:rsidR="00C24CCF" w:rsidRPr="00C24CCF" w:rsidRDefault="00C24CCF" w:rsidP="00C24CCF">
            <w:pPr>
              <w:spacing w:after="0" w:line="240" w:lineRule="auto"/>
              <w:jc w:val="center"/>
              <w:rPr>
                <w:rFonts w:ascii="MS Sans Serif" w:eastAsia="Times New Roman" w:hAnsi="MS Sans Serif" w:cs="Arial"/>
                <w:sz w:val="16"/>
                <w:szCs w:val="16"/>
                <w:lang w:eastAsia="bg-BG"/>
              </w:rPr>
            </w:pPr>
            <w:r w:rsidRPr="00C24CCF">
              <w:rPr>
                <w:rFonts w:ascii="MS Sans Serif" w:eastAsia="Times New Roman" w:hAnsi="MS Sans Serif" w:cs="Arial"/>
                <w:sz w:val="16"/>
                <w:szCs w:val="16"/>
                <w:lang w:eastAsia="bg-BG"/>
              </w:rPr>
              <w:t>10,00</w:t>
            </w:r>
          </w:p>
        </w:tc>
      </w:tr>
    </w:tbl>
    <w:p w:rsidR="00C24CCF" w:rsidRPr="00C24CCF" w:rsidRDefault="00C24CCF" w:rsidP="00C24CCF">
      <w:pPr>
        <w:spacing w:after="0" w:line="240" w:lineRule="auto"/>
        <w:jc w:val="both"/>
        <w:rPr>
          <w:rFonts w:ascii="Times New Roman" w:eastAsia="Times New Roman" w:hAnsi="Times New Roman" w:cs="Times New Roman"/>
          <w:sz w:val="26"/>
          <w:szCs w:val="26"/>
          <w:lang w:eastAsia="bg-BG"/>
        </w:rPr>
      </w:pPr>
    </w:p>
    <w:p w:rsidR="00C24CCF" w:rsidRPr="00C24CCF" w:rsidRDefault="00C24CCF" w:rsidP="00C24CCF">
      <w:pPr>
        <w:spacing w:after="0" w:line="240" w:lineRule="auto"/>
        <w:jc w:val="both"/>
        <w:rPr>
          <w:rFonts w:ascii="Times New Roman" w:eastAsia="Times New Roman" w:hAnsi="Times New Roman" w:cs="Times New Roman"/>
          <w:b/>
          <w:i/>
          <w:sz w:val="20"/>
          <w:szCs w:val="20"/>
          <w:lang w:eastAsia="bg-BG"/>
        </w:rPr>
      </w:pPr>
      <w:r w:rsidRPr="00C24CCF">
        <w:rPr>
          <w:rFonts w:ascii="Times New Roman" w:eastAsia="Times New Roman" w:hAnsi="Times New Roman" w:cs="Times New Roman"/>
          <w:b/>
          <w:i/>
          <w:sz w:val="20"/>
          <w:szCs w:val="20"/>
          <w:lang w:eastAsia="bg-BG"/>
        </w:rPr>
        <w:t>3. ОТДАВАНЕ ПОД НАЕМ НА ИМОТИ С НТП: ПАСИЩА, МЕРИ И ЛИВАДИ ПО РЕДА НА ЧЛ. 37И ОТ ЗСПЗЗ ЗА ЗЕМЛИЩАТА В ОБЩИНА НИКОПОЛ.</w:t>
      </w:r>
    </w:p>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На основание чл. 37м от ЗСПЗЗ се извърши проверка на всички сключени договори на наем на пасища, мери и ливади от Общинския поземлен фонд. Бяха определените свободни имоти за отдаване под наем на лицата по чл.37и, след решение на Общински съвет – Никопол. В Таблица № 3 са описани сключените договори през годината.</w:t>
      </w:r>
    </w:p>
    <w:p w:rsidR="00C24CCF" w:rsidRPr="00C24CCF" w:rsidRDefault="00C24CCF" w:rsidP="00C24CCF">
      <w:pPr>
        <w:spacing w:after="0" w:line="240" w:lineRule="auto"/>
        <w:jc w:val="both"/>
        <w:rPr>
          <w:rFonts w:ascii="Times New Roman" w:eastAsia="Times New Roman" w:hAnsi="Times New Roman" w:cs="Times New Roman"/>
          <w:b/>
          <w:i/>
          <w:caps/>
          <w:sz w:val="20"/>
          <w:szCs w:val="20"/>
          <w:lang w:eastAsia="bg-BG"/>
        </w:rPr>
      </w:pPr>
      <w:r w:rsidRPr="00C24CCF">
        <w:rPr>
          <w:rFonts w:ascii="Times New Roman" w:eastAsia="Times New Roman" w:hAnsi="Times New Roman" w:cs="Times New Roman"/>
          <w:b/>
          <w:i/>
          <w:sz w:val="20"/>
          <w:szCs w:val="20"/>
          <w:lang w:eastAsia="bg-BG"/>
        </w:rPr>
        <w:t xml:space="preserve">4. ОТДАВАНЕ ПОД НАЕМ НА ИМОТИ С НТП:ПОЛСКИ ПЪТИЩА ПО РЕДА НА  </w:t>
      </w:r>
      <w:r w:rsidRPr="00C24CCF">
        <w:rPr>
          <w:rFonts w:ascii="Times New Roman" w:eastAsia="Times New Roman" w:hAnsi="Times New Roman" w:cs="Times New Roman"/>
          <w:b/>
          <w:i/>
          <w:caps/>
          <w:sz w:val="20"/>
          <w:szCs w:val="20"/>
          <w:lang w:eastAsia="bg-BG"/>
        </w:rPr>
        <w:t xml:space="preserve">чл.37в, ал.4 от ЗСПЗЗ ЗА ЗЕМЛИЩАТА В ОБЩИНА НИКОПОЛ. </w:t>
      </w:r>
    </w:p>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r w:rsidRPr="00C24CCF">
        <w:rPr>
          <w:rFonts w:ascii="Times New Roman" w:eastAsia="Times New Roman" w:hAnsi="Times New Roman" w:cs="Times New Roman"/>
          <w:sz w:val="20"/>
          <w:szCs w:val="20"/>
          <w:lang w:eastAsia="bg-BG"/>
        </w:rPr>
        <w:t>На основание чл.37в, ал.16 от ЗСПЗЗ, Директорът на Областна дирекция «Земеделие» подаде искане до Общинския съвет за предоставяне на имотите – полски пътища, попадащи в масивите за ползване. На основание Решение на ОбС-Никопол бяха сключени договори за наем за полски пътища с на цена 42.00 лв/дка.</w:t>
      </w:r>
    </w:p>
    <w:p w:rsidR="00C24CCF" w:rsidRPr="00C24CCF" w:rsidRDefault="00C24CCF" w:rsidP="00C24CCF">
      <w:pPr>
        <w:spacing w:after="0" w:line="240" w:lineRule="auto"/>
        <w:jc w:val="both"/>
        <w:rPr>
          <w:rFonts w:ascii="Times New Roman" w:eastAsia="Times New Roman" w:hAnsi="Times New Roman" w:cs="Times New Roman"/>
          <w:sz w:val="20"/>
          <w:szCs w:val="20"/>
          <w:lang w:eastAsia="bg-BG"/>
        </w:rPr>
      </w:pPr>
    </w:p>
    <w:p w:rsidR="00C24CCF" w:rsidRPr="00C24CCF" w:rsidRDefault="00C24CCF" w:rsidP="00C24CCF">
      <w:pPr>
        <w:spacing w:after="0" w:line="240" w:lineRule="auto"/>
        <w:jc w:val="both"/>
        <w:rPr>
          <w:rFonts w:ascii="Times New Roman" w:eastAsia="Times New Roman" w:hAnsi="Times New Roman" w:cs="Times New Roman"/>
          <w:b/>
          <w:color w:val="FF0000"/>
          <w:sz w:val="20"/>
          <w:szCs w:val="20"/>
          <w:lang w:eastAsia="bg-BG"/>
        </w:rPr>
      </w:pPr>
    </w:p>
    <w:p w:rsidR="00C24CCF" w:rsidRPr="00C24CCF" w:rsidRDefault="00C24CCF" w:rsidP="00C24CCF">
      <w:pPr>
        <w:spacing w:after="0" w:line="240" w:lineRule="auto"/>
        <w:ind w:right="23"/>
        <w:jc w:val="both"/>
        <w:rPr>
          <w:rFonts w:ascii="Times New Roman" w:eastAsia="Times New Roman" w:hAnsi="Times New Roman" w:cs="Times New Roman"/>
          <w:sz w:val="24"/>
          <w:szCs w:val="24"/>
          <w:lang w:eastAsia="bg-BG"/>
        </w:rPr>
      </w:pPr>
    </w:p>
    <w:p w:rsidR="00C24CCF" w:rsidRPr="00C24CCF" w:rsidRDefault="00C24CCF" w:rsidP="00C24CCF">
      <w:pPr>
        <w:spacing w:after="0" w:line="240" w:lineRule="auto"/>
        <w:ind w:right="23" w:firstLine="708"/>
        <w:jc w:val="center"/>
        <w:rPr>
          <w:rFonts w:ascii="Times New Roman" w:eastAsia="Times New Roman" w:hAnsi="Times New Roman" w:cs="Times New Roman"/>
          <w:b/>
          <w:sz w:val="28"/>
          <w:szCs w:val="28"/>
          <w:lang w:eastAsia="bg-BG"/>
        </w:rPr>
      </w:pPr>
      <w:r w:rsidRPr="00C24CCF">
        <w:rPr>
          <w:rFonts w:ascii="Times New Roman" w:eastAsia="Times New Roman" w:hAnsi="Times New Roman" w:cs="Times New Roman"/>
          <w:b/>
          <w:sz w:val="28"/>
          <w:szCs w:val="28"/>
          <w:lang w:eastAsia="bg-BG"/>
        </w:rPr>
        <w:t>ПО ЕДИНАДЕСЕТА ТОЧКА ОТ ДНЕВНИЯ РЕД</w:t>
      </w:r>
    </w:p>
    <w:p w:rsidR="00C24CCF" w:rsidRPr="00C24CCF" w:rsidRDefault="00C24CCF" w:rsidP="00C24CCF">
      <w:pPr>
        <w:spacing w:after="0" w:line="240" w:lineRule="auto"/>
        <w:ind w:right="23" w:firstLine="708"/>
        <w:jc w:val="center"/>
        <w:rPr>
          <w:rFonts w:ascii="Times New Roman" w:eastAsia="Times New Roman" w:hAnsi="Times New Roman" w:cs="Times New Roman"/>
          <w:b/>
          <w:sz w:val="28"/>
          <w:szCs w:val="28"/>
          <w:lang w:eastAsia="bg-BG"/>
        </w:rPr>
      </w:pPr>
    </w:p>
    <w:p w:rsidR="00C24CCF" w:rsidRPr="00C24CCF" w:rsidRDefault="00C24CCF" w:rsidP="00C24CCF">
      <w:pPr>
        <w:spacing w:after="0" w:line="240" w:lineRule="auto"/>
        <w:ind w:right="23" w:firstLine="708"/>
        <w:jc w:val="both"/>
        <w:rPr>
          <w:rFonts w:ascii="Times New Roman" w:eastAsia="Times New Roman" w:hAnsi="Times New Roman" w:cs="Times New Roman"/>
          <w:sz w:val="28"/>
          <w:szCs w:val="28"/>
          <w:lang w:eastAsia="bg-BG"/>
        </w:rPr>
      </w:pPr>
      <w:r w:rsidRPr="00C24CCF">
        <w:rPr>
          <w:rFonts w:ascii="Times New Roman" w:eastAsia="Times New Roman" w:hAnsi="Times New Roman" w:cs="Times New Roman"/>
          <w:sz w:val="28"/>
          <w:szCs w:val="28"/>
          <w:lang w:eastAsia="bg-BG"/>
        </w:rPr>
        <w:t>Дебат не се състоя.</w:t>
      </w:r>
    </w:p>
    <w:p w:rsidR="00C24CCF" w:rsidRPr="00C24CCF" w:rsidRDefault="00C24CCF" w:rsidP="00C24CCF">
      <w:pPr>
        <w:spacing w:after="0" w:line="240" w:lineRule="auto"/>
        <w:ind w:right="23" w:firstLine="708"/>
        <w:jc w:val="both"/>
        <w:rPr>
          <w:rFonts w:ascii="Times New Roman" w:eastAsia="Times New Roman" w:hAnsi="Times New Roman" w:cs="Times New Roman"/>
          <w:sz w:val="28"/>
          <w:szCs w:val="28"/>
          <w:lang w:eastAsia="bg-BG"/>
        </w:rPr>
      </w:pPr>
      <w:r w:rsidRPr="00C24CCF">
        <w:rPr>
          <w:rFonts w:ascii="Times New Roman" w:eastAsia="Times New Roman" w:hAnsi="Times New Roman" w:cs="Times New Roman"/>
          <w:sz w:val="28"/>
          <w:szCs w:val="28"/>
          <w:u w:val="single"/>
          <w:lang w:eastAsia="bg-BG"/>
        </w:rPr>
        <w:t>Цв.Андреев</w:t>
      </w:r>
      <w:r w:rsidRPr="00C24CCF">
        <w:rPr>
          <w:rFonts w:ascii="Times New Roman" w:eastAsia="Times New Roman" w:hAnsi="Times New Roman" w:cs="Times New Roman"/>
          <w:sz w:val="28"/>
          <w:szCs w:val="28"/>
          <w:lang w:eastAsia="bg-BG"/>
        </w:rPr>
        <w:t>: Колеги, гласуваме проекта за решение /чете проекта за решение/.</w:t>
      </w:r>
    </w:p>
    <w:p w:rsidR="00C24CCF" w:rsidRPr="00C24CCF" w:rsidRDefault="00C24CCF" w:rsidP="00C24CCF">
      <w:pPr>
        <w:shd w:val="clear" w:color="auto" w:fill="FFFFFF"/>
        <w:spacing w:before="91" w:after="0" w:line="240" w:lineRule="auto"/>
        <w:ind w:firstLine="708"/>
        <w:jc w:val="both"/>
        <w:rPr>
          <w:rFonts w:ascii="Times New Roman" w:eastAsia="Times New Roman" w:hAnsi="Times New Roman" w:cs="Times New Roman"/>
          <w:sz w:val="28"/>
          <w:szCs w:val="28"/>
          <w:lang w:eastAsia="bg-BG"/>
        </w:rPr>
      </w:pPr>
      <w:r w:rsidRPr="00C24CCF">
        <w:rPr>
          <w:rFonts w:ascii="Times New Roman" w:eastAsia="Times New Roman" w:hAnsi="Times New Roman" w:cs="Times New Roman"/>
          <w:sz w:val="28"/>
          <w:szCs w:val="28"/>
          <w:lang w:eastAsia="bg-BG"/>
        </w:rPr>
        <w:t>На основание чл.21, ал.1, т.12 от ЗМСМА, чл.8, ал.8 от ЗОС и чл. 4 от Наредба № 6 за реда за придобиване, управление и разпореждане с общинско имущество на Община Никопол, Общински съвет – Никопол прие следното</w:t>
      </w:r>
    </w:p>
    <w:p w:rsidR="00C24CCF" w:rsidRPr="00C24CCF" w:rsidRDefault="00C24CCF" w:rsidP="00C24CCF">
      <w:pPr>
        <w:shd w:val="clear" w:color="auto" w:fill="FFFFFF"/>
        <w:spacing w:before="91" w:after="0" w:line="240" w:lineRule="auto"/>
        <w:ind w:firstLine="708"/>
        <w:jc w:val="both"/>
        <w:rPr>
          <w:rFonts w:ascii="Times New Roman" w:eastAsia="Times New Roman" w:hAnsi="Times New Roman" w:cs="Times New Roman"/>
          <w:sz w:val="28"/>
          <w:szCs w:val="28"/>
          <w:lang w:eastAsia="bg-BG"/>
        </w:rPr>
      </w:pPr>
    </w:p>
    <w:p w:rsidR="00C24CCF" w:rsidRPr="00C24CCF" w:rsidRDefault="00C24CCF" w:rsidP="00C24CCF">
      <w:pPr>
        <w:shd w:val="clear" w:color="auto" w:fill="FFFFFF"/>
        <w:spacing w:before="91" w:after="0" w:line="240" w:lineRule="auto"/>
        <w:ind w:firstLine="708"/>
        <w:jc w:val="center"/>
        <w:rPr>
          <w:rFonts w:ascii="Times New Roman" w:eastAsia="Times New Roman" w:hAnsi="Times New Roman" w:cs="Times New Roman"/>
          <w:b/>
          <w:sz w:val="28"/>
          <w:szCs w:val="28"/>
          <w:lang w:eastAsia="bg-BG"/>
        </w:rPr>
      </w:pPr>
      <w:r w:rsidRPr="00C24CCF">
        <w:rPr>
          <w:rFonts w:ascii="Times New Roman" w:eastAsia="Times New Roman" w:hAnsi="Times New Roman" w:cs="Times New Roman"/>
          <w:b/>
          <w:sz w:val="28"/>
          <w:szCs w:val="28"/>
          <w:lang w:eastAsia="bg-BG"/>
        </w:rPr>
        <w:t>Р Е Ш Е Н И Е</w:t>
      </w:r>
    </w:p>
    <w:p w:rsidR="00C24CCF" w:rsidRPr="00C24CCF" w:rsidRDefault="00C24CCF" w:rsidP="00C24CCF">
      <w:pPr>
        <w:shd w:val="clear" w:color="auto" w:fill="FFFFFF"/>
        <w:spacing w:before="91" w:after="0" w:line="240" w:lineRule="auto"/>
        <w:ind w:firstLine="708"/>
        <w:jc w:val="center"/>
        <w:rPr>
          <w:rFonts w:ascii="Times New Roman" w:eastAsia="Times New Roman" w:hAnsi="Times New Roman" w:cs="Times New Roman"/>
          <w:b/>
          <w:sz w:val="28"/>
          <w:szCs w:val="28"/>
          <w:lang w:eastAsia="bg-BG"/>
        </w:rPr>
      </w:pPr>
      <w:r w:rsidRPr="00C24CCF">
        <w:rPr>
          <w:rFonts w:ascii="Times New Roman" w:eastAsia="Times New Roman" w:hAnsi="Times New Roman" w:cs="Times New Roman"/>
          <w:b/>
          <w:sz w:val="28"/>
          <w:szCs w:val="28"/>
          <w:lang w:eastAsia="bg-BG"/>
        </w:rPr>
        <w:t>№46/29.01.2020г.</w:t>
      </w:r>
    </w:p>
    <w:p w:rsidR="00C24CCF" w:rsidRPr="00C24CCF" w:rsidRDefault="00C24CCF" w:rsidP="00C24CCF">
      <w:pPr>
        <w:spacing w:after="0" w:line="240" w:lineRule="auto"/>
        <w:ind w:right="23" w:firstLine="708"/>
        <w:jc w:val="both"/>
        <w:rPr>
          <w:rFonts w:ascii="Times New Roman" w:eastAsia="Times New Roman" w:hAnsi="Times New Roman" w:cs="Times New Roman"/>
          <w:sz w:val="28"/>
          <w:szCs w:val="28"/>
          <w:lang w:eastAsia="bg-BG"/>
        </w:rPr>
      </w:pPr>
    </w:p>
    <w:p w:rsidR="00C24CCF" w:rsidRPr="00C24CCF" w:rsidRDefault="00C24CCF" w:rsidP="00C24CCF">
      <w:pPr>
        <w:spacing w:after="0" w:line="240" w:lineRule="auto"/>
        <w:ind w:firstLine="708"/>
        <w:jc w:val="both"/>
        <w:rPr>
          <w:rFonts w:ascii="Times New Roman" w:eastAsia="Times New Roman" w:hAnsi="Times New Roman" w:cs="Times New Roman"/>
          <w:b/>
          <w:bCs/>
          <w:sz w:val="28"/>
          <w:szCs w:val="28"/>
          <w:lang w:eastAsia="bg-BG"/>
        </w:rPr>
      </w:pPr>
      <w:r w:rsidRPr="00C24CCF">
        <w:rPr>
          <w:rFonts w:ascii="Times New Roman" w:eastAsia="Times New Roman" w:hAnsi="Times New Roman" w:cs="Times New Roman"/>
          <w:b/>
          <w:bCs/>
          <w:sz w:val="28"/>
          <w:szCs w:val="28"/>
          <w:lang w:eastAsia="bg-BG"/>
        </w:rPr>
        <w:t>1</w:t>
      </w:r>
      <w:r w:rsidRPr="00C24CCF">
        <w:rPr>
          <w:rFonts w:ascii="Times New Roman" w:eastAsia="Times New Roman" w:hAnsi="Times New Roman" w:cs="Times New Roman"/>
          <w:bCs/>
          <w:sz w:val="28"/>
          <w:szCs w:val="28"/>
          <w:lang w:eastAsia="bg-BG"/>
        </w:rPr>
        <w:t xml:space="preserve">.Общински съвет-Никопол приема </w:t>
      </w:r>
      <w:r w:rsidRPr="00C24CCF">
        <w:rPr>
          <w:rFonts w:ascii="Times New Roman" w:eastAsia="Times New Roman" w:hAnsi="Times New Roman" w:cs="Times New Roman"/>
          <w:b/>
          <w:bCs/>
          <w:sz w:val="28"/>
          <w:szCs w:val="28"/>
          <w:lang w:eastAsia="bg-BG"/>
        </w:rPr>
        <w:t xml:space="preserve">СТРАТЕГИЯ ЗА УПРАВЛЕНИЕ НА ОБЩИНСКАТА СОБСТВЕНОСТ НА ОБЩИНА НИКОПОЛ ЗА МАНДАТ 2019-2023 ГОДИНА, </w:t>
      </w:r>
      <w:r w:rsidRPr="00C24CCF">
        <w:rPr>
          <w:rFonts w:ascii="Times New Roman" w:eastAsia="Times New Roman" w:hAnsi="Times New Roman" w:cs="Times New Roman"/>
          <w:bCs/>
          <w:sz w:val="28"/>
          <w:szCs w:val="28"/>
          <w:lang w:eastAsia="bg-BG"/>
        </w:rPr>
        <w:t>която е неразделна част от настоящото решение.</w:t>
      </w:r>
    </w:p>
    <w:p w:rsidR="00C24CCF" w:rsidRPr="00C24CCF" w:rsidRDefault="00C24CCF" w:rsidP="00C24CCF">
      <w:pPr>
        <w:spacing w:after="0" w:line="240" w:lineRule="auto"/>
        <w:ind w:firstLine="708"/>
        <w:jc w:val="both"/>
        <w:rPr>
          <w:rFonts w:ascii="Times New Roman" w:eastAsia="Times New Roman" w:hAnsi="Times New Roman" w:cs="Times New Roman"/>
          <w:sz w:val="28"/>
          <w:szCs w:val="28"/>
          <w:lang w:eastAsia="bg-BG"/>
        </w:rPr>
      </w:pPr>
      <w:r w:rsidRPr="00C24CCF">
        <w:rPr>
          <w:rFonts w:ascii="Times New Roman" w:eastAsia="Times New Roman" w:hAnsi="Times New Roman" w:cs="Times New Roman"/>
          <w:b/>
          <w:bCs/>
          <w:sz w:val="28"/>
          <w:szCs w:val="28"/>
          <w:lang w:eastAsia="bg-BG"/>
        </w:rPr>
        <w:t>2.</w:t>
      </w:r>
      <w:r w:rsidRPr="00C24CCF">
        <w:rPr>
          <w:rFonts w:ascii="Times New Roman" w:eastAsia="Times New Roman" w:hAnsi="Times New Roman" w:cs="Times New Roman"/>
          <w:sz w:val="28"/>
          <w:szCs w:val="28"/>
          <w:lang w:eastAsia="bg-BG"/>
        </w:rPr>
        <w:t>Общински съвет-Никопол задължава Кмета на Община Никопол да оповести Стратегията по точка 1 от настоящото решение в местния печат и на официалния интернет сайт на Общината.</w:t>
      </w:r>
    </w:p>
    <w:p w:rsidR="00C24CCF" w:rsidRPr="00C24CCF" w:rsidRDefault="00C24CCF" w:rsidP="00C24CCF">
      <w:pPr>
        <w:spacing w:after="0" w:line="240" w:lineRule="auto"/>
        <w:rPr>
          <w:rFonts w:ascii="Times New Roman" w:eastAsia="Times New Roman" w:hAnsi="Times New Roman" w:cs="Times New Roman"/>
          <w:b/>
          <w:bCs/>
          <w:sz w:val="28"/>
          <w:szCs w:val="28"/>
          <w:lang w:eastAsia="bg-BG"/>
        </w:rPr>
      </w:pPr>
    </w:p>
    <w:p w:rsidR="00C24CCF" w:rsidRPr="00C24CCF" w:rsidRDefault="00C24CCF" w:rsidP="00C24CCF">
      <w:pPr>
        <w:spacing w:after="0" w:line="240" w:lineRule="auto"/>
        <w:rPr>
          <w:rFonts w:ascii="Times New Roman" w:eastAsia="Times New Roman" w:hAnsi="Times New Roman" w:cs="Times New Roman"/>
          <w:b/>
          <w:bCs/>
          <w:sz w:val="28"/>
          <w:szCs w:val="28"/>
          <w:lang w:eastAsia="bg-BG"/>
        </w:rPr>
      </w:pPr>
    </w:p>
    <w:p w:rsidR="00C24CCF" w:rsidRPr="00C24CCF" w:rsidRDefault="00C24CCF" w:rsidP="00C24CCF">
      <w:pPr>
        <w:spacing w:after="0" w:line="240" w:lineRule="auto"/>
        <w:jc w:val="center"/>
        <w:rPr>
          <w:rFonts w:ascii="Times New Roman" w:hAnsi="Times New Roman" w:cs="Times New Roman"/>
          <w:sz w:val="28"/>
          <w:szCs w:val="28"/>
        </w:rPr>
      </w:pPr>
      <w:r w:rsidRPr="00C24CCF">
        <w:rPr>
          <w:rFonts w:ascii="Times New Roman" w:hAnsi="Times New Roman" w:cs="Times New Roman"/>
          <w:sz w:val="28"/>
          <w:szCs w:val="28"/>
        </w:rPr>
        <w:t>ГЛАСУВАЛИ – 13 СЪВЕТНИКА</w:t>
      </w:r>
    </w:p>
    <w:p w:rsidR="00C24CCF" w:rsidRPr="00C24CCF" w:rsidRDefault="00C24CCF" w:rsidP="00C24CCF">
      <w:pPr>
        <w:spacing w:after="0" w:line="240" w:lineRule="auto"/>
        <w:jc w:val="center"/>
        <w:rPr>
          <w:rFonts w:ascii="Times New Roman" w:hAnsi="Times New Roman" w:cs="Times New Roman"/>
          <w:sz w:val="28"/>
          <w:szCs w:val="28"/>
        </w:rPr>
      </w:pPr>
      <w:r w:rsidRPr="00C24CCF">
        <w:rPr>
          <w:rFonts w:ascii="Times New Roman" w:hAnsi="Times New Roman" w:cs="Times New Roman"/>
          <w:sz w:val="28"/>
          <w:szCs w:val="28"/>
        </w:rPr>
        <w:t>„ЗА“- 13 СЪВЕТНИКА</w:t>
      </w:r>
    </w:p>
    <w:p w:rsidR="00C24CCF" w:rsidRPr="00C24CCF" w:rsidRDefault="00C24CCF" w:rsidP="00C24CCF">
      <w:pPr>
        <w:spacing w:after="0" w:line="240" w:lineRule="auto"/>
        <w:jc w:val="center"/>
        <w:rPr>
          <w:rFonts w:ascii="Times New Roman" w:hAnsi="Times New Roman" w:cs="Times New Roman"/>
          <w:sz w:val="28"/>
          <w:szCs w:val="28"/>
        </w:rPr>
      </w:pPr>
      <w:r w:rsidRPr="00C24CCF">
        <w:rPr>
          <w:rFonts w:ascii="Times New Roman" w:hAnsi="Times New Roman" w:cs="Times New Roman"/>
          <w:sz w:val="28"/>
          <w:szCs w:val="28"/>
        </w:rPr>
        <w:t xml:space="preserve"> „ПРОТИВ“ – НЯМА</w:t>
      </w:r>
    </w:p>
    <w:p w:rsidR="00C24CCF" w:rsidRPr="00C24CCF" w:rsidRDefault="00C24CCF" w:rsidP="00C24CCF">
      <w:pPr>
        <w:spacing w:after="0" w:line="240" w:lineRule="auto"/>
        <w:jc w:val="center"/>
        <w:rPr>
          <w:rFonts w:ascii="Times New Roman" w:hAnsi="Times New Roman" w:cs="Times New Roman"/>
          <w:sz w:val="28"/>
          <w:szCs w:val="28"/>
        </w:rPr>
      </w:pPr>
      <w:r w:rsidRPr="00C24CCF">
        <w:rPr>
          <w:rFonts w:ascii="Times New Roman" w:hAnsi="Times New Roman" w:cs="Times New Roman"/>
          <w:sz w:val="28"/>
          <w:szCs w:val="28"/>
        </w:rPr>
        <w:t>„ВЪЗДЪРЖЛИ СЕ“ – НЯМА</w:t>
      </w:r>
    </w:p>
    <w:p w:rsidR="00C24CCF" w:rsidRPr="00C24CCF" w:rsidRDefault="00C24CCF" w:rsidP="00C24CCF">
      <w:pPr>
        <w:spacing w:after="0" w:line="240" w:lineRule="auto"/>
        <w:jc w:val="both"/>
        <w:rPr>
          <w:rFonts w:ascii="Times New Roman" w:eastAsia="Times New Roman" w:hAnsi="Times New Roman" w:cs="Times New Roman"/>
          <w:sz w:val="28"/>
          <w:szCs w:val="28"/>
          <w:lang w:eastAsia="bg-BG"/>
        </w:rPr>
      </w:pPr>
    </w:p>
    <w:p w:rsidR="00C24CCF" w:rsidRPr="00C24CCF" w:rsidRDefault="00C24CCF" w:rsidP="00C24CCF">
      <w:pPr>
        <w:spacing w:after="0" w:line="240" w:lineRule="auto"/>
        <w:jc w:val="both"/>
        <w:rPr>
          <w:rFonts w:ascii="Times New Roman" w:eastAsia="Times New Roman" w:hAnsi="Times New Roman" w:cs="Times New Roman"/>
          <w:sz w:val="28"/>
          <w:szCs w:val="28"/>
          <w:lang w:eastAsia="bg-BG"/>
        </w:rPr>
      </w:pPr>
    </w:p>
    <w:p w:rsidR="00C24CCF" w:rsidRPr="00C24CCF" w:rsidRDefault="00C24CCF" w:rsidP="00C24CCF">
      <w:pPr>
        <w:spacing w:after="0" w:line="240" w:lineRule="auto"/>
        <w:jc w:val="both"/>
        <w:rPr>
          <w:rFonts w:ascii="Times New Roman" w:hAnsi="Times New Roman" w:cs="Times New Roman"/>
          <w:sz w:val="28"/>
          <w:szCs w:val="28"/>
        </w:rPr>
      </w:pPr>
    </w:p>
    <w:p w:rsidR="00C24CCF" w:rsidRPr="00C24CCF" w:rsidRDefault="00C24CCF" w:rsidP="00C24CCF">
      <w:pPr>
        <w:spacing w:after="0" w:line="240" w:lineRule="auto"/>
        <w:jc w:val="center"/>
        <w:rPr>
          <w:rFonts w:ascii="Times New Roman" w:eastAsia="Times New Roman" w:hAnsi="Times New Roman" w:cs="Times New Roman"/>
          <w:b/>
          <w:bCs/>
          <w:sz w:val="96"/>
          <w:szCs w:val="96"/>
        </w:rPr>
      </w:pPr>
      <w:r w:rsidRPr="00C24CCF">
        <w:rPr>
          <w:rFonts w:ascii="Times New Roman" w:eastAsia="Times New Roman" w:hAnsi="Times New Roman" w:cs="Times New Roman"/>
          <w:b/>
          <w:bCs/>
          <w:sz w:val="96"/>
          <w:szCs w:val="96"/>
        </w:rPr>
        <w:t>СТРАТЕГИЯ</w:t>
      </w:r>
    </w:p>
    <w:p w:rsidR="00C24CCF" w:rsidRPr="00C24CCF" w:rsidRDefault="00C24CCF" w:rsidP="00C24CCF">
      <w:pPr>
        <w:spacing w:after="0" w:line="240" w:lineRule="auto"/>
        <w:ind w:left="708"/>
        <w:rPr>
          <w:rFonts w:ascii="Times New Roman" w:eastAsia="Times New Roman" w:hAnsi="Times New Roman" w:cs="Times New Roman"/>
          <w:b/>
          <w:bCs/>
          <w:sz w:val="52"/>
          <w:szCs w:val="52"/>
        </w:rPr>
      </w:pPr>
      <w:r w:rsidRPr="00C24CCF">
        <w:rPr>
          <w:rFonts w:ascii="Times New Roman" w:eastAsia="Times New Roman" w:hAnsi="Times New Roman" w:cs="Times New Roman"/>
          <w:b/>
          <w:bCs/>
          <w:sz w:val="52"/>
          <w:szCs w:val="52"/>
        </w:rPr>
        <w:t xml:space="preserve">              </w:t>
      </w:r>
    </w:p>
    <w:p w:rsidR="00C24CCF" w:rsidRPr="00C24CCF" w:rsidRDefault="00C24CCF" w:rsidP="00C24CCF">
      <w:pPr>
        <w:spacing w:after="0" w:line="240" w:lineRule="auto"/>
        <w:jc w:val="center"/>
        <w:rPr>
          <w:rFonts w:ascii="Times New Roman" w:eastAsia="Times New Roman" w:hAnsi="Times New Roman" w:cs="Times New Roman"/>
          <w:b/>
          <w:bCs/>
          <w:sz w:val="44"/>
          <w:szCs w:val="44"/>
        </w:rPr>
      </w:pPr>
      <w:r w:rsidRPr="00C24CCF">
        <w:rPr>
          <w:rFonts w:ascii="Times New Roman" w:eastAsia="Times New Roman" w:hAnsi="Times New Roman" w:cs="Times New Roman"/>
          <w:b/>
          <w:bCs/>
          <w:sz w:val="44"/>
          <w:szCs w:val="44"/>
        </w:rPr>
        <w:t>ЗА УПРАВЛЕНИЕ НА ОБЩИНСКАТА</w:t>
      </w:r>
    </w:p>
    <w:p w:rsidR="00C24CCF" w:rsidRPr="00C24CCF" w:rsidRDefault="00C24CCF" w:rsidP="00C24CCF">
      <w:pPr>
        <w:spacing w:after="0" w:line="240" w:lineRule="auto"/>
        <w:jc w:val="center"/>
        <w:rPr>
          <w:rFonts w:ascii="Times New Roman" w:eastAsia="Times New Roman" w:hAnsi="Times New Roman" w:cs="Times New Roman"/>
          <w:b/>
          <w:bCs/>
          <w:sz w:val="44"/>
          <w:szCs w:val="44"/>
        </w:rPr>
      </w:pPr>
      <w:r w:rsidRPr="00C24CCF">
        <w:rPr>
          <w:rFonts w:ascii="Times New Roman" w:eastAsia="Times New Roman" w:hAnsi="Times New Roman" w:cs="Times New Roman"/>
          <w:b/>
          <w:bCs/>
          <w:sz w:val="44"/>
          <w:szCs w:val="44"/>
        </w:rPr>
        <w:t>СОБСТВЕНОСТ</w:t>
      </w:r>
    </w:p>
    <w:p w:rsidR="00C24CCF" w:rsidRPr="00C24CCF" w:rsidRDefault="00C24CCF" w:rsidP="00C24CCF">
      <w:pPr>
        <w:spacing w:after="0" w:line="240" w:lineRule="auto"/>
        <w:jc w:val="center"/>
        <w:rPr>
          <w:rFonts w:ascii="Times New Roman" w:eastAsia="Times New Roman" w:hAnsi="Times New Roman" w:cs="Times New Roman"/>
          <w:b/>
          <w:bCs/>
          <w:sz w:val="44"/>
          <w:szCs w:val="44"/>
        </w:rPr>
      </w:pPr>
    </w:p>
    <w:p w:rsidR="00C24CCF" w:rsidRPr="00C24CCF" w:rsidRDefault="00C24CCF" w:rsidP="00C24CCF">
      <w:pPr>
        <w:spacing w:after="0" w:line="240" w:lineRule="auto"/>
        <w:jc w:val="center"/>
        <w:rPr>
          <w:rFonts w:ascii="Times New Roman" w:eastAsia="Times New Roman" w:hAnsi="Times New Roman" w:cs="Times New Roman"/>
          <w:b/>
          <w:bCs/>
          <w:sz w:val="44"/>
          <w:szCs w:val="44"/>
        </w:rPr>
      </w:pPr>
      <w:r w:rsidRPr="00C24CCF">
        <w:rPr>
          <w:rFonts w:ascii="Times New Roman" w:eastAsia="Times New Roman" w:hAnsi="Times New Roman" w:cs="Times New Roman"/>
          <w:b/>
          <w:bCs/>
          <w:sz w:val="44"/>
          <w:szCs w:val="44"/>
        </w:rPr>
        <w:t>НА ОБЩИНА НИКОПОЛ</w:t>
      </w:r>
    </w:p>
    <w:p w:rsidR="00C24CCF" w:rsidRPr="00C24CCF" w:rsidRDefault="00C24CCF" w:rsidP="00C24CCF">
      <w:pPr>
        <w:spacing w:after="0" w:line="240" w:lineRule="auto"/>
        <w:jc w:val="center"/>
        <w:rPr>
          <w:rFonts w:ascii="Times New Roman" w:eastAsia="Times New Roman" w:hAnsi="Times New Roman" w:cs="Times New Roman"/>
          <w:b/>
          <w:bCs/>
          <w:sz w:val="44"/>
          <w:szCs w:val="44"/>
        </w:rPr>
      </w:pPr>
    </w:p>
    <w:p w:rsidR="00C24CCF" w:rsidRPr="00C24CCF" w:rsidRDefault="00C24CCF" w:rsidP="00C24CCF">
      <w:pPr>
        <w:spacing w:after="0" w:line="240" w:lineRule="auto"/>
        <w:jc w:val="center"/>
        <w:rPr>
          <w:rFonts w:ascii="Times New Roman" w:eastAsia="Times New Roman" w:hAnsi="Times New Roman" w:cs="Times New Roman"/>
          <w:b/>
          <w:bCs/>
          <w:sz w:val="44"/>
          <w:szCs w:val="44"/>
        </w:rPr>
      </w:pPr>
      <w:r w:rsidRPr="00C24CCF">
        <w:rPr>
          <w:rFonts w:ascii="Times New Roman" w:eastAsia="Times New Roman" w:hAnsi="Times New Roman" w:cs="Times New Roman"/>
          <w:b/>
          <w:bCs/>
          <w:sz w:val="44"/>
          <w:szCs w:val="44"/>
        </w:rPr>
        <w:t>ЗА МАНДАТ 201</w:t>
      </w:r>
      <w:r w:rsidRPr="00C24CCF">
        <w:rPr>
          <w:rFonts w:ascii="Times New Roman" w:eastAsia="Times New Roman" w:hAnsi="Times New Roman" w:cs="Times New Roman"/>
          <w:b/>
          <w:bCs/>
          <w:sz w:val="44"/>
          <w:szCs w:val="44"/>
          <w:lang w:val="en-US"/>
        </w:rPr>
        <w:t>9</w:t>
      </w:r>
      <w:r w:rsidRPr="00C24CCF">
        <w:rPr>
          <w:rFonts w:ascii="Times New Roman" w:eastAsia="Times New Roman" w:hAnsi="Times New Roman" w:cs="Times New Roman"/>
          <w:b/>
          <w:bCs/>
          <w:sz w:val="44"/>
          <w:szCs w:val="44"/>
        </w:rPr>
        <w:t>-20</w:t>
      </w:r>
      <w:r w:rsidRPr="00C24CCF">
        <w:rPr>
          <w:rFonts w:ascii="Times New Roman" w:eastAsia="Times New Roman" w:hAnsi="Times New Roman" w:cs="Times New Roman"/>
          <w:b/>
          <w:bCs/>
          <w:sz w:val="44"/>
          <w:szCs w:val="44"/>
          <w:lang w:val="en-US"/>
        </w:rPr>
        <w:t>23</w:t>
      </w:r>
      <w:r w:rsidRPr="00C24CCF">
        <w:rPr>
          <w:rFonts w:ascii="Times New Roman" w:eastAsia="Times New Roman" w:hAnsi="Times New Roman" w:cs="Times New Roman"/>
          <w:b/>
          <w:bCs/>
          <w:sz w:val="44"/>
          <w:szCs w:val="44"/>
        </w:rPr>
        <w:t xml:space="preserve"> ГОДИНА</w:t>
      </w:r>
    </w:p>
    <w:p w:rsidR="00C24CCF" w:rsidRPr="00C24CCF" w:rsidRDefault="00C24CCF" w:rsidP="00C24CCF">
      <w:pPr>
        <w:spacing w:after="0" w:line="240" w:lineRule="auto"/>
        <w:jc w:val="both"/>
        <w:rPr>
          <w:rFonts w:ascii="Times New Roman" w:eastAsia="Times New Roman" w:hAnsi="Times New Roman" w:cs="Times New Roman"/>
          <w:b/>
          <w:bCs/>
          <w:sz w:val="28"/>
          <w:szCs w:val="28"/>
        </w:rPr>
      </w:pPr>
    </w:p>
    <w:p w:rsidR="00C24CCF" w:rsidRPr="00C24CCF" w:rsidRDefault="00C24CCF" w:rsidP="00C24CCF">
      <w:pPr>
        <w:spacing w:after="0" w:line="240" w:lineRule="auto"/>
        <w:jc w:val="both"/>
        <w:rPr>
          <w:rFonts w:ascii="Times New Roman" w:eastAsia="Times New Roman" w:hAnsi="Times New Roman" w:cs="Times New Roman"/>
          <w:b/>
          <w:bCs/>
          <w:sz w:val="28"/>
          <w:szCs w:val="28"/>
        </w:rPr>
      </w:pPr>
    </w:p>
    <w:p w:rsidR="00C24CCF" w:rsidRPr="00C24CCF" w:rsidRDefault="00C24CCF" w:rsidP="00C24CCF">
      <w:pPr>
        <w:spacing w:after="0" w:line="240" w:lineRule="auto"/>
        <w:jc w:val="both"/>
        <w:rPr>
          <w:rFonts w:ascii="Times New Roman" w:eastAsia="Times New Roman" w:hAnsi="Times New Roman" w:cs="Times New Roman"/>
          <w:b/>
          <w:bCs/>
          <w:sz w:val="28"/>
          <w:szCs w:val="28"/>
        </w:rPr>
      </w:pPr>
    </w:p>
    <w:p w:rsidR="00C24CCF" w:rsidRPr="00C24CCF" w:rsidRDefault="00C24CCF" w:rsidP="00C24CCF">
      <w:pPr>
        <w:spacing w:after="0" w:line="240" w:lineRule="auto"/>
        <w:jc w:val="both"/>
        <w:rPr>
          <w:rFonts w:ascii="Times New Roman" w:eastAsia="Times New Roman" w:hAnsi="Times New Roman" w:cs="Times New Roman"/>
          <w:b/>
          <w:bCs/>
          <w:sz w:val="28"/>
          <w:szCs w:val="28"/>
        </w:rPr>
      </w:pPr>
      <w:r w:rsidRPr="00C24CCF">
        <w:rPr>
          <w:rFonts w:ascii="Times New Roman" w:eastAsia="Times New Roman" w:hAnsi="Times New Roman" w:cs="Times New Roman"/>
          <w:b/>
          <w:bCs/>
          <w:sz w:val="28"/>
          <w:szCs w:val="28"/>
        </w:rPr>
        <w:t xml:space="preserve">                               </w:t>
      </w:r>
      <w:r w:rsidRPr="00C24CCF">
        <w:rPr>
          <w:rFonts w:ascii="Times New Roman" w:eastAsia="Times New Roman" w:hAnsi="Times New Roman" w:cs="Times New Roman"/>
          <w:b/>
          <w:bCs/>
          <w:noProof/>
          <w:sz w:val="28"/>
          <w:szCs w:val="28"/>
          <w:lang w:eastAsia="bg-BG"/>
        </w:rPr>
        <w:drawing>
          <wp:inline distT="0" distB="0" distL="0" distR="0" wp14:anchorId="240CFFE2" wp14:editId="21C13C72">
            <wp:extent cx="3038475" cy="4038600"/>
            <wp:effectExtent l="0" t="0" r="9525" b="0"/>
            <wp:docPr id="3" name="Картина 3"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8475" cy="4038600"/>
                    </a:xfrm>
                    <a:prstGeom prst="rect">
                      <a:avLst/>
                    </a:prstGeom>
                    <a:noFill/>
                    <a:ln>
                      <a:noFill/>
                    </a:ln>
                  </pic:spPr>
                </pic:pic>
              </a:graphicData>
            </a:graphic>
          </wp:inline>
        </w:drawing>
      </w:r>
      <w:r w:rsidRPr="00C24CCF">
        <w:rPr>
          <w:rFonts w:ascii="Times New Roman" w:eastAsia="Times New Roman" w:hAnsi="Times New Roman" w:cs="Times New Roman"/>
          <w:b/>
          <w:bCs/>
          <w:sz w:val="28"/>
          <w:szCs w:val="28"/>
        </w:rPr>
        <w:t xml:space="preserve">                               </w:t>
      </w:r>
    </w:p>
    <w:p w:rsidR="00C24CCF" w:rsidRPr="00C24CCF" w:rsidRDefault="00C24CCF" w:rsidP="00C24CCF">
      <w:pPr>
        <w:spacing w:after="0" w:line="240" w:lineRule="auto"/>
        <w:jc w:val="both"/>
        <w:rPr>
          <w:rFonts w:ascii="Times New Roman" w:eastAsia="Times New Roman" w:hAnsi="Times New Roman" w:cs="Times New Roman"/>
          <w:b/>
          <w:bCs/>
          <w:sz w:val="28"/>
          <w:szCs w:val="28"/>
        </w:rPr>
      </w:pPr>
    </w:p>
    <w:p w:rsidR="00C24CCF" w:rsidRPr="00C24CCF" w:rsidRDefault="00C24CCF" w:rsidP="00C24CCF">
      <w:pPr>
        <w:spacing w:after="0" w:line="240" w:lineRule="auto"/>
        <w:outlineLvl w:val="0"/>
        <w:rPr>
          <w:rFonts w:ascii="Times New Roman" w:eastAsia="Times New Roman" w:hAnsi="Times New Roman" w:cs="Times New Roman"/>
          <w:b/>
          <w:bCs/>
          <w:sz w:val="28"/>
          <w:szCs w:val="28"/>
        </w:rPr>
      </w:pPr>
    </w:p>
    <w:p w:rsidR="00F17343" w:rsidRDefault="00F17343" w:rsidP="00032616">
      <w:pPr>
        <w:spacing w:after="0" w:line="240" w:lineRule="auto"/>
        <w:jc w:val="both"/>
        <w:rPr>
          <w:rFonts w:ascii="Times New Roman" w:hAnsi="Times New Roman" w:cs="Times New Roman"/>
          <w:sz w:val="28"/>
          <w:szCs w:val="28"/>
        </w:rPr>
      </w:pPr>
    </w:p>
    <w:p w:rsidR="00032616" w:rsidRDefault="00032616" w:rsidP="00032616">
      <w:pPr>
        <w:spacing w:after="0" w:line="240" w:lineRule="auto"/>
        <w:jc w:val="both"/>
        <w:rPr>
          <w:rFonts w:ascii="Times New Roman" w:hAnsi="Times New Roman" w:cs="Times New Roman"/>
          <w:sz w:val="28"/>
          <w:szCs w:val="28"/>
        </w:rPr>
      </w:pPr>
    </w:p>
    <w:p w:rsidR="00D066E5" w:rsidRPr="004B1F11" w:rsidRDefault="00D066E5" w:rsidP="004B1F11">
      <w:pPr>
        <w:spacing w:after="0" w:line="240" w:lineRule="auto"/>
        <w:jc w:val="both"/>
        <w:rPr>
          <w:rFonts w:ascii="Times New Roman" w:eastAsia="Times New Roman" w:hAnsi="Times New Roman" w:cs="Times New Roman"/>
          <w:b/>
          <w:sz w:val="24"/>
          <w:szCs w:val="24"/>
          <w:u w:val="single"/>
          <w:lang w:eastAsia="bg-BG"/>
        </w:rPr>
      </w:pPr>
    </w:p>
    <w:p w:rsidR="00A17029" w:rsidRPr="00273A86" w:rsidRDefault="00A17029" w:rsidP="00A17029">
      <w:pPr>
        <w:keepNext/>
        <w:spacing w:before="240" w:after="60" w:line="240" w:lineRule="auto"/>
        <w:jc w:val="both"/>
        <w:outlineLvl w:val="1"/>
        <w:rPr>
          <w:rFonts w:ascii="Times New Roman" w:eastAsia="Times New Roman" w:hAnsi="Times New Roman" w:cs="Times New Roman"/>
          <w:b/>
          <w:bCs/>
          <w:iCs/>
          <w:sz w:val="28"/>
          <w:szCs w:val="28"/>
        </w:rPr>
      </w:pPr>
      <w:r w:rsidRPr="00273A86">
        <w:rPr>
          <w:rFonts w:ascii="Times New Roman" w:eastAsia="Times New Roman" w:hAnsi="Times New Roman" w:cs="Times New Roman"/>
          <w:b/>
          <w:bCs/>
          <w:iCs/>
          <w:sz w:val="28"/>
          <w:szCs w:val="28"/>
        </w:rPr>
        <w:t>І.  ОБЩИ  ПОЛОЖЕНИЯ</w:t>
      </w:r>
    </w:p>
    <w:p w:rsidR="00A17029" w:rsidRPr="00E31734" w:rsidRDefault="00A17029" w:rsidP="00A17029">
      <w:pPr>
        <w:spacing w:after="0" w:line="240" w:lineRule="auto"/>
        <w:rPr>
          <w:rFonts w:ascii="Times New Roman" w:eastAsia="Times New Roman" w:hAnsi="Times New Roman" w:cs="Times New Roman"/>
          <w:sz w:val="24"/>
          <w:szCs w:val="24"/>
        </w:rPr>
      </w:pPr>
    </w:p>
    <w:p w:rsidR="00A17029" w:rsidRPr="00E31734" w:rsidRDefault="00A17029" w:rsidP="00A17029">
      <w:pPr>
        <w:spacing w:after="12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Общината е основна административно-териториална единица в Република България, в която се осъществява местното самоуправление.</w:t>
      </w:r>
      <w:r w:rsidRPr="00E31734">
        <w:rPr>
          <w:rFonts w:ascii="Times New Roman" w:eastAsia="Times New Roman" w:hAnsi="Times New Roman" w:cs="Times New Roman"/>
          <w:sz w:val="24"/>
          <w:szCs w:val="24"/>
          <w:lang w:val="en-US"/>
        </w:rPr>
        <w:t xml:space="preserve"> </w:t>
      </w:r>
      <w:r w:rsidRPr="00E31734">
        <w:rPr>
          <w:rFonts w:ascii="Times New Roman" w:eastAsia="Times New Roman" w:hAnsi="Times New Roman" w:cs="Times New Roman"/>
          <w:sz w:val="24"/>
          <w:szCs w:val="24"/>
        </w:rPr>
        <w:t>Местното самоуправление се изразява в правото и реалната възможност на гражданите и избраните от тях органи да решават самостоятелно всички въпроси от местно значение, които законът е предоставил в тяхна компетентност.</w:t>
      </w:r>
    </w:p>
    <w:p w:rsidR="00A17029" w:rsidRPr="00E31734" w:rsidRDefault="00A17029" w:rsidP="00A17029">
      <w:pPr>
        <w:spacing w:after="0" w:line="240" w:lineRule="auto"/>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lang w:val="en-US"/>
        </w:rPr>
        <w:t>O</w:t>
      </w:r>
      <w:r w:rsidRPr="00E31734">
        <w:rPr>
          <w:rFonts w:ascii="Times New Roman" w:eastAsia="Times New Roman" w:hAnsi="Times New Roman" w:cs="Times New Roman"/>
          <w:sz w:val="24"/>
          <w:szCs w:val="24"/>
        </w:rPr>
        <w:t>бщината е самостоятелно юридическо лице и има право на собственост. През 1996 г. бе приет Закона за общинската собственост, който регламентира придобиването, управлението и разпореждането с общинско имущество.</w:t>
      </w:r>
    </w:p>
    <w:p w:rsidR="00A17029" w:rsidRPr="00E31734" w:rsidRDefault="00A17029" w:rsidP="00A17029">
      <w:pPr>
        <w:spacing w:after="0" w:line="240" w:lineRule="auto"/>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Редът за придобиване на право на собственост и на ограничени вещни права, за предоставяне за управление и за разпореждане с имоти и вещи - общинска собственост, и правомощията на кмета на общината, на кметовете на кметства и на кметските наместници, се определят с наредба на общинския съвет при спазване разпоредбите на Закона за общинската собственост и на специалните закони в тази област.</w:t>
      </w:r>
    </w:p>
    <w:p w:rsidR="00A17029" w:rsidRPr="00E31734" w:rsidRDefault="00A17029" w:rsidP="00A17029">
      <w:pPr>
        <w:spacing w:after="0" w:line="240" w:lineRule="auto"/>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Основен принцип, прокламиран в Закона за общинската собственост е, че имотите и вещите общинска собственост се управляват в интерес на населението на общината, с грижата на добър стопанин, съобразно предназначението и нуждите, за които са предоставени.</w:t>
      </w:r>
    </w:p>
    <w:p w:rsidR="00A17029" w:rsidRPr="00E31734" w:rsidRDefault="00A17029" w:rsidP="00A17029">
      <w:pPr>
        <w:spacing w:after="0" w:line="240" w:lineRule="auto"/>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 xml:space="preserve">Придобиването, управлението и разпореждането с имоти и вещи - общинска собственост, се извършват под общото ръководство и контрол на общинският съвет, който от своя страна приема настоящата стратегия за управлението на общинската собственост. </w:t>
      </w:r>
    </w:p>
    <w:p w:rsidR="00A17029" w:rsidRPr="00E31734" w:rsidRDefault="00A17029" w:rsidP="00A17029">
      <w:pPr>
        <w:keepNext/>
        <w:spacing w:before="240" w:after="60" w:line="240" w:lineRule="auto"/>
        <w:jc w:val="both"/>
        <w:outlineLvl w:val="1"/>
        <w:rPr>
          <w:rFonts w:ascii="Times New Roman" w:eastAsia="Times New Roman" w:hAnsi="Times New Roman" w:cs="Times New Roman"/>
          <w:b/>
          <w:bCs/>
          <w:i/>
          <w:iCs/>
          <w:sz w:val="28"/>
          <w:szCs w:val="28"/>
        </w:rPr>
      </w:pPr>
      <w:r w:rsidRPr="00E31734">
        <w:rPr>
          <w:rFonts w:ascii="Times New Roman" w:eastAsia="Times New Roman" w:hAnsi="Times New Roman" w:cs="Times New Roman"/>
          <w:b/>
          <w:bCs/>
          <w:i/>
          <w:iCs/>
          <w:sz w:val="28"/>
          <w:szCs w:val="28"/>
        </w:rPr>
        <w:t>ІІ. ОБХВАТ И СТРУКТУРА НА СТРАТЕГИЯТА</w:t>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Настоящата Стратегия за управление и разпореждане с общинска собственост обхваща периода 20</w:t>
      </w:r>
      <w:r w:rsidRPr="00E31734">
        <w:rPr>
          <w:rFonts w:ascii="Times New Roman" w:eastAsia="Times New Roman" w:hAnsi="Times New Roman" w:cs="Times New Roman"/>
          <w:sz w:val="24"/>
          <w:szCs w:val="24"/>
          <w:lang w:val="en-US"/>
        </w:rPr>
        <w:t>19</w:t>
      </w:r>
      <w:r w:rsidRPr="00E31734">
        <w:rPr>
          <w:rFonts w:ascii="Times New Roman" w:eastAsia="Times New Roman" w:hAnsi="Times New Roman" w:cs="Times New Roman"/>
          <w:sz w:val="24"/>
          <w:szCs w:val="24"/>
        </w:rPr>
        <w:t xml:space="preserve"> – 2023 година.</w:t>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Предмет на  стратегията са целите, принципите и приоритетите на придобиване на общинска собственост, както и управлението и разпореждането с всички имоти и вещи общинска собственост.</w:t>
      </w:r>
    </w:p>
    <w:p w:rsidR="00A17029" w:rsidRPr="00E31734" w:rsidRDefault="00A17029" w:rsidP="00A17029">
      <w:pPr>
        <w:autoSpaceDE w:val="0"/>
        <w:autoSpaceDN w:val="0"/>
        <w:spacing w:after="0" w:line="240" w:lineRule="auto"/>
        <w:jc w:val="both"/>
        <w:rPr>
          <w:rFonts w:ascii="Times New Roman" w:eastAsia="Times New Roman" w:hAnsi="Times New Roman" w:cs="Times New Roman"/>
          <w:b/>
          <w:bCs/>
          <w:sz w:val="32"/>
          <w:szCs w:val="32"/>
        </w:rPr>
      </w:pPr>
      <w:r w:rsidRPr="00E31734">
        <w:rPr>
          <w:rFonts w:ascii="Times New Roman" w:eastAsia="Times New Roman" w:hAnsi="Times New Roman" w:cs="Times New Roman"/>
          <w:b/>
          <w:bCs/>
          <w:sz w:val="32"/>
          <w:szCs w:val="32"/>
        </w:rPr>
        <w:t>Стратегията включва:</w:t>
      </w:r>
    </w:p>
    <w:p w:rsidR="00A17029" w:rsidRPr="00E31734" w:rsidRDefault="00A17029" w:rsidP="00A17029">
      <w:pPr>
        <w:spacing w:after="0" w:line="240" w:lineRule="auto"/>
        <w:ind w:left="142"/>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 Основните цели, принципи и приоритети за придобиване, управление и разпореждане с имотите - общинска собственост;</w:t>
      </w:r>
    </w:p>
    <w:p w:rsidR="00A17029" w:rsidRPr="00E31734" w:rsidRDefault="00A17029" w:rsidP="00A17029">
      <w:pPr>
        <w:spacing w:after="0" w:line="240" w:lineRule="auto"/>
        <w:ind w:left="142"/>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 2. Основните характеристики на отделните видове имоти, които могат да се предоставят под наем или да бъдат предмет на разпореждане;</w:t>
      </w:r>
    </w:p>
    <w:p w:rsidR="00A17029" w:rsidRPr="00E31734" w:rsidRDefault="00A17029" w:rsidP="00A17029">
      <w:pPr>
        <w:spacing w:after="0" w:line="240" w:lineRule="auto"/>
        <w:ind w:left="142"/>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 3. Нуждите на Общината от нови имоти и способите за тяхното придобиване;</w:t>
      </w:r>
    </w:p>
    <w:p w:rsidR="00A17029" w:rsidRPr="00E31734" w:rsidRDefault="00A17029" w:rsidP="00A17029">
      <w:pPr>
        <w:spacing w:after="12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Формулирането на стратегията при управлението на всеки вид собственост се основава на:</w:t>
      </w:r>
    </w:p>
    <w:p w:rsidR="00A17029" w:rsidRPr="00E31734" w:rsidRDefault="00A17029" w:rsidP="00A17029">
      <w:pPr>
        <w:spacing w:after="0" w:line="240" w:lineRule="auto"/>
        <w:ind w:left="284"/>
        <w:contextualSpacing/>
        <w:jc w:val="both"/>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1.Идентифициране на обема собственост;</w:t>
      </w:r>
    </w:p>
    <w:p w:rsidR="00A17029" w:rsidRPr="00E31734" w:rsidRDefault="00A17029" w:rsidP="00A17029">
      <w:pPr>
        <w:spacing w:after="0" w:line="240" w:lineRule="auto"/>
        <w:ind w:left="284"/>
        <w:contextualSpacing/>
        <w:jc w:val="both"/>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2.</w:t>
      </w:r>
      <w:r w:rsidRPr="00E31734">
        <w:rPr>
          <w:rFonts w:ascii="Times New Roman" w:eastAsia="Times New Roman" w:hAnsi="Times New Roman" w:cs="Times New Roman"/>
          <w:b/>
          <w:sz w:val="24"/>
          <w:szCs w:val="24"/>
        </w:rPr>
        <w:tab/>
        <w:t>Анализ на състоянието към момента, включително:</w:t>
      </w:r>
    </w:p>
    <w:p w:rsidR="00A17029" w:rsidRPr="00E31734" w:rsidRDefault="00A17029" w:rsidP="00A17029">
      <w:pPr>
        <w:numPr>
          <w:ilvl w:val="0"/>
          <w:numId w:val="8"/>
        </w:numPr>
        <w:tabs>
          <w:tab w:val="num" w:pos="709"/>
        </w:tabs>
        <w:spacing w:after="0" w:line="240" w:lineRule="auto"/>
        <w:ind w:left="284"/>
        <w:contextualSpacing/>
        <w:jc w:val="both"/>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слаби страни и рискове при управлението;</w:t>
      </w:r>
    </w:p>
    <w:p w:rsidR="00A17029" w:rsidRPr="00E31734" w:rsidRDefault="00A17029" w:rsidP="00A17029">
      <w:pPr>
        <w:numPr>
          <w:ilvl w:val="0"/>
          <w:numId w:val="8"/>
        </w:numPr>
        <w:tabs>
          <w:tab w:val="num" w:pos="709"/>
        </w:tabs>
        <w:spacing w:after="0" w:line="240" w:lineRule="auto"/>
        <w:ind w:left="284"/>
        <w:contextualSpacing/>
        <w:jc w:val="both"/>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плюсове и възможности за развитие на потенциала.</w:t>
      </w:r>
    </w:p>
    <w:p w:rsidR="00A17029" w:rsidRPr="00E31734" w:rsidRDefault="00A17029" w:rsidP="00A17029">
      <w:pPr>
        <w:spacing w:after="0" w:line="240" w:lineRule="auto"/>
        <w:ind w:left="284"/>
        <w:contextualSpacing/>
        <w:jc w:val="both"/>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3.</w:t>
      </w:r>
      <w:r w:rsidRPr="00E31734">
        <w:rPr>
          <w:rFonts w:ascii="Times New Roman" w:eastAsia="Times New Roman" w:hAnsi="Times New Roman" w:cs="Times New Roman"/>
          <w:b/>
          <w:sz w:val="24"/>
          <w:szCs w:val="24"/>
        </w:rPr>
        <w:tab/>
        <w:t>Политики и конкретни задачи.</w:t>
      </w:r>
    </w:p>
    <w:p w:rsidR="00A17029" w:rsidRPr="00E31734" w:rsidRDefault="00A17029" w:rsidP="00A17029">
      <w:pPr>
        <w:spacing w:after="120" w:line="240" w:lineRule="auto"/>
        <w:jc w:val="both"/>
        <w:rPr>
          <w:rFonts w:ascii="Times New Roman" w:eastAsia="Times New Roman" w:hAnsi="Times New Roman" w:cs="Times New Roman"/>
          <w:b/>
          <w:i/>
          <w:sz w:val="24"/>
          <w:szCs w:val="24"/>
        </w:rPr>
      </w:pPr>
      <w:r w:rsidRPr="00E31734">
        <w:rPr>
          <w:rFonts w:ascii="Times New Roman" w:eastAsia="Times New Roman" w:hAnsi="Times New Roman" w:cs="Times New Roman"/>
          <w:b/>
          <w:i/>
          <w:sz w:val="24"/>
          <w:szCs w:val="24"/>
        </w:rPr>
        <w:t>ІІІ. ОСНОВНИ ПРИНЦИПИ, ЦЕЛИ И ПРИОРИТЕТИ ПРИ  ПРИДОБИВАНЕТО, УПРАВЛЕНИЕТО И РАЗПОРЕЖДАНЕТО  С ОБЩИНСКА СОБСТВЕНОСТ</w:t>
      </w:r>
    </w:p>
    <w:p w:rsidR="00A17029" w:rsidRPr="00E31734" w:rsidRDefault="00A17029" w:rsidP="00A17029">
      <w:pPr>
        <w:keepNext/>
        <w:spacing w:before="240" w:after="60" w:line="240" w:lineRule="auto"/>
        <w:jc w:val="both"/>
        <w:outlineLvl w:val="2"/>
        <w:rPr>
          <w:rFonts w:ascii="Times New Roman" w:eastAsia="Times New Roman" w:hAnsi="Times New Roman" w:cs="Times New Roman"/>
          <w:b/>
          <w:bCs/>
          <w:sz w:val="26"/>
          <w:szCs w:val="26"/>
        </w:rPr>
      </w:pPr>
      <w:r w:rsidRPr="00E31734">
        <w:rPr>
          <w:rFonts w:ascii="Times New Roman" w:eastAsia="Times New Roman" w:hAnsi="Times New Roman" w:cs="Times New Roman"/>
          <w:b/>
          <w:bCs/>
          <w:sz w:val="26"/>
          <w:szCs w:val="26"/>
        </w:rPr>
        <w:t>1.Принципи при придобиване, управление и разпореждане с общинската собственост</w:t>
      </w:r>
    </w:p>
    <w:p w:rsidR="00A17029" w:rsidRPr="00E31734" w:rsidRDefault="00A17029" w:rsidP="00A17029">
      <w:pPr>
        <w:keepNext/>
        <w:spacing w:before="240" w:after="60" w:line="240" w:lineRule="auto"/>
        <w:ind w:firstLine="708"/>
        <w:jc w:val="both"/>
        <w:outlineLvl w:val="3"/>
        <w:rPr>
          <w:rFonts w:ascii="Times New Roman" w:eastAsia="Times New Roman" w:hAnsi="Times New Roman" w:cs="Times New Roman"/>
          <w:b/>
          <w:bCs/>
          <w:sz w:val="24"/>
          <w:szCs w:val="24"/>
        </w:rPr>
      </w:pPr>
      <w:r w:rsidRPr="00E31734">
        <w:rPr>
          <w:rFonts w:ascii="Times New Roman" w:eastAsia="Times New Roman" w:hAnsi="Times New Roman" w:cs="Times New Roman"/>
          <w:b/>
          <w:bCs/>
          <w:sz w:val="24"/>
          <w:szCs w:val="24"/>
        </w:rPr>
        <w:t>Законосъобразност</w:t>
      </w:r>
    </w:p>
    <w:p w:rsidR="00A17029" w:rsidRPr="00E31734" w:rsidRDefault="00A17029" w:rsidP="00A17029">
      <w:pPr>
        <w:spacing w:after="12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Общинският съвет, Кметът на Общината, кметовете на кметства и кметските наместници ще вземат решения в рамките правомощията си, установени от закона и подзаконовите нормативни актове. Актовете за придобиване, управление и разпореждане с общинско имущество ще се издават на основанията и по реда предвиден в закона.</w:t>
      </w:r>
    </w:p>
    <w:p w:rsidR="00A17029" w:rsidRPr="00E31734" w:rsidRDefault="00A17029" w:rsidP="00A17029">
      <w:pPr>
        <w:keepNext/>
        <w:spacing w:before="240" w:after="60" w:line="240" w:lineRule="auto"/>
        <w:ind w:firstLine="708"/>
        <w:jc w:val="both"/>
        <w:outlineLvl w:val="3"/>
        <w:rPr>
          <w:rFonts w:ascii="Times New Roman" w:eastAsia="Times New Roman" w:hAnsi="Times New Roman" w:cs="Times New Roman"/>
          <w:b/>
          <w:bCs/>
          <w:sz w:val="24"/>
          <w:szCs w:val="24"/>
        </w:rPr>
      </w:pPr>
      <w:r w:rsidRPr="00E31734">
        <w:rPr>
          <w:rFonts w:ascii="Times New Roman" w:eastAsia="Times New Roman" w:hAnsi="Times New Roman" w:cs="Times New Roman"/>
          <w:b/>
          <w:bCs/>
          <w:sz w:val="24"/>
          <w:szCs w:val="24"/>
        </w:rPr>
        <w:t>Целесъобразност</w:t>
      </w:r>
    </w:p>
    <w:p w:rsidR="00A17029" w:rsidRPr="00E31734" w:rsidRDefault="00A17029" w:rsidP="00A17029">
      <w:pPr>
        <w:spacing w:after="12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Решенията за придобиване, управление и разпореждане с общинска собственост ще се вземат по целесъобразност, при спазване на закона и установените в тази стратегия принципи цели и приоритети, след взимане на становища от кметските съвети при кметствата и кметските наместничества, граждански структури и обществени дискусии. </w:t>
      </w:r>
    </w:p>
    <w:p w:rsidR="00A17029" w:rsidRPr="00E31734" w:rsidRDefault="00A17029" w:rsidP="00A17029">
      <w:pPr>
        <w:keepNext/>
        <w:spacing w:before="240" w:after="60" w:line="240" w:lineRule="auto"/>
        <w:ind w:firstLine="708"/>
        <w:jc w:val="both"/>
        <w:outlineLvl w:val="3"/>
        <w:rPr>
          <w:rFonts w:ascii="Times New Roman" w:eastAsia="Times New Roman" w:hAnsi="Times New Roman" w:cs="Times New Roman"/>
          <w:b/>
          <w:bCs/>
          <w:sz w:val="24"/>
          <w:szCs w:val="24"/>
        </w:rPr>
      </w:pPr>
      <w:r w:rsidRPr="00E31734">
        <w:rPr>
          <w:rFonts w:ascii="Times New Roman" w:eastAsia="Times New Roman" w:hAnsi="Times New Roman" w:cs="Times New Roman"/>
          <w:b/>
          <w:bCs/>
          <w:sz w:val="24"/>
          <w:szCs w:val="24"/>
        </w:rPr>
        <w:t>Приоритетност на обществения интерес</w:t>
      </w:r>
    </w:p>
    <w:p w:rsidR="00A17029" w:rsidRPr="00E31734" w:rsidRDefault="00A17029" w:rsidP="00A17029">
      <w:pPr>
        <w:spacing w:after="12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При упражняване на правомощията си по придобиване, управление и разпореждане с общинско имущество, органите приоритетно ще следят за защита на обществения интерес. Имотите и вещите общинска собственост ще се управляват в интерес на населението на общината, с грижата на добър стопанин, съобразно предназначението и нуждите, за които са предоставени.</w:t>
      </w:r>
    </w:p>
    <w:p w:rsidR="00A17029" w:rsidRPr="00E31734" w:rsidRDefault="00A17029" w:rsidP="00A17029">
      <w:pPr>
        <w:keepNext/>
        <w:spacing w:before="240" w:after="60" w:line="240" w:lineRule="auto"/>
        <w:ind w:firstLine="708"/>
        <w:jc w:val="both"/>
        <w:outlineLvl w:val="3"/>
        <w:rPr>
          <w:rFonts w:ascii="Times New Roman" w:eastAsia="Times New Roman" w:hAnsi="Times New Roman" w:cs="Times New Roman"/>
          <w:b/>
          <w:bCs/>
          <w:sz w:val="24"/>
          <w:szCs w:val="24"/>
        </w:rPr>
      </w:pPr>
      <w:r w:rsidRPr="00E31734">
        <w:rPr>
          <w:rFonts w:ascii="Times New Roman" w:eastAsia="Times New Roman" w:hAnsi="Times New Roman" w:cs="Times New Roman"/>
          <w:b/>
          <w:bCs/>
          <w:sz w:val="24"/>
          <w:szCs w:val="24"/>
        </w:rPr>
        <w:t>Публичност</w:t>
      </w:r>
    </w:p>
    <w:p w:rsidR="00A17029" w:rsidRPr="00E31734" w:rsidRDefault="00A17029" w:rsidP="00A17029">
      <w:pPr>
        <w:spacing w:after="12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При придобиване, управление и разпореждане с общинско имущество органите ще осигуряват откритост, достоверност и пълнота на информацията в рамките на закона. </w:t>
      </w:r>
    </w:p>
    <w:p w:rsidR="00A17029" w:rsidRPr="00E31734" w:rsidRDefault="00A17029" w:rsidP="00A17029">
      <w:pPr>
        <w:keepNext/>
        <w:spacing w:before="240" w:after="60" w:line="240" w:lineRule="auto"/>
        <w:ind w:firstLine="708"/>
        <w:jc w:val="both"/>
        <w:outlineLvl w:val="3"/>
        <w:rPr>
          <w:rFonts w:ascii="Times New Roman" w:eastAsia="Times New Roman" w:hAnsi="Times New Roman" w:cs="Times New Roman"/>
          <w:b/>
          <w:bCs/>
          <w:sz w:val="24"/>
          <w:szCs w:val="24"/>
        </w:rPr>
      </w:pPr>
      <w:r w:rsidRPr="00E31734">
        <w:rPr>
          <w:rFonts w:ascii="Times New Roman" w:eastAsia="Times New Roman" w:hAnsi="Times New Roman" w:cs="Times New Roman"/>
          <w:b/>
          <w:bCs/>
          <w:sz w:val="24"/>
          <w:szCs w:val="24"/>
        </w:rPr>
        <w:t xml:space="preserve">Състезателност </w:t>
      </w:r>
    </w:p>
    <w:p w:rsidR="00A17029" w:rsidRPr="00E31734" w:rsidRDefault="00A17029" w:rsidP="00A17029">
      <w:pPr>
        <w:spacing w:after="12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Управлението и разпореждането с общинско имущество ще се извършва след провеждането на публичен търг или публично оповестен конкурс по ред и начин, определени в Наредбата за реда за придобиване, управление и разпореждане с общинско имущество. </w:t>
      </w:r>
    </w:p>
    <w:p w:rsidR="00A17029" w:rsidRPr="00E31734" w:rsidRDefault="00A17029" w:rsidP="00A17029">
      <w:pPr>
        <w:keepNext/>
        <w:spacing w:before="240" w:after="60" w:line="240" w:lineRule="auto"/>
        <w:ind w:firstLine="566"/>
        <w:jc w:val="both"/>
        <w:outlineLvl w:val="2"/>
        <w:rPr>
          <w:rFonts w:ascii="Times New Roman" w:eastAsia="Times New Roman" w:hAnsi="Times New Roman" w:cs="Times New Roman"/>
          <w:b/>
          <w:bCs/>
          <w:sz w:val="26"/>
          <w:szCs w:val="26"/>
        </w:rPr>
      </w:pPr>
      <w:r w:rsidRPr="00E31734">
        <w:rPr>
          <w:rFonts w:ascii="Times New Roman" w:eastAsia="Times New Roman" w:hAnsi="Times New Roman" w:cs="Times New Roman"/>
          <w:b/>
          <w:bCs/>
          <w:sz w:val="26"/>
          <w:szCs w:val="26"/>
        </w:rPr>
        <w:t>2.Основни цели</w:t>
      </w:r>
    </w:p>
    <w:p w:rsidR="00A17029" w:rsidRPr="00E31734" w:rsidRDefault="00A17029" w:rsidP="00A17029">
      <w:pPr>
        <w:spacing w:after="0" w:line="240" w:lineRule="auto"/>
        <w:ind w:firstLine="566"/>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2.1.Осигуряване на устойчиво развитие на общината, подобряване селищната и жизнена среда, създаване на условия за бизнес, култура, спорт, отдих, туризъм и повишаване на сигурността.</w:t>
      </w:r>
    </w:p>
    <w:p w:rsidR="00A17029" w:rsidRPr="00E31734" w:rsidRDefault="00A17029" w:rsidP="00A17029">
      <w:pPr>
        <w:spacing w:after="0" w:line="240" w:lineRule="auto"/>
        <w:ind w:firstLine="566"/>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w:t>
      </w:r>
      <w:proofErr w:type="spellStart"/>
      <w:r w:rsidRPr="00E31734">
        <w:rPr>
          <w:rFonts w:ascii="Times New Roman" w:eastAsia="Times New Roman" w:hAnsi="Times New Roman" w:cs="Times New Roman"/>
          <w:sz w:val="24"/>
          <w:szCs w:val="24"/>
        </w:rPr>
        <w:t>2</w:t>
      </w:r>
      <w:proofErr w:type="spellEnd"/>
      <w:r w:rsidRPr="00E31734">
        <w:rPr>
          <w:rFonts w:ascii="Times New Roman" w:eastAsia="Times New Roman" w:hAnsi="Times New Roman" w:cs="Times New Roman"/>
          <w:sz w:val="24"/>
          <w:szCs w:val="24"/>
        </w:rPr>
        <w:t>.Отношение към общинската собственост  с грижата на добър стопанин. Поддържането й в оптимален обем, структура и стремеж към ефективно управление в интерес на населението. Използване на възможностите на Закона за общинската собственост за нейното увеличаване.</w:t>
      </w:r>
    </w:p>
    <w:p w:rsidR="00A17029" w:rsidRPr="00E31734" w:rsidRDefault="00A17029" w:rsidP="00A17029">
      <w:pPr>
        <w:spacing w:after="0" w:line="240" w:lineRule="auto"/>
        <w:ind w:firstLine="566"/>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2.3.Придобиването на имоти, които са необходими за реализиране на мероприятия с пряко обществено значение, свързани с подобряване и разширяване на общинската инфраструктура.</w:t>
      </w:r>
    </w:p>
    <w:p w:rsidR="00A17029" w:rsidRPr="00E31734" w:rsidRDefault="00A17029" w:rsidP="00A17029">
      <w:pPr>
        <w:spacing w:after="0" w:line="240" w:lineRule="auto"/>
        <w:ind w:firstLine="566"/>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2.4.Ефективно и максимално използване на възможностите на общинският поземлен фонд.</w:t>
      </w:r>
    </w:p>
    <w:p w:rsidR="00A17029" w:rsidRPr="00E31734" w:rsidRDefault="00A17029" w:rsidP="00A17029">
      <w:pPr>
        <w:keepNext/>
        <w:spacing w:before="240" w:after="60" w:line="240" w:lineRule="auto"/>
        <w:ind w:firstLine="566"/>
        <w:jc w:val="both"/>
        <w:outlineLvl w:val="2"/>
        <w:rPr>
          <w:rFonts w:ascii="Times New Roman" w:eastAsia="Times New Roman" w:hAnsi="Times New Roman" w:cs="Times New Roman"/>
          <w:b/>
          <w:bCs/>
          <w:sz w:val="26"/>
          <w:szCs w:val="26"/>
        </w:rPr>
      </w:pPr>
      <w:r w:rsidRPr="00E31734">
        <w:rPr>
          <w:rFonts w:ascii="Times New Roman" w:eastAsia="Times New Roman" w:hAnsi="Times New Roman" w:cs="Times New Roman"/>
          <w:b/>
          <w:bCs/>
          <w:sz w:val="26"/>
          <w:szCs w:val="26"/>
        </w:rPr>
        <w:t>3.Основни приоритети</w:t>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Основните приоритети в работата на общинска администрация по придобиване, управление и разпореждане с общинското имущество ще са:</w:t>
      </w:r>
    </w:p>
    <w:p w:rsidR="00A17029" w:rsidRPr="00E31734" w:rsidRDefault="00A17029" w:rsidP="00A17029">
      <w:pPr>
        <w:numPr>
          <w:ilvl w:val="0"/>
          <w:numId w:val="19"/>
        </w:numPr>
        <w:spacing w:after="0" w:line="240" w:lineRule="auto"/>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Анализ на състоянието на общинската собственост, включващ установяването на:</w:t>
      </w:r>
    </w:p>
    <w:p w:rsidR="00A17029" w:rsidRPr="00E31734" w:rsidRDefault="00A17029" w:rsidP="00A17029">
      <w:pPr>
        <w:numPr>
          <w:ilvl w:val="0"/>
          <w:numId w:val="9"/>
        </w:numPr>
        <w:tabs>
          <w:tab w:val="num" w:pos="1134"/>
        </w:tabs>
        <w:spacing w:after="0" w:line="240" w:lineRule="auto"/>
        <w:ind w:hanging="577"/>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слаби страни и рискове при управлението;</w:t>
      </w:r>
    </w:p>
    <w:p w:rsidR="00A17029" w:rsidRPr="00E31734" w:rsidRDefault="00A17029" w:rsidP="00A17029">
      <w:pPr>
        <w:numPr>
          <w:ilvl w:val="0"/>
          <w:numId w:val="9"/>
        </w:numPr>
        <w:tabs>
          <w:tab w:val="num" w:pos="1134"/>
        </w:tabs>
        <w:spacing w:after="0" w:line="240" w:lineRule="auto"/>
        <w:ind w:hanging="577"/>
        <w:contextualSpacing/>
        <w:jc w:val="both"/>
        <w:rPr>
          <w:rFonts w:ascii="Times New Roman" w:eastAsia="Times New Roman" w:hAnsi="Times New Roman" w:cs="Times New Roman"/>
          <w:b/>
          <w:sz w:val="24"/>
          <w:szCs w:val="24"/>
        </w:rPr>
      </w:pPr>
      <w:r w:rsidRPr="00E31734">
        <w:rPr>
          <w:rFonts w:ascii="Times New Roman" w:eastAsia="Times New Roman" w:hAnsi="Times New Roman" w:cs="Times New Roman"/>
          <w:sz w:val="24"/>
          <w:szCs w:val="24"/>
        </w:rPr>
        <w:t>плюсове и възможности за развитие на потенциала.</w:t>
      </w:r>
    </w:p>
    <w:p w:rsidR="00A17029" w:rsidRPr="00E31734" w:rsidRDefault="00A17029" w:rsidP="00A17029">
      <w:pPr>
        <w:numPr>
          <w:ilvl w:val="0"/>
          <w:numId w:val="19"/>
        </w:numPr>
        <w:spacing w:after="0" w:line="240" w:lineRule="auto"/>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Гарантиране на оптимално задоволяване на нуждите на администрацията и на </w:t>
      </w:r>
    </w:p>
    <w:p w:rsidR="00A17029" w:rsidRPr="00E31734" w:rsidRDefault="00A17029" w:rsidP="00A17029">
      <w:pPr>
        <w:spacing w:after="0" w:line="240" w:lineRule="auto"/>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звената на бюджетна издръжка от общинска собственост, включваща сграден фонд и обслужващи вещи.</w:t>
      </w:r>
    </w:p>
    <w:p w:rsidR="00A17029" w:rsidRPr="00E31734" w:rsidRDefault="00A17029" w:rsidP="00A17029">
      <w:pPr>
        <w:spacing w:after="0" w:line="240" w:lineRule="auto"/>
        <w:ind w:firstLine="566"/>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3.Ефективност в управлението и разпореждането с общински имоти с цел увеличаване на собствените приходи на общината.</w:t>
      </w:r>
    </w:p>
    <w:p w:rsidR="00A17029" w:rsidRPr="00E31734" w:rsidRDefault="00A17029" w:rsidP="00A17029">
      <w:pPr>
        <w:spacing w:after="0" w:line="240" w:lineRule="auto"/>
        <w:ind w:firstLine="566"/>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4.Създаване на всички необходими предпоставки за прозрачност в действията на общинската администрация и общински  съвет в дейността по придобиване и управление с общинско имущество.</w:t>
      </w:r>
    </w:p>
    <w:p w:rsidR="00A17029" w:rsidRPr="00E31734" w:rsidRDefault="00A17029" w:rsidP="00A17029">
      <w:pPr>
        <w:spacing w:after="0" w:line="240" w:lineRule="auto"/>
        <w:ind w:firstLine="566"/>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5. Търсене на възможност за подобряване състоянието на сгради – общинска собственост.</w:t>
      </w:r>
    </w:p>
    <w:p w:rsidR="00A17029" w:rsidRPr="00E31734" w:rsidRDefault="00A17029" w:rsidP="00A17029">
      <w:pPr>
        <w:spacing w:after="0" w:line="240" w:lineRule="auto"/>
        <w:ind w:right="-468"/>
        <w:jc w:val="both"/>
        <w:rPr>
          <w:rFonts w:ascii="Times New Roman" w:eastAsia="Times New Roman" w:hAnsi="Times New Roman" w:cs="Times New Roman"/>
          <w:sz w:val="24"/>
          <w:szCs w:val="24"/>
        </w:rPr>
      </w:pPr>
    </w:p>
    <w:p w:rsidR="00A17029" w:rsidRPr="00E31734" w:rsidRDefault="00A17029" w:rsidP="00A17029">
      <w:pPr>
        <w:spacing w:after="100" w:afterAutospacing="1" w:line="240" w:lineRule="auto"/>
        <w:jc w:val="both"/>
        <w:rPr>
          <w:rFonts w:ascii="Times New Roman" w:eastAsia="Times New Roman" w:hAnsi="Times New Roman" w:cs="Times New Roman"/>
          <w:b/>
          <w:i/>
          <w:caps/>
          <w:sz w:val="24"/>
          <w:szCs w:val="24"/>
        </w:rPr>
      </w:pPr>
      <w:r w:rsidRPr="00E31734">
        <w:rPr>
          <w:rFonts w:ascii="Times New Roman" w:eastAsia="Times New Roman" w:hAnsi="Times New Roman" w:cs="Times New Roman"/>
          <w:b/>
          <w:i/>
          <w:sz w:val="24"/>
          <w:szCs w:val="24"/>
        </w:rPr>
        <w:t xml:space="preserve">ІV. ОСНОВНИ ХАРАКТЕРИСТИКИ НА ОТДЕЛНИТЕ ВИДОВЕ ИМОТИ, КОИТО МОГАТ ДА СЕ ПРЕДОСТАВЯТ ПОД НАЕМ ИЛИ ДА БЪДАТ ПРЕДМЕТ НА РАЗПОРЕЖДАНЕ. АНАЛИЗ НА СЪСТОЯНИЕТО НА ВИДОВЕТЕ ИМОТИ ОБЩИНСКА СОБСТВЕНОСТ. </w:t>
      </w:r>
      <w:r w:rsidRPr="00E31734">
        <w:rPr>
          <w:rFonts w:ascii="Times New Roman" w:eastAsia="Times New Roman" w:hAnsi="Times New Roman" w:cs="Times New Roman"/>
          <w:b/>
          <w:i/>
          <w:caps/>
          <w:sz w:val="24"/>
          <w:szCs w:val="24"/>
        </w:rPr>
        <w:t>КОНКРЕТНИ ПОЛИТИКИ И ЗАДАЧИ ЗА ПОСТИГАНЕ НА ЦЕЛИТЕ НА НАСТОЯЩАТА СТРАТЕГИЯ</w:t>
      </w:r>
    </w:p>
    <w:p w:rsidR="00A17029" w:rsidRPr="00E31734" w:rsidRDefault="00A17029" w:rsidP="00A17029">
      <w:pPr>
        <w:keepNext/>
        <w:spacing w:before="240" w:after="60" w:line="240" w:lineRule="auto"/>
        <w:jc w:val="both"/>
        <w:outlineLvl w:val="3"/>
        <w:rPr>
          <w:rFonts w:ascii="Times New Roman" w:eastAsia="Times New Roman" w:hAnsi="Times New Roman" w:cs="Times New Roman"/>
          <w:b/>
          <w:bCs/>
          <w:sz w:val="28"/>
          <w:szCs w:val="28"/>
        </w:rPr>
      </w:pPr>
      <w:r w:rsidRPr="00E31734">
        <w:rPr>
          <w:rFonts w:ascii="Times New Roman" w:eastAsia="Times New Roman" w:hAnsi="Times New Roman" w:cs="Times New Roman"/>
          <w:b/>
          <w:bCs/>
          <w:sz w:val="28"/>
          <w:szCs w:val="28"/>
        </w:rPr>
        <w:t>ІV.1. АКТУВАНЕ НА ОБЩИНСКАТА СОБСТВЕНОСТ</w:t>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С влизане в сила на ЗОС от 01.06.1996 год., стартира процедура по съставяне на актове за имоти общинска собственост.</w:t>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Идеята на законодателя към онзи момент, е  в 6 /шест/ месечен срок да приключи процеса на актуване. Но този срок се оказва непосилен не само за общините, но и за  службите от Областните администрации. Деактуването на актовете за държавна собственост е много тромава и трудоемка процедура, която се предхожда от издаване на комбинирани скици на съответните имоти, от техническите служби, и на основание налични документи се прави идентификация на имотите.</w:t>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В продължение на години общините са съставяли  актове за общинска собственост, след което са ги изпращали на Областния управител с искане за деактуване на акта за държавна собственост, ако има съставен такъв. Този способ се оказва неудобен, имайки предвид, че във всеки един момент Общината може да получи отказ за деактуване, след което започват съдебни спорове. Към настоящия момент законодателят е постановил първо да се деактувава  акта за държавна собственост от Областен управител, след което, на основание издадена заповед за деактуване, да се съставя акт за общинска собственост.</w:t>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Съгласно Главните регистри на общинската собственост – публична и частна, в Община Никопол към 31.12.</w:t>
      </w:r>
      <w:r w:rsidRPr="00E31734">
        <w:rPr>
          <w:rFonts w:ascii="Times New Roman" w:eastAsia="Times New Roman" w:hAnsi="Times New Roman" w:cs="Times New Roman"/>
          <w:sz w:val="24"/>
          <w:szCs w:val="24"/>
          <w:lang w:val="en-US"/>
        </w:rPr>
        <w:t>201</w:t>
      </w:r>
      <w:r w:rsidRPr="00E31734">
        <w:rPr>
          <w:rFonts w:ascii="Times New Roman" w:eastAsia="Times New Roman" w:hAnsi="Times New Roman" w:cs="Times New Roman"/>
          <w:sz w:val="24"/>
          <w:szCs w:val="24"/>
        </w:rPr>
        <w:t>9 г. има съставени 4 608 броя акта за общинска собственост.</w:t>
      </w:r>
    </w:p>
    <w:p w:rsidR="00A17029" w:rsidRPr="00E31734" w:rsidRDefault="00A17029" w:rsidP="00A17029">
      <w:pPr>
        <w:spacing w:after="0" w:line="240" w:lineRule="auto"/>
        <w:ind w:right="-468"/>
        <w:jc w:val="both"/>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След влизане в сила на Кадастрални карти и кадастрални регистри през 2019 година за 13 землища на територията на общината, следва прекатуване на имотите на основание чл.59, ал.1 от ЗОС.</w:t>
      </w:r>
    </w:p>
    <w:p w:rsidR="00A17029" w:rsidRPr="00E31734" w:rsidRDefault="00A17029" w:rsidP="00A17029">
      <w:pPr>
        <w:spacing w:after="120" w:line="240" w:lineRule="auto"/>
        <w:jc w:val="both"/>
        <w:rPr>
          <w:rFonts w:ascii="Times New Roman" w:eastAsia="Times New Roman" w:hAnsi="Times New Roman" w:cs="Times New Roman"/>
          <w:b/>
          <w:i/>
          <w:sz w:val="24"/>
          <w:szCs w:val="24"/>
        </w:rPr>
      </w:pPr>
      <w:r w:rsidRPr="00E31734">
        <w:rPr>
          <w:rFonts w:ascii="Times New Roman" w:eastAsia="Times New Roman" w:hAnsi="Times New Roman" w:cs="Times New Roman"/>
          <w:b/>
          <w:i/>
          <w:sz w:val="24"/>
          <w:szCs w:val="24"/>
        </w:rPr>
        <w:t xml:space="preserve">Анализирайки процеса на актуване на общинските имоти се открояват следните: </w:t>
      </w:r>
    </w:p>
    <w:p w:rsidR="00A17029" w:rsidRPr="00E31734" w:rsidRDefault="00A17029" w:rsidP="00A17029">
      <w:pPr>
        <w:spacing w:after="120" w:line="240" w:lineRule="auto"/>
        <w:ind w:left="284" w:hanging="282"/>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В процеса на актуване се открояват следните:</w:t>
      </w:r>
    </w:p>
    <w:p w:rsidR="00A17029" w:rsidRPr="00E31734" w:rsidRDefault="00A17029" w:rsidP="00A17029">
      <w:pPr>
        <w:spacing w:after="0" w:line="240" w:lineRule="auto"/>
        <w:ind w:left="284" w:hanging="282"/>
        <w:jc w:val="both"/>
        <w:rPr>
          <w:rFonts w:ascii="Times New Roman" w:eastAsia="Times New Roman" w:hAnsi="Times New Roman" w:cs="Times New Roman"/>
          <w:b/>
          <w:i/>
          <w:sz w:val="24"/>
          <w:szCs w:val="24"/>
        </w:rPr>
      </w:pPr>
      <w:r w:rsidRPr="00E31734">
        <w:rPr>
          <w:rFonts w:ascii="Times New Roman" w:eastAsia="Times New Roman" w:hAnsi="Times New Roman" w:cs="Times New Roman"/>
          <w:b/>
          <w:i/>
          <w:sz w:val="24"/>
          <w:szCs w:val="24"/>
        </w:rPr>
        <w:t>Рискове и слаби страни</w:t>
      </w:r>
    </w:p>
    <w:p w:rsidR="00A17029" w:rsidRPr="00E31734" w:rsidRDefault="00A17029" w:rsidP="00A17029">
      <w:pPr>
        <w:numPr>
          <w:ilvl w:val="0"/>
          <w:numId w:val="21"/>
        </w:numPr>
        <w:spacing w:after="0" w:line="240" w:lineRule="auto"/>
        <w:ind w:left="284" w:hanging="282"/>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недостатъчен брой специалисти за обследване /идентификация/ на общинската </w:t>
      </w:r>
    </w:p>
    <w:p w:rsidR="00A17029" w:rsidRPr="00E31734" w:rsidRDefault="00A17029" w:rsidP="00A17029">
      <w:pPr>
        <w:spacing w:after="0" w:line="240" w:lineRule="auto"/>
        <w:ind w:left="284" w:hanging="282"/>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собственост и актуване , предвид влязла в сила кадастрална карта за земеделските земи и необходимост от съставяне на нови актове за общинска собственост по кадастрална карта.</w:t>
      </w:r>
    </w:p>
    <w:p w:rsidR="00A17029" w:rsidRPr="00E31734" w:rsidRDefault="00A17029" w:rsidP="00A17029">
      <w:pPr>
        <w:numPr>
          <w:ilvl w:val="0"/>
          <w:numId w:val="20"/>
        </w:numPr>
        <w:spacing w:after="0" w:line="240" w:lineRule="auto"/>
        <w:ind w:left="284" w:hanging="282"/>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изхабени планове, по които трудно се идентифицират имотите;</w:t>
      </w:r>
    </w:p>
    <w:p w:rsidR="00A17029" w:rsidRPr="00E31734" w:rsidRDefault="00A17029" w:rsidP="00A17029">
      <w:pPr>
        <w:numPr>
          <w:ilvl w:val="0"/>
          <w:numId w:val="20"/>
        </w:numPr>
        <w:spacing w:after="0" w:line="240" w:lineRule="auto"/>
        <w:ind w:left="284" w:hanging="282"/>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наличие на повече от 1/един/ отменени планове;</w:t>
      </w:r>
    </w:p>
    <w:p w:rsidR="00A17029" w:rsidRPr="00E31734" w:rsidRDefault="00A17029" w:rsidP="00A17029">
      <w:pPr>
        <w:spacing w:before="240" w:after="60" w:line="240" w:lineRule="auto"/>
        <w:ind w:left="284" w:hanging="282"/>
        <w:jc w:val="both"/>
        <w:outlineLvl w:val="5"/>
        <w:rPr>
          <w:rFonts w:ascii="Times New Roman" w:eastAsia="Times New Roman" w:hAnsi="Times New Roman" w:cs="Times New Roman"/>
          <w:b/>
          <w:bCs/>
          <w:i/>
          <w:sz w:val="24"/>
          <w:szCs w:val="24"/>
        </w:rPr>
      </w:pPr>
      <w:r w:rsidRPr="00E31734">
        <w:rPr>
          <w:rFonts w:ascii="Times New Roman" w:eastAsia="Times New Roman" w:hAnsi="Times New Roman" w:cs="Times New Roman"/>
          <w:b/>
          <w:bCs/>
          <w:i/>
          <w:sz w:val="24"/>
          <w:szCs w:val="24"/>
        </w:rPr>
        <w:t>Плюсове и възможности</w:t>
      </w:r>
    </w:p>
    <w:p w:rsidR="00A17029" w:rsidRPr="00E31734" w:rsidRDefault="00A17029" w:rsidP="00A17029">
      <w:pPr>
        <w:numPr>
          <w:ilvl w:val="0"/>
          <w:numId w:val="22"/>
        </w:numPr>
        <w:spacing w:after="0" w:line="240" w:lineRule="auto"/>
        <w:ind w:left="284" w:hanging="282"/>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влизане в действие на компютъризирана информационна система, </w:t>
      </w:r>
    </w:p>
    <w:p w:rsidR="00A17029" w:rsidRPr="00E31734" w:rsidRDefault="00A17029" w:rsidP="00A17029">
      <w:pPr>
        <w:numPr>
          <w:ilvl w:val="0"/>
          <w:numId w:val="22"/>
        </w:numPr>
        <w:spacing w:after="0" w:line="240" w:lineRule="auto"/>
        <w:ind w:left="284" w:hanging="282"/>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осъществяваща директна връзка с кадастъра и имотния регистър, съгласно изискванията на ЗКИР;</w:t>
      </w:r>
    </w:p>
    <w:p w:rsidR="00A17029" w:rsidRPr="00E31734" w:rsidRDefault="00A17029" w:rsidP="00A17029">
      <w:pPr>
        <w:numPr>
          <w:ilvl w:val="0"/>
          <w:numId w:val="22"/>
        </w:numPr>
        <w:spacing w:after="0" w:line="240" w:lineRule="auto"/>
        <w:ind w:left="284" w:hanging="282"/>
        <w:contextualSpacing/>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осигуряване на Общината, нови устройствени планове и кадастрални карти;</w:t>
      </w:r>
    </w:p>
    <w:p w:rsidR="00A17029" w:rsidRPr="00E31734" w:rsidRDefault="00A17029" w:rsidP="00A17029">
      <w:pPr>
        <w:spacing w:after="0" w:line="240" w:lineRule="auto"/>
        <w:ind w:right="-468"/>
        <w:jc w:val="both"/>
        <w:rPr>
          <w:rFonts w:ascii="Times New Roman" w:eastAsia="Times New Roman" w:hAnsi="Times New Roman" w:cs="Times New Roman"/>
          <w:b/>
          <w:sz w:val="28"/>
          <w:szCs w:val="28"/>
        </w:rPr>
      </w:pPr>
    </w:p>
    <w:p w:rsidR="00A17029" w:rsidRPr="00E31734" w:rsidRDefault="00A17029" w:rsidP="00A17029">
      <w:pPr>
        <w:autoSpaceDE w:val="0"/>
        <w:autoSpaceDN w:val="0"/>
        <w:spacing w:after="0" w:line="240" w:lineRule="auto"/>
        <w:jc w:val="both"/>
        <w:rPr>
          <w:rFonts w:ascii="Times New Roman" w:eastAsia="Times New Roman" w:hAnsi="Times New Roman" w:cs="Times New Roman"/>
          <w:b/>
          <w:bCs/>
          <w:sz w:val="28"/>
          <w:szCs w:val="28"/>
        </w:rPr>
      </w:pPr>
      <w:r w:rsidRPr="00E31734">
        <w:rPr>
          <w:rFonts w:ascii="Times New Roman" w:eastAsia="Times New Roman" w:hAnsi="Times New Roman" w:cs="Times New Roman"/>
          <w:b/>
          <w:bCs/>
          <w:sz w:val="28"/>
          <w:szCs w:val="28"/>
        </w:rPr>
        <w:t xml:space="preserve">Приоритети и задачи за постигане на целите </w:t>
      </w:r>
    </w:p>
    <w:p w:rsidR="00A17029" w:rsidRPr="00E31734" w:rsidRDefault="00A17029" w:rsidP="00A17029">
      <w:pPr>
        <w:autoSpaceDE w:val="0"/>
        <w:autoSpaceDN w:val="0"/>
        <w:spacing w:after="0" w:line="240" w:lineRule="auto"/>
        <w:jc w:val="both"/>
        <w:rPr>
          <w:rFonts w:ascii="Times New Roman" w:eastAsia="Times New Roman" w:hAnsi="Times New Roman" w:cs="Times New Roman"/>
          <w:b/>
          <w:bCs/>
          <w:sz w:val="28"/>
          <w:szCs w:val="28"/>
        </w:rPr>
      </w:pPr>
      <w:r w:rsidRPr="00E31734">
        <w:rPr>
          <w:rFonts w:ascii="Times New Roman" w:eastAsia="Times New Roman" w:hAnsi="Times New Roman" w:cs="Times New Roman"/>
          <w:b/>
          <w:bCs/>
          <w:sz w:val="28"/>
          <w:szCs w:val="28"/>
        </w:rPr>
        <w:t>Приоритети:</w:t>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1. Да се извърши обследване на имотите и пълна идентификация на общинската собственост. </w:t>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 Да се извърши изчертаване на скици за съответните имоти.</w:t>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 Създаване на досиета и картотеки за актуваните имоти.</w:t>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През изминалите години от влизане в сила на ЗОС, работата по обследване и актуване на общинската собственост е извършвана с възможностите на отдела.</w:t>
      </w:r>
    </w:p>
    <w:p w:rsidR="00A17029" w:rsidRPr="00E31734" w:rsidRDefault="00A17029" w:rsidP="00A17029">
      <w:pPr>
        <w:spacing w:after="0" w:line="240" w:lineRule="auto"/>
        <w:ind w:firstLine="708"/>
        <w:jc w:val="both"/>
        <w:rPr>
          <w:rFonts w:ascii="Times New Roman" w:eastAsia="Times New Roman" w:hAnsi="Times New Roman" w:cs="Times New Roman"/>
          <w:sz w:val="24"/>
          <w:szCs w:val="24"/>
        </w:rPr>
      </w:pP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Приключване на актуването ще даде ясна картина за наличната общинска собственост, която пък от своя страна е предпоставка за вземане на правилни решения за управление и разпореждане. Изясняване на собствеността дава възможност за защита на Общината и при изготвяне на кадастрални карти. Една неизяснена собственост предполага загубата  при евентуален спор в съдебна зала.</w:t>
      </w:r>
      <w:r w:rsidRPr="00E31734">
        <w:rPr>
          <w:rFonts w:ascii="Times New Roman" w:eastAsia="Times New Roman" w:hAnsi="Times New Roman" w:cs="Times New Roman"/>
          <w:sz w:val="24"/>
          <w:szCs w:val="24"/>
        </w:rPr>
        <w:tab/>
      </w:r>
    </w:p>
    <w:p w:rsidR="00A17029" w:rsidRPr="00E31734" w:rsidRDefault="00A17029" w:rsidP="00A17029">
      <w:pPr>
        <w:spacing w:before="240" w:after="60" w:line="240" w:lineRule="auto"/>
        <w:jc w:val="both"/>
        <w:outlineLvl w:val="7"/>
        <w:rPr>
          <w:rFonts w:ascii="Times New Roman" w:eastAsia="Times New Roman" w:hAnsi="Times New Roman" w:cs="Times New Roman"/>
          <w:b/>
          <w:i/>
          <w:iCs/>
          <w:sz w:val="24"/>
          <w:szCs w:val="24"/>
        </w:rPr>
      </w:pPr>
      <w:r w:rsidRPr="00E31734">
        <w:rPr>
          <w:rFonts w:ascii="Times New Roman" w:eastAsia="Times New Roman" w:hAnsi="Times New Roman" w:cs="Times New Roman"/>
          <w:b/>
          <w:i/>
          <w:iCs/>
          <w:sz w:val="24"/>
          <w:szCs w:val="24"/>
        </w:rPr>
        <w:t>ІV.2. АНАЛИЗ НА ИМОТИТЕ – ОБЩИНСКА СОБСТВЕНОСТ</w:t>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Структурирана по вид и предназначение на имотите, общинската собственост е посочена в справки приложения както следва: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3"/>
        <w:gridCol w:w="6696"/>
        <w:gridCol w:w="1786"/>
      </w:tblGrid>
      <w:tr w:rsidR="00A17029" w:rsidRPr="00E31734" w:rsidTr="005E7D68">
        <w:trPr>
          <w:jc w:val="center"/>
        </w:trPr>
        <w:tc>
          <w:tcPr>
            <w:tcW w:w="763" w:type="dxa"/>
            <w:shd w:val="clear" w:color="auto" w:fill="B4C6E7"/>
            <w:vAlign w:val="center"/>
          </w:tcPr>
          <w:p w:rsidR="00A17029" w:rsidRPr="00E31734" w:rsidRDefault="00A17029" w:rsidP="005E7D68">
            <w:pPr>
              <w:spacing w:after="0" w:line="240" w:lineRule="auto"/>
              <w:jc w:val="center"/>
              <w:rPr>
                <w:rFonts w:ascii="Times New Roman" w:eastAsia="Times New Roman" w:hAnsi="Times New Roman" w:cs="Times New Roman"/>
                <w:b/>
                <w:lang w:eastAsia="bg-BG"/>
              </w:rPr>
            </w:pPr>
            <w:r w:rsidRPr="00E31734">
              <w:rPr>
                <w:rFonts w:ascii="Times New Roman" w:eastAsia="Times New Roman" w:hAnsi="Times New Roman" w:cs="Times New Roman"/>
                <w:b/>
                <w:lang w:eastAsia="bg-BG"/>
              </w:rPr>
              <w:t>№ по ред</w:t>
            </w:r>
          </w:p>
        </w:tc>
        <w:tc>
          <w:tcPr>
            <w:tcW w:w="6696" w:type="dxa"/>
            <w:shd w:val="clear" w:color="auto" w:fill="B4C6E7"/>
            <w:vAlign w:val="center"/>
          </w:tcPr>
          <w:p w:rsidR="00A17029" w:rsidRPr="00E31734" w:rsidRDefault="00A17029" w:rsidP="005E7D68">
            <w:pPr>
              <w:spacing w:after="0" w:line="240" w:lineRule="auto"/>
              <w:jc w:val="center"/>
              <w:rPr>
                <w:rFonts w:ascii="Times New Roman" w:eastAsia="Times New Roman" w:hAnsi="Times New Roman" w:cs="Times New Roman"/>
                <w:b/>
                <w:lang w:eastAsia="bg-BG"/>
              </w:rPr>
            </w:pPr>
            <w:r w:rsidRPr="00E31734">
              <w:rPr>
                <w:rFonts w:ascii="Times New Roman" w:eastAsia="Times New Roman" w:hAnsi="Times New Roman" w:cs="Times New Roman"/>
                <w:b/>
                <w:lang w:eastAsia="bg-BG"/>
              </w:rPr>
              <w:t>Вид на имота</w:t>
            </w:r>
          </w:p>
        </w:tc>
        <w:tc>
          <w:tcPr>
            <w:tcW w:w="1786" w:type="dxa"/>
            <w:shd w:val="clear" w:color="auto" w:fill="B4C6E7"/>
            <w:vAlign w:val="center"/>
          </w:tcPr>
          <w:p w:rsidR="00A17029" w:rsidRPr="00E31734" w:rsidRDefault="00A17029" w:rsidP="005E7D68">
            <w:pPr>
              <w:spacing w:after="0" w:line="240" w:lineRule="auto"/>
              <w:jc w:val="center"/>
              <w:rPr>
                <w:rFonts w:ascii="Times New Roman" w:eastAsia="Times New Roman" w:hAnsi="Times New Roman" w:cs="Times New Roman"/>
                <w:b/>
                <w:lang w:eastAsia="bg-BG"/>
              </w:rPr>
            </w:pPr>
            <w:r w:rsidRPr="00E31734">
              <w:rPr>
                <w:rFonts w:ascii="Times New Roman" w:eastAsia="Times New Roman" w:hAnsi="Times New Roman" w:cs="Times New Roman"/>
                <w:b/>
                <w:lang w:eastAsia="bg-BG"/>
              </w:rPr>
              <w:t>Брой</w:t>
            </w:r>
          </w:p>
          <w:p w:rsidR="00A17029" w:rsidRPr="00E31734" w:rsidRDefault="00A17029" w:rsidP="005E7D68">
            <w:pPr>
              <w:spacing w:after="0" w:line="240" w:lineRule="auto"/>
              <w:jc w:val="center"/>
              <w:rPr>
                <w:rFonts w:ascii="Times New Roman" w:eastAsia="Times New Roman" w:hAnsi="Times New Roman" w:cs="Times New Roman"/>
                <w:b/>
                <w:lang w:eastAsia="bg-BG"/>
              </w:rPr>
            </w:pPr>
            <w:r w:rsidRPr="00E31734">
              <w:rPr>
                <w:rFonts w:ascii="Times New Roman" w:eastAsia="Times New Roman" w:hAnsi="Times New Roman" w:cs="Times New Roman"/>
                <w:b/>
                <w:lang w:eastAsia="bg-BG"/>
              </w:rPr>
              <w:t>имоти</w:t>
            </w:r>
          </w:p>
        </w:tc>
      </w:tr>
      <w:tr w:rsidR="00A17029" w:rsidRPr="00E31734" w:rsidTr="005E7D68">
        <w:trPr>
          <w:jc w:val="center"/>
        </w:trPr>
        <w:tc>
          <w:tcPr>
            <w:tcW w:w="763" w:type="dxa"/>
          </w:tcPr>
          <w:p w:rsidR="00A17029" w:rsidRPr="00E31734" w:rsidRDefault="00A17029" w:rsidP="005E7D68">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1.</w:t>
            </w:r>
          </w:p>
        </w:tc>
        <w:tc>
          <w:tcPr>
            <w:tcW w:w="6696" w:type="dxa"/>
          </w:tcPr>
          <w:p w:rsidR="00A17029" w:rsidRPr="00E31734" w:rsidRDefault="00A17029" w:rsidP="005E7D68">
            <w:pPr>
              <w:spacing w:after="0" w:line="240" w:lineRule="auto"/>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Не застроени имоти</w:t>
            </w:r>
          </w:p>
        </w:tc>
        <w:tc>
          <w:tcPr>
            <w:tcW w:w="1786" w:type="dxa"/>
          </w:tcPr>
          <w:p w:rsidR="00A17029" w:rsidRPr="00E31734" w:rsidRDefault="00A17029" w:rsidP="005E7D68">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206</w:t>
            </w:r>
          </w:p>
        </w:tc>
      </w:tr>
      <w:tr w:rsidR="00A17029" w:rsidRPr="00E31734" w:rsidTr="005E7D68">
        <w:trPr>
          <w:jc w:val="center"/>
        </w:trPr>
        <w:tc>
          <w:tcPr>
            <w:tcW w:w="763" w:type="dxa"/>
          </w:tcPr>
          <w:p w:rsidR="00A17029" w:rsidRPr="00E31734" w:rsidRDefault="00A17029" w:rsidP="005E7D68">
            <w:pPr>
              <w:spacing w:after="0" w:line="240" w:lineRule="auto"/>
              <w:jc w:val="center"/>
              <w:rPr>
                <w:rFonts w:ascii="Times New Roman" w:eastAsia="Times New Roman" w:hAnsi="Times New Roman" w:cs="Times New Roman"/>
                <w:lang w:val="en-US" w:eastAsia="bg-BG"/>
              </w:rPr>
            </w:pPr>
            <w:r w:rsidRPr="00E31734">
              <w:rPr>
                <w:rFonts w:ascii="Times New Roman" w:eastAsia="Times New Roman" w:hAnsi="Times New Roman" w:cs="Times New Roman"/>
                <w:lang w:val="en-US" w:eastAsia="bg-BG"/>
              </w:rPr>
              <w:t>2.</w:t>
            </w:r>
          </w:p>
        </w:tc>
        <w:tc>
          <w:tcPr>
            <w:tcW w:w="6696" w:type="dxa"/>
          </w:tcPr>
          <w:p w:rsidR="00A17029" w:rsidRPr="00E31734" w:rsidRDefault="00A17029" w:rsidP="005E7D68">
            <w:pPr>
              <w:spacing w:after="0" w:line="240" w:lineRule="auto"/>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 xml:space="preserve">Застроени не жилищни имоти (сгради и части от сгради), </w:t>
            </w:r>
          </w:p>
          <w:p w:rsidR="00A17029" w:rsidRPr="00E31734" w:rsidRDefault="00A17029" w:rsidP="005E7D68">
            <w:pPr>
              <w:spacing w:after="0" w:line="240" w:lineRule="auto"/>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 xml:space="preserve">в т.ч. </w:t>
            </w:r>
          </w:p>
        </w:tc>
        <w:tc>
          <w:tcPr>
            <w:tcW w:w="1786" w:type="dxa"/>
          </w:tcPr>
          <w:p w:rsidR="00A17029" w:rsidRPr="00E31734" w:rsidRDefault="00A17029" w:rsidP="005E7D68">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495</w:t>
            </w:r>
          </w:p>
        </w:tc>
      </w:tr>
      <w:tr w:rsidR="00A17029" w:rsidRPr="00E31734" w:rsidTr="005E7D68">
        <w:trPr>
          <w:jc w:val="center"/>
        </w:trPr>
        <w:tc>
          <w:tcPr>
            <w:tcW w:w="763" w:type="dxa"/>
          </w:tcPr>
          <w:p w:rsidR="00A17029" w:rsidRPr="00E31734" w:rsidRDefault="00A17029" w:rsidP="005E7D68">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2.1.</w:t>
            </w:r>
          </w:p>
        </w:tc>
        <w:tc>
          <w:tcPr>
            <w:tcW w:w="6696" w:type="dxa"/>
          </w:tcPr>
          <w:p w:rsidR="00A17029" w:rsidRPr="00E31734" w:rsidRDefault="00A17029" w:rsidP="005E7D68">
            <w:pPr>
              <w:spacing w:after="0" w:line="240" w:lineRule="auto"/>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Детски градини и ясли</w:t>
            </w:r>
          </w:p>
        </w:tc>
        <w:tc>
          <w:tcPr>
            <w:tcW w:w="1786" w:type="dxa"/>
          </w:tcPr>
          <w:p w:rsidR="00A17029" w:rsidRPr="00E31734" w:rsidRDefault="00A17029" w:rsidP="005E7D68">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11</w:t>
            </w:r>
          </w:p>
        </w:tc>
      </w:tr>
      <w:tr w:rsidR="00A17029" w:rsidRPr="00E31734" w:rsidTr="005E7D68">
        <w:trPr>
          <w:jc w:val="center"/>
        </w:trPr>
        <w:tc>
          <w:tcPr>
            <w:tcW w:w="763" w:type="dxa"/>
          </w:tcPr>
          <w:p w:rsidR="00A17029" w:rsidRPr="00E31734" w:rsidRDefault="00A17029" w:rsidP="005E7D68">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2.</w:t>
            </w:r>
            <w:proofErr w:type="spellStart"/>
            <w:r w:rsidRPr="00E31734">
              <w:rPr>
                <w:rFonts w:ascii="Times New Roman" w:eastAsia="Times New Roman" w:hAnsi="Times New Roman" w:cs="Times New Roman"/>
                <w:lang w:eastAsia="bg-BG"/>
              </w:rPr>
              <w:t>2</w:t>
            </w:r>
            <w:proofErr w:type="spellEnd"/>
            <w:r w:rsidRPr="00E31734">
              <w:rPr>
                <w:rFonts w:ascii="Times New Roman" w:eastAsia="Times New Roman" w:hAnsi="Times New Roman" w:cs="Times New Roman"/>
                <w:lang w:eastAsia="bg-BG"/>
              </w:rPr>
              <w:t>.</w:t>
            </w:r>
          </w:p>
        </w:tc>
        <w:tc>
          <w:tcPr>
            <w:tcW w:w="6696" w:type="dxa"/>
          </w:tcPr>
          <w:p w:rsidR="00A17029" w:rsidRPr="00E31734" w:rsidRDefault="00A17029" w:rsidP="005E7D68">
            <w:pPr>
              <w:spacing w:after="0" w:line="240" w:lineRule="auto"/>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Училища</w:t>
            </w:r>
          </w:p>
        </w:tc>
        <w:tc>
          <w:tcPr>
            <w:tcW w:w="1786" w:type="dxa"/>
          </w:tcPr>
          <w:p w:rsidR="00A17029" w:rsidRPr="00E31734" w:rsidRDefault="00A17029" w:rsidP="005E7D68">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11</w:t>
            </w:r>
          </w:p>
        </w:tc>
      </w:tr>
      <w:tr w:rsidR="00A17029" w:rsidRPr="00E31734" w:rsidTr="005E7D68">
        <w:trPr>
          <w:jc w:val="center"/>
        </w:trPr>
        <w:tc>
          <w:tcPr>
            <w:tcW w:w="763" w:type="dxa"/>
          </w:tcPr>
          <w:p w:rsidR="00A17029" w:rsidRPr="00E31734" w:rsidRDefault="00A17029" w:rsidP="005E7D68">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2.3.</w:t>
            </w:r>
          </w:p>
        </w:tc>
        <w:tc>
          <w:tcPr>
            <w:tcW w:w="6696" w:type="dxa"/>
          </w:tcPr>
          <w:p w:rsidR="00A17029" w:rsidRPr="00E31734" w:rsidRDefault="00A17029" w:rsidP="005E7D68">
            <w:pPr>
              <w:spacing w:after="0" w:line="240" w:lineRule="auto"/>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Читалища</w:t>
            </w:r>
          </w:p>
        </w:tc>
        <w:tc>
          <w:tcPr>
            <w:tcW w:w="1786" w:type="dxa"/>
          </w:tcPr>
          <w:p w:rsidR="00A17029" w:rsidRPr="00E31734" w:rsidRDefault="00A17029" w:rsidP="005E7D68">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11</w:t>
            </w:r>
          </w:p>
        </w:tc>
      </w:tr>
      <w:tr w:rsidR="00A17029" w:rsidRPr="00E31734" w:rsidTr="005E7D68">
        <w:trPr>
          <w:jc w:val="center"/>
        </w:trPr>
        <w:tc>
          <w:tcPr>
            <w:tcW w:w="763" w:type="dxa"/>
          </w:tcPr>
          <w:p w:rsidR="00A17029" w:rsidRPr="00E31734" w:rsidRDefault="00A17029" w:rsidP="005E7D68">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2.4.</w:t>
            </w:r>
          </w:p>
        </w:tc>
        <w:tc>
          <w:tcPr>
            <w:tcW w:w="6696" w:type="dxa"/>
          </w:tcPr>
          <w:p w:rsidR="00A17029" w:rsidRPr="00E31734" w:rsidRDefault="00A17029" w:rsidP="005E7D68">
            <w:pPr>
              <w:spacing w:after="0" w:line="240" w:lineRule="auto"/>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Сгради на кметства/част от сгради в съсобственост</w:t>
            </w:r>
          </w:p>
        </w:tc>
        <w:tc>
          <w:tcPr>
            <w:tcW w:w="1786" w:type="dxa"/>
          </w:tcPr>
          <w:p w:rsidR="00A17029" w:rsidRPr="00E31734" w:rsidRDefault="00A17029" w:rsidP="005E7D68">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11</w:t>
            </w:r>
          </w:p>
        </w:tc>
      </w:tr>
      <w:tr w:rsidR="00A17029" w:rsidRPr="00E31734" w:rsidTr="005E7D68">
        <w:trPr>
          <w:jc w:val="center"/>
        </w:trPr>
        <w:tc>
          <w:tcPr>
            <w:tcW w:w="763" w:type="dxa"/>
          </w:tcPr>
          <w:p w:rsidR="00A17029" w:rsidRPr="00E31734" w:rsidRDefault="00A17029" w:rsidP="005E7D68">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2.5.</w:t>
            </w:r>
          </w:p>
        </w:tc>
        <w:tc>
          <w:tcPr>
            <w:tcW w:w="6696" w:type="dxa"/>
          </w:tcPr>
          <w:p w:rsidR="00A17029" w:rsidRPr="00E31734" w:rsidRDefault="00A17029" w:rsidP="005E7D68">
            <w:pPr>
              <w:spacing w:after="0" w:line="240" w:lineRule="auto"/>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Здравни заведения-сгради/части от сгради</w:t>
            </w:r>
          </w:p>
        </w:tc>
        <w:tc>
          <w:tcPr>
            <w:tcW w:w="1786" w:type="dxa"/>
          </w:tcPr>
          <w:p w:rsidR="00A17029" w:rsidRPr="00E31734" w:rsidRDefault="00A17029" w:rsidP="005E7D68">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12</w:t>
            </w:r>
          </w:p>
        </w:tc>
      </w:tr>
      <w:tr w:rsidR="00A17029" w:rsidRPr="00E31734" w:rsidTr="005E7D68">
        <w:trPr>
          <w:jc w:val="center"/>
        </w:trPr>
        <w:tc>
          <w:tcPr>
            <w:tcW w:w="763" w:type="dxa"/>
          </w:tcPr>
          <w:p w:rsidR="00A17029" w:rsidRPr="00E31734" w:rsidRDefault="00A17029" w:rsidP="005E7D68">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3.</w:t>
            </w:r>
          </w:p>
        </w:tc>
        <w:tc>
          <w:tcPr>
            <w:tcW w:w="6696" w:type="dxa"/>
          </w:tcPr>
          <w:p w:rsidR="00A17029" w:rsidRPr="00E31734" w:rsidRDefault="00A17029" w:rsidP="005E7D68">
            <w:pPr>
              <w:spacing w:after="0" w:line="240" w:lineRule="auto"/>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Жилищни имоти</w:t>
            </w:r>
          </w:p>
        </w:tc>
        <w:tc>
          <w:tcPr>
            <w:tcW w:w="1786" w:type="dxa"/>
          </w:tcPr>
          <w:p w:rsidR="00A17029" w:rsidRPr="00E31734" w:rsidRDefault="00A17029" w:rsidP="005E7D68">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32</w:t>
            </w:r>
          </w:p>
        </w:tc>
      </w:tr>
      <w:tr w:rsidR="00A17029" w:rsidRPr="00E31734" w:rsidTr="005E7D68">
        <w:trPr>
          <w:jc w:val="center"/>
        </w:trPr>
        <w:tc>
          <w:tcPr>
            <w:tcW w:w="763" w:type="dxa"/>
          </w:tcPr>
          <w:p w:rsidR="00A17029" w:rsidRPr="00E31734" w:rsidRDefault="00A17029" w:rsidP="005E7D68">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4.</w:t>
            </w:r>
          </w:p>
        </w:tc>
        <w:tc>
          <w:tcPr>
            <w:tcW w:w="6696" w:type="dxa"/>
          </w:tcPr>
          <w:p w:rsidR="00A17029" w:rsidRPr="00E31734" w:rsidRDefault="00A17029" w:rsidP="005E7D68">
            <w:pPr>
              <w:spacing w:after="0" w:line="240" w:lineRule="auto"/>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Гробищни паркове</w:t>
            </w:r>
          </w:p>
        </w:tc>
        <w:tc>
          <w:tcPr>
            <w:tcW w:w="1786" w:type="dxa"/>
          </w:tcPr>
          <w:p w:rsidR="00A17029" w:rsidRPr="00E31734" w:rsidRDefault="00A17029" w:rsidP="005E7D68">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21</w:t>
            </w:r>
          </w:p>
        </w:tc>
      </w:tr>
      <w:tr w:rsidR="00A17029" w:rsidRPr="00E31734" w:rsidTr="005E7D68">
        <w:trPr>
          <w:jc w:val="center"/>
        </w:trPr>
        <w:tc>
          <w:tcPr>
            <w:tcW w:w="763" w:type="dxa"/>
          </w:tcPr>
          <w:p w:rsidR="00A17029" w:rsidRPr="00E31734" w:rsidRDefault="00A17029" w:rsidP="005E7D68">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5.</w:t>
            </w:r>
          </w:p>
        </w:tc>
        <w:tc>
          <w:tcPr>
            <w:tcW w:w="6696" w:type="dxa"/>
          </w:tcPr>
          <w:p w:rsidR="00A17029" w:rsidRPr="00E31734" w:rsidRDefault="00A17029" w:rsidP="005E7D68">
            <w:pPr>
              <w:spacing w:after="0" w:line="240" w:lineRule="auto"/>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Спортни имоти</w:t>
            </w:r>
          </w:p>
        </w:tc>
        <w:tc>
          <w:tcPr>
            <w:tcW w:w="1786" w:type="dxa"/>
          </w:tcPr>
          <w:p w:rsidR="00A17029" w:rsidRPr="00E31734" w:rsidRDefault="00A17029" w:rsidP="005E7D68">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12</w:t>
            </w:r>
          </w:p>
        </w:tc>
      </w:tr>
      <w:tr w:rsidR="00A17029" w:rsidRPr="00E31734" w:rsidTr="005E7D68">
        <w:trPr>
          <w:jc w:val="center"/>
        </w:trPr>
        <w:tc>
          <w:tcPr>
            <w:tcW w:w="763" w:type="dxa"/>
          </w:tcPr>
          <w:p w:rsidR="00A17029" w:rsidRPr="00E31734" w:rsidRDefault="00A17029" w:rsidP="005E7D68">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6.</w:t>
            </w:r>
          </w:p>
        </w:tc>
        <w:tc>
          <w:tcPr>
            <w:tcW w:w="6696" w:type="dxa"/>
          </w:tcPr>
          <w:p w:rsidR="00A17029" w:rsidRPr="00E31734" w:rsidRDefault="00A17029" w:rsidP="005E7D68">
            <w:pPr>
              <w:spacing w:after="0" w:line="240" w:lineRule="auto"/>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Общински поземлен фонд</w:t>
            </w:r>
          </w:p>
        </w:tc>
        <w:tc>
          <w:tcPr>
            <w:tcW w:w="1786" w:type="dxa"/>
          </w:tcPr>
          <w:p w:rsidR="00A17029" w:rsidRPr="00E31734" w:rsidRDefault="00A17029" w:rsidP="005E7D68">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2968</w:t>
            </w:r>
          </w:p>
        </w:tc>
      </w:tr>
      <w:tr w:rsidR="00A17029" w:rsidRPr="00E31734" w:rsidTr="005E7D68">
        <w:trPr>
          <w:jc w:val="center"/>
        </w:trPr>
        <w:tc>
          <w:tcPr>
            <w:tcW w:w="763" w:type="dxa"/>
          </w:tcPr>
          <w:p w:rsidR="00A17029" w:rsidRPr="00E31734" w:rsidRDefault="00A17029" w:rsidP="005E7D68">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7.</w:t>
            </w:r>
          </w:p>
        </w:tc>
        <w:tc>
          <w:tcPr>
            <w:tcW w:w="6696" w:type="dxa"/>
          </w:tcPr>
          <w:p w:rsidR="00A17029" w:rsidRPr="00E31734" w:rsidRDefault="00A17029" w:rsidP="005E7D68">
            <w:pPr>
              <w:spacing w:after="0" w:line="240" w:lineRule="auto"/>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Гори и земи от горски фонд</w:t>
            </w:r>
          </w:p>
        </w:tc>
        <w:tc>
          <w:tcPr>
            <w:tcW w:w="1786" w:type="dxa"/>
          </w:tcPr>
          <w:p w:rsidR="00A17029" w:rsidRPr="00E31734" w:rsidRDefault="00A17029" w:rsidP="005E7D68">
            <w:pPr>
              <w:spacing w:after="0" w:line="240" w:lineRule="auto"/>
              <w:jc w:val="center"/>
              <w:rPr>
                <w:rFonts w:ascii="Times New Roman" w:eastAsia="Times New Roman" w:hAnsi="Times New Roman" w:cs="Times New Roman"/>
                <w:lang w:eastAsia="bg-BG"/>
              </w:rPr>
            </w:pPr>
            <w:r w:rsidRPr="00E31734">
              <w:rPr>
                <w:rFonts w:ascii="Times New Roman" w:eastAsia="Times New Roman" w:hAnsi="Times New Roman" w:cs="Times New Roman"/>
                <w:lang w:eastAsia="bg-BG"/>
              </w:rPr>
              <w:t>143</w:t>
            </w:r>
          </w:p>
        </w:tc>
      </w:tr>
    </w:tbl>
    <w:p w:rsidR="00A17029" w:rsidRPr="00E31734" w:rsidRDefault="00A17029" w:rsidP="00A17029">
      <w:pPr>
        <w:spacing w:after="0" w:line="240" w:lineRule="auto"/>
        <w:ind w:right="-648" w:firstLine="706"/>
        <w:jc w:val="both"/>
        <w:rPr>
          <w:rFonts w:ascii="Times New Roman" w:eastAsia="Times New Roman" w:hAnsi="Times New Roman" w:cs="Times New Roman"/>
          <w:color w:val="FF0000"/>
          <w:sz w:val="24"/>
          <w:szCs w:val="24"/>
        </w:rPr>
      </w:pPr>
      <w:r w:rsidRPr="00E31734">
        <w:rPr>
          <w:rFonts w:ascii="Times New Roman" w:eastAsia="Times New Roman" w:hAnsi="Times New Roman" w:cs="Times New Roman"/>
          <w:b/>
          <w:sz w:val="24"/>
          <w:szCs w:val="24"/>
        </w:rPr>
        <w:t>НЕЗАСТРОЕНИ И ЗАСТРОЕНИ ПОЗЕМЛЕНИ ИМОТИ</w:t>
      </w:r>
    </w:p>
    <w:p w:rsidR="00A17029" w:rsidRPr="00E31734" w:rsidRDefault="00A17029" w:rsidP="00A17029">
      <w:pPr>
        <w:spacing w:after="0" w:line="240" w:lineRule="auto"/>
        <w:ind w:firstLine="706"/>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С влизането в сила на Закона за общинската собственост, приоритетно са отписани от актовите книги на държавните имоти и са съставени актове за общинска собственост на застроените имоти, които представляват административни сгради, училища, детски градини, читалища, здравни заведения, жилища и др.</w:t>
      </w:r>
    </w:p>
    <w:p w:rsidR="00A17029" w:rsidRPr="00E31734" w:rsidRDefault="00A17029" w:rsidP="00A17029">
      <w:pPr>
        <w:spacing w:after="0" w:line="240" w:lineRule="auto"/>
        <w:ind w:firstLine="706"/>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Незастроените поземлени имоти – общинска собственост могат да бъдат характеризирани, както следва:</w:t>
      </w:r>
    </w:p>
    <w:p w:rsidR="00A17029" w:rsidRPr="00E31734" w:rsidRDefault="00A17029" w:rsidP="00A17029">
      <w:pPr>
        <w:spacing w:after="0" w:line="240" w:lineRule="auto"/>
        <w:ind w:firstLine="706"/>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имоти с отреждания за обществено обслужване, гаражи, озеленяване, трафопост, детски площадки и други;</w:t>
      </w:r>
    </w:p>
    <w:p w:rsidR="00A17029" w:rsidRPr="00E31734" w:rsidRDefault="00A17029" w:rsidP="00A17029">
      <w:pPr>
        <w:spacing w:after="0" w:line="240" w:lineRule="auto"/>
        <w:ind w:firstLine="706"/>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имоти с учредено, но не реализирано право на строеж за индивидуално жилищно строителство;</w:t>
      </w:r>
    </w:p>
    <w:p w:rsidR="00A17029" w:rsidRPr="00E31734" w:rsidRDefault="00A17029" w:rsidP="00A17029">
      <w:pPr>
        <w:spacing w:after="0" w:line="240" w:lineRule="auto"/>
        <w:ind w:firstLine="706"/>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свободни общински терени, за които не е имало образувани поземлени имоти по предходните кадастрални планове.</w:t>
      </w:r>
    </w:p>
    <w:p w:rsidR="00A17029" w:rsidRPr="00E31734" w:rsidRDefault="00A17029" w:rsidP="00A17029">
      <w:pPr>
        <w:spacing w:after="0" w:line="240" w:lineRule="auto"/>
        <w:ind w:firstLine="706"/>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Застроените поземлени имоти включват:</w:t>
      </w:r>
    </w:p>
    <w:p w:rsidR="00A17029" w:rsidRPr="00E31734" w:rsidRDefault="00A17029" w:rsidP="00A17029">
      <w:pPr>
        <w:spacing w:after="0" w:line="240" w:lineRule="auto"/>
        <w:ind w:firstLine="706"/>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имоти с учредено и реализирано право на строеж за индивидуално жилищно строителство;</w:t>
      </w:r>
    </w:p>
    <w:p w:rsidR="00A17029" w:rsidRPr="00E31734" w:rsidRDefault="00A17029" w:rsidP="00A17029">
      <w:pPr>
        <w:spacing w:after="0" w:line="240" w:lineRule="auto"/>
        <w:ind w:firstLine="706"/>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имоти с реализирано право на строеж за жилищно строителство, върху които са построени жилищни блокове както в комплексите, така и извън тях;</w:t>
      </w:r>
    </w:p>
    <w:p w:rsidR="00A17029" w:rsidRPr="00E31734" w:rsidRDefault="00A17029" w:rsidP="00A17029">
      <w:pPr>
        <w:spacing w:after="0" w:line="240" w:lineRule="auto"/>
        <w:ind w:firstLine="706"/>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имоти, върху които е построен сградния фонд на Община Никопол.</w:t>
      </w:r>
    </w:p>
    <w:p w:rsidR="00A17029" w:rsidRPr="00E31734" w:rsidRDefault="00A17029" w:rsidP="00A17029">
      <w:pPr>
        <w:spacing w:after="0" w:line="240" w:lineRule="auto"/>
        <w:ind w:firstLine="706"/>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Сградният фонд на Община Никопол включва:</w:t>
      </w:r>
    </w:p>
    <w:p w:rsidR="00A17029" w:rsidRPr="00E31734" w:rsidRDefault="00A17029" w:rsidP="00A17029">
      <w:pPr>
        <w:numPr>
          <w:ilvl w:val="0"/>
          <w:numId w:val="13"/>
        </w:num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сгради за </w:t>
      </w:r>
      <w:r w:rsidRPr="00E31734">
        <w:rPr>
          <w:rFonts w:ascii="Times New Roman" w:eastAsia="Times New Roman" w:hAnsi="Times New Roman" w:cs="Times New Roman"/>
          <w:sz w:val="24"/>
          <w:szCs w:val="24"/>
          <w:lang w:val="x-none"/>
        </w:rPr>
        <w:t>изпълнение на функциите на органите на местното самоуправление и местната администрация;</w:t>
      </w:r>
    </w:p>
    <w:p w:rsidR="00A17029" w:rsidRPr="00E31734" w:rsidRDefault="00A17029" w:rsidP="00A17029">
      <w:pPr>
        <w:numPr>
          <w:ilvl w:val="0"/>
          <w:numId w:val="13"/>
        </w:num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обществено обслужващи сгради – здравни служби, училища, детски </w:t>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градини, читалища, музей;</w:t>
      </w:r>
    </w:p>
    <w:p w:rsidR="00A17029" w:rsidRPr="00E31734" w:rsidRDefault="00A17029" w:rsidP="00A17029">
      <w:pPr>
        <w:numPr>
          <w:ilvl w:val="0"/>
          <w:numId w:val="13"/>
        </w:num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всички обществено значими сгради на територията на общината;</w:t>
      </w:r>
    </w:p>
    <w:p w:rsidR="00A17029" w:rsidRPr="00E31734" w:rsidRDefault="00A17029" w:rsidP="00A17029">
      <w:pPr>
        <w:numPr>
          <w:ilvl w:val="0"/>
          <w:numId w:val="13"/>
        </w:num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сгради – паметници на културата;</w:t>
      </w:r>
    </w:p>
    <w:p w:rsidR="00A17029" w:rsidRPr="00E31734" w:rsidRDefault="00A17029" w:rsidP="00A17029">
      <w:pPr>
        <w:numPr>
          <w:ilvl w:val="0"/>
          <w:numId w:val="13"/>
        </w:num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помещения в сгради;</w:t>
      </w:r>
    </w:p>
    <w:p w:rsidR="00A17029" w:rsidRPr="00E31734" w:rsidRDefault="00A17029" w:rsidP="00A17029">
      <w:pPr>
        <w:numPr>
          <w:ilvl w:val="0"/>
          <w:numId w:val="13"/>
        </w:num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апартаменти и къщи, представляващи жилищния фонд на общината;</w:t>
      </w:r>
    </w:p>
    <w:p w:rsidR="00A17029" w:rsidRPr="00E31734" w:rsidRDefault="00A17029" w:rsidP="00A17029">
      <w:pPr>
        <w:numPr>
          <w:ilvl w:val="0"/>
          <w:numId w:val="13"/>
        </w:num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други.</w:t>
      </w:r>
    </w:p>
    <w:p w:rsidR="00A17029" w:rsidRPr="00E31734" w:rsidRDefault="00A17029" w:rsidP="00A17029">
      <w:pPr>
        <w:spacing w:after="0" w:line="240" w:lineRule="auto"/>
        <w:jc w:val="right"/>
        <w:rPr>
          <w:rFonts w:ascii="Times New Roman" w:eastAsia="Times New Roman" w:hAnsi="Times New Roman" w:cs="Times New Roman"/>
          <w:lang w:val="ru-RU" w:eastAsia="bg-BG"/>
        </w:rPr>
      </w:pPr>
      <w:r w:rsidRPr="00E31734">
        <w:rPr>
          <w:rFonts w:ascii="Times New Roman" w:eastAsia="Times New Roman" w:hAnsi="Times New Roman" w:cs="Times New Roman"/>
          <w:sz w:val="24"/>
          <w:szCs w:val="24"/>
        </w:rPr>
        <w:tab/>
      </w:r>
      <w:r w:rsidRPr="00E31734">
        <w:rPr>
          <w:rFonts w:ascii="Times New Roman" w:eastAsia="Times New Roman" w:hAnsi="Times New Roman" w:cs="Times New Roman"/>
          <w:lang w:val="ru-RU" w:eastAsia="bg-BG"/>
        </w:rPr>
        <w:t xml:space="preserve"> </w:t>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Застроените имоти общинска собственост се управляват,  чрез  предоставяне за безвъзмездно право на  ползване, отдаване под наем  и  предоставени за управление.</w:t>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Към настоящия момент Община Никопол има сключени 40 бр. договори по отношение на нежилищни имоти – общинска собственост, както следва:</w:t>
      </w:r>
    </w:p>
    <w:p w:rsidR="00A17029" w:rsidRPr="00E31734" w:rsidRDefault="00A17029" w:rsidP="00A17029">
      <w:pPr>
        <w:spacing w:after="0" w:line="240" w:lineRule="auto"/>
        <w:jc w:val="both"/>
        <w:rPr>
          <w:rFonts w:ascii="Times New Roman" w:eastAsia="Times New Roman" w:hAnsi="Times New Roman" w:cs="Times New Roman"/>
          <w:sz w:val="24"/>
          <w:szCs w:val="24"/>
        </w:rPr>
      </w:pPr>
    </w:p>
    <w:tbl>
      <w:tblPr>
        <w:tblW w:w="8927" w:type="dxa"/>
        <w:tblInd w:w="75" w:type="dxa"/>
        <w:tblCellMar>
          <w:left w:w="70" w:type="dxa"/>
          <w:right w:w="70" w:type="dxa"/>
        </w:tblCellMar>
        <w:tblLook w:val="04A0" w:firstRow="1" w:lastRow="0" w:firstColumn="1" w:lastColumn="0" w:noHBand="0" w:noVBand="1"/>
      </w:tblPr>
      <w:tblGrid>
        <w:gridCol w:w="562"/>
        <w:gridCol w:w="1058"/>
        <w:gridCol w:w="1130"/>
        <w:gridCol w:w="2123"/>
        <w:gridCol w:w="2635"/>
        <w:gridCol w:w="1419"/>
      </w:tblGrid>
      <w:tr w:rsidR="00A17029" w:rsidRPr="00E31734" w:rsidTr="005E7D68">
        <w:trPr>
          <w:trHeight w:val="420"/>
        </w:trPr>
        <w:tc>
          <w:tcPr>
            <w:tcW w:w="562"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A17029" w:rsidRPr="00E31734" w:rsidRDefault="00A17029" w:rsidP="005E7D68">
            <w:pPr>
              <w:spacing w:after="0" w:line="240" w:lineRule="auto"/>
              <w:jc w:val="center"/>
              <w:rPr>
                <w:rFonts w:ascii="MS Sans Serif" w:eastAsia="Times New Roman" w:hAnsi="MS Sans Serif" w:cs="Arial"/>
                <w:b/>
                <w:bCs/>
                <w:lang w:eastAsia="bg-BG"/>
              </w:rPr>
            </w:pPr>
            <w:r w:rsidRPr="00E31734">
              <w:rPr>
                <w:rFonts w:ascii="MS Sans Serif" w:eastAsia="Times New Roman" w:hAnsi="MS Sans Serif" w:cs="Arial"/>
                <w:b/>
                <w:bCs/>
              </w:rPr>
              <w:t>№</w:t>
            </w:r>
          </w:p>
        </w:tc>
        <w:tc>
          <w:tcPr>
            <w:tcW w:w="1058" w:type="dxa"/>
            <w:tcBorders>
              <w:top w:val="single" w:sz="4" w:space="0" w:color="auto"/>
              <w:left w:val="nil"/>
              <w:bottom w:val="single" w:sz="4" w:space="0" w:color="auto"/>
              <w:right w:val="single" w:sz="4" w:space="0" w:color="auto"/>
            </w:tcBorders>
            <w:shd w:val="clear" w:color="000000" w:fill="C5D9F1"/>
            <w:vAlign w:val="center"/>
            <w:hideMark/>
          </w:tcPr>
          <w:p w:rsidR="00A17029" w:rsidRPr="00E31734" w:rsidRDefault="00A17029" w:rsidP="005E7D68">
            <w:pPr>
              <w:spacing w:after="0" w:line="240" w:lineRule="auto"/>
              <w:jc w:val="center"/>
              <w:rPr>
                <w:rFonts w:ascii="MS Sans Serif" w:eastAsia="Times New Roman" w:hAnsi="MS Sans Serif" w:cs="Arial"/>
                <w:b/>
                <w:bCs/>
              </w:rPr>
            </w:pPr>
            <w:r w:rsidRPr="00E31734">
              <w:rPr>
                <w:rFonts w:ascii="MS Sans Serif" w:eastAsia="Times New Roman" w:hAnsi="MS Sans Serif" w:cs="Arial"/>
                <w:b/>
                <w:bCs/>
              </w:rPr>
              <w:t>Дог N</w:t>
            </w:r>
          </w:p>
        </w:tc>
        <w:tc>
          <w:tcPr>
            <w:tcW w:w="1130" w:type="dxa"/>
            <w:tcBorders>
              <w:top w:val="single" w:sz="4" w:space="0" w:color="auto"/>
              <w:left w:val="nil"/>
              <w:bottom w:val="single" w:sz="4" w:space="0" w:color="auto"/>
              <w:right w:val="single" w:sz="4" w:space="0" w:color="auto"/>
            </w:tcBorders>
            <w:shd w:val="clear" w:color="000000" w:fill="C5D9F1"/>
            <w:vAlign w:val="center"/>
            <w:hideMark/>
          </w:tcPr>
          <w:p w:rsidR="00A17029" w:rsidRPr="00E31734" w:rsidRDefault="00A17029" w:rsidP="005E7D68">
            <w:pPr>
              <w:spacing w:after="0" w:line="240" w:lineRule="auto"/>
              <w:jc w:val="center"/>
              <w:rPr>
                <w:rFonts w:ascii="MS Sans Serif" w:eastAsia="Times New Roman" w:hAnsi="MS Sans Serif" w:cs="Arial"/>
                <w:b/>
                <w:bCs/>
              </w:rPr>
            </w:pPr>
            <w:r w:rsidRPr="00E31734">
              <w:rPr>
                <w:rFonts w:ascii="MS Sans Serif" w:eastAsia="Times New Roman" w:hAnsi="MS Sans Serif" w:cs="Arial"/>
                <w:b/>
                <w:bCs/>
              </w:rPr>
              <w:t>Дата</w:t>
            </w:r>
          </w:p>
        </w:tc>
        <w:tc>
          <w:tcPr>
            <w:tcW w:w="2123" w:type="dxa"/>
            <w:tcBorders>
              <w:top w:val="single" w:sz="4" w:space="0" w:color="auto"/>
              <w:left w:val="nil"/>
              <w:bottom w:val="single" w:sz="4" w:space="0" w:color="auto"/>
              <w:right w:val="single" w:sz="4" w:space="0" w:color="auto"/>
            </w:tcBorders>
            <w:shd w:val="clear" w:color="000000" w:fill="C5D9F1"/>
            <w:vAlign w:val="center"/>
            <w:hideMark/>
          </w:tcPr>
          <w:p w:rsidR="00A17029" w:rsidRPr="00E31734" w:rsidRDefault="00A17029" w:rsidP="005E7D68">
            <w:pPr>
              <w:spacing w:after="0" w:line="240" w:lineRule="auto"/>
              <w:jc w:val="center"/>
              <w:rPr>
                <w:rFonts w:ascii="MS Sans Serif" w:eastAsia="Times New Roman" w:hAnsi="MS Sans Serif" w:cs="Arial"/>
                <w:b/>
                <w:bCs/>
              </w:rPr>
            </w:pPr>
            <w:r w:rsidRPr="00E31734">
              <w:rPr>
                <w:rFonts w:ascii="MS Sans Serif" w:eastAsia="Times New Roman" w:hAnsi="MS Sans Serif" w:cs="Arial"/>
                <w:b/>
                <w:bCs/>
              </w:rPr>
              <w:t>Нас. място</w:t>
            </w:r>
          </w:p>
        </w:tc>
        <w:tc>
          <w:tcPr>
            <w:tcW w:w="2635" w:type="dxa"/>
            <w:tcBorders>
              <w:top w:val="single" w:sz="4" w:space="0" w:color="auto"/>
              <w:left w:val="nil"/>
              <w:bottom w:val="single" w:sz="4" w:space="0" w:color="auto"/>
              <w:right w:val="single" w:sz="4" w:space="0" w:color="auto"/>
            </w:tcBorders>
            <w:shd w:val="clear" w:color="000000" w:fill="C5D9F1"/>
            <w:vAlign w:val="center"/>
            <w:hideMark/>
          </w:tcPr>
          <w:p w:rsidR="00A17029" w:rsidRPr="00E31734" w:rsidRDefault="00A17029" w:rsidP="005E7D68">
            <w:pPr>
              <w:spacing w:after="0" w:line="240" w:lineRule="auto"/>
              <w:jc w:val="center"/>
              <w:rPr>
                <w:rFonts w:ascii="MS Sans Serif" w:eastAsia="Times New Roman" w:hAnsi="MS Sans Serif" w:cs="Arial"/>
                <w:b/>
                <w:bCs/>
              </w:rPr>
            </w:pPr>
            <w:r w:rsidRPr="00E31734">
              <w:rPr>
                <w:rFonts w:ascii="MS Sans Serif" w:eastAsia="Times New Roman" w:hAnsi="MS Sans Serif" w:cs="Arial"/>
                <w:b/>
                <w:bCs/>
              </w:rPr>
              <w:t>Вид обект</w:t>
            </w:r>
          </w:p>
        </w:tc>
        <w:tc>
          <w:tcPr>
            <w:tcW w:w="1419" w:type="dxa"/>
            <w:tcBorders>
              <w:top w:val="single" w:sz="4" w:space="0" w:color="auto"/>
              <w:left w:val="nil"/>
              <w:bottom w:val="single" w:sz="4" w:space="0" w:color="auto"/>
              <w:right w:val="single" w:sz="4" w:space="0" w:color="auto"/>
            </w:tcBorders>
            <w:shd w:val="clear" w:color="000000" w:fill="C5D9F1"/>
            <w:vAlign w:val="center"/>
            <w:hideMark/>
          </w:tcPr>
          <w:p w:rsidR="00A17029" w:rsidRPr="00E31734" w:rsidRDefault="00A17029" w:rsidP="005E7D68">
            <w:pPr>
              <w:spacing w:after="0" w:line="240" w:lineRule="auto"/>
              <w:jc w:val="center"/>
              <w:rPr>
                <w:rFonts w:ascii="MS Sans Serif" w:eastAsia="Times New Roman" w:hAnsi="MS Sans Serif" w:cs="Arial"/>
                <w:b/>
                <w:bCs/>
              </w:rPr>
            </w:pPr>
            <w:r w:rsidRPr="00E31734">
              <w:rPr>
                <w:rFonts w:ascii="MS Sans Serif" w:eastAsia="Times New Roman" w:hAnsi="MS Sans Serif" w:cs="Arial"/>
                <w:b/>
                <w:bCs/>
              </w:rPr>
              <w:t>в сила до</w:t>
            </w:r>
          </w:p>
        </w:tc>
      </w:tr>
      <w:tr w:rsidR="00A17029" w:rsidRPr="00E31734"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35</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07.03.2014</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с.Муселиево</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лекарски кабинет</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31.12.2023</w:t>
            </w:r>
          </w:p>
        </w:tc>
      </w:tr>
      <w:tr w:rsidR="00A17029" w:rsidRPr="00E31734"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36</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07.03.2014</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с.Въбел</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лекарски кабинет</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31.12.2023</w:t>
            </w:r>
          </w:p>
        </w:tc>
      </w:tr>
      <w:tr w:rsidR="00A17029" w:rsidRPr="00E31734"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37</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27.01.2017</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с.Бацова махала</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офис</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26.01.2022</w:t>
            </w:r>
          </w:p>
        </w:tc>
      </w:tr>
      <w:tr w:rsidR="00A17029" w:rsidRPr="00E31734" w:rsidTr="005E7D68">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4</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38</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27.01.2017</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с.Лозица</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офис</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26.01.2022</w:t>
            </w:r>
          </w:p>
        </w:tc>
      </w:tr>
      <w:tr w:rsidR="00A17029" w:rsidRPr="00E31734"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5</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72</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11.02.2013</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с.Драгаш войвода</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офис</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31.10.2022</w:t>
            </w:r>
          </w:p>
        </w:tc>
      </w:tr>
      <w:tr w:rsidR="00A17029" w:rsidRPr="00E31734"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6</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95</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05.02.2019</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с.Любеново</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лекарски кабинет</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31.12.2023</w:t>
            </w:r>
          </w:p>
        </w:tc>
      </w:tr>
      <w:tr w:rsidR="00A17029" w:rsidRPr="00E31734"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7</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96</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05.02.2019</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с.Лозица</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лекарски кабинет</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31.12.2023</w:t>
            </w:r>
          </w:p>
        </w:tc>
      </w:tr>
      <w:tr w:rsidR="00A17029" w:rsidRPr="00E31734"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8</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97</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16.08.2016</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с.Драгаш войвода</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автомат за пакетаж</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14.04.2021</w:t>
            </w:r>
          </w:p>
        </w:tc>
      </w:tr>
      <w:tr w:rsidR="00A17029" w:rsidRPr="00E31734" w:rsidTr="005E7D68">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9</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102</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11.05.2016</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с.Евлогиево</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магазин</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10.05.2021</w:t>
            </w:r>
          </w:p>
        </w:tc>
      </w:tr>
      <w:tr w:rsidR="00A17029" w:rsidRPr="00E31734" w:rsidTr="005E7D68">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10</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155</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02.06.2017</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с.Новачене</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офис</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31.05.2022</w:t>
            </w:r>
          </w:p>
        </w:tc>
      </w:tr>
      <w:tr w:rsidR="00A17029" w:rsidRPr="00E31734" w:rsidTr="005E7D68">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11</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156</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02.06.2017</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с.Новачене</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офис</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31.05.2022</w:t>
            </w:r>
          </w:p>
        </w:tc>
      </w:tr>
      <w:tr w:rsidR="00A17029" w:rsidRPr="00E31734"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12</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163</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15.04.2013</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с.Драгаш войвода</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помещение</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31.03.2023</w:t>
            </w:r>
          </w:p>
        </w:tc>
      </w:tr>
      <w:tr w:rsidR="00A17029" w:rsidRPr="00E31734" w:rsidTr="005E7D68">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13</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167</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18.06.2010</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с.Въбел</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офис</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19.05.2020</w:t>
            </w:r>
          </w:p>
        </w:tc>
      </w:tr>
      <w:tr w:rsidR="00A17029" w:rsidRPr="00E31734" w:rsidTr="005E7D68">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14</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168</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03.06.2016</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гр.Никопол</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офис</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02.06.2021</w:t>
            </w:r>
          </w:p>
        </w:tc>
      </w:tr>
      <w:tr w:rsidR="00A17029" w:rsidRPr="00E31734"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15</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169</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12.04.2018</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с.Новачене</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помещение</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11.04.2023</w:t>
            </w:r>
          </w:p>
        </w:tc>
      </w:tr>
      <w:tr w:rsidR="00A17029" w:rsidRPr="00E31734"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16</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196</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01.08.2016</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гр.Никопол</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рибарски магазин</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31.07.2026</w:t>
            </w:r>
          </w:p>
        </w:tc>
      </w:tr>
      <w:tr w:rsidR="00A17029" w:rsidRPr="00E31734"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17</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197</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13.05.2019</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с.Муселиево</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лекарски кабинет</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31.05.2020</w:t>
            </w:r>
          </w:p>
        </w:tc>
      </w:tr>
      <w:tr w:rsidR="00A17029" w:rsidRPr="00E31734"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18</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202</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23.05.2018</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с.Санадиново</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 </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22.05.2023</w:t>
            </w:r>
          </w:p>
        </w:tc>
      </w:tr>
      <w:tr w:rsidR="00A17029" w:rsidRPr="00E31734" w:rsidTr="005E7D68">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19</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204</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14.08.2017</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Любеново</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офис</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13.08.2022</w:t>
            </w:r>
          </w:p>
        </w:tc>
      </w:tr>
      <w:tr w:rsidR="00A17029" w:rsidRPr="00E31734" w:rsidTr="005E7D68">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20</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215</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18.06.2018</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с.Муселиево</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 </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17.06.2028</w:t>
            </w:r>
          </w:p>
        </w:tc>
      </w:tr>
      <w:tr w:rsidR="00A17029" w:rsidRPr="00E31734"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21</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216</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18.06.2018</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с.Бацова махала</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 </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17.06.2023</w:t>
            </w:r>
          </w:p>
        </w:tc>
      </w:tr>
      <w:tr w:rsidR="00A17029" w:rsidRPr="00E31734" w:rsidTr="005E7D68">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22</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217</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18.06.2018</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гр.Никопол</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терен</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17.06.2023</w:t>
            </w:r>
          </w:p>
        </w:tc>
      </w:tr>
      <w:tr w:rsidR="00A17029" w:rsidRPr="00E31734" w:rsidTr="005E7D68">
        <w:trPr>
          <w:trHeight w:val="63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23</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219</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18.06.2018</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гр.Никопол</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автомат за топли напитки</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17.06.2023</w:t>
            </w:r>
          </w:p>
        </w:tc>
      </w:tr>
      <w:tr w:rsidR="00A17029" w:rsidRPr="00E31734"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24</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235</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07.09.2016</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с.Санадиново</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 </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06.09.2021</w:t>
            </w:r>
          </w:p>
        </w:tc>
      </w:tr>
      <w:tr w:rsidR="00A17029" w:rsidRPr="00E31734"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25</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240</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26.06.2018</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с.Черковица</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помещение</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25.06.2023</w:t>
            </w:r>
          </w:p>
        </w:tc>
      </w:tr>
      <w:tr w:rsidR="00A17029" w:rsidRPr="00E31734" w:rsidTr="005E7D68">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26</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248</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11.07.2018</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гр.Никопол</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терен</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10.07.2023</w:t>
            </w:r>
          </w:p>
        </w:tc>
      </w:tr>
      <w:tr w:rsidR="00A17029" w:rsidRPr="00E31734" w:rsidTr="005E7D68">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27</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249</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11.07.2018</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гр.Никопол</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терен</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10.07.2023</w:t>
            </w:r>
          </w:p>
        </w:tc>
      </w:tr>
      <w:tr w:rsidR="00A17029" w:rsidRPr="00E31734"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28</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250</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20.07.2018</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с.Евлогиево</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помещение</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19.07.2023</w:t>
            </w:r>
          </w:p>
        </w:tc>
      </w:tr>
      <w:tr w:rsidR="00A17029" w:rsidRPr="00E31734"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29</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252</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30.09.2016</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с.Новачене</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помещение</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30.09.2021</w:t>
            </w:r>
          </w:p>
        </w:tc>
      </w:tr>
      <w:tr w:rsidR="00A17029" w:rsidRPr="00E31734"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30</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258</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15.08.2019</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с.Санадиново</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автомат за пакетаж</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14.08.2024</w:t>
            </w:r>
          </w:p>
        </w:tc>
      </w:tr>
      <w:tr w:rsidR="00A17029" w:rsidRPr="00E31734" w:rsidTr="005E7D68">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31</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264</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12.</w:t>
            </w:r>
            <w:proofErr w:type="spellStart"/>
            <w:r w:rsidRPr="00E31734">
              <w:rPr>
                <w:rFonts w:ascii="MS Sans Serif" w:eastAsia="Times New Roman" w:hAnsi="MS Sans Serif" w:cs="Arial"/>
              </w:rPr>
              <w:t>12</w:t>
            </w:r>
            <w:proofErr w:type="spellEnd"/>
            <w:r w:rsidRPr="00E31734">
              <w:rPr>
                <w:rFonts w:ascii="MS Sans Serif" w:eastAsia="Times New Roman" w:hAnsi="MS Sans Serif" w:cs="Arial"/>
              </w:rPr>
              <w:t>.2017</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с.Жернов</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офис</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31.12.2022</w:t>
            </w:r>
          </w:p>
        </w:tc>
      </w:tr>
      <w:tr w:rsidR="00A17029" w:rsidRPr="00E31734"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32</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266</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13.12.2017</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с.Лозица</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дворно място</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12.</w:t>
            </w:r>
            <w:proofErr w:type="spellStart"/>
            <w:r w:rsidRPr="00E31734">
              <w:rPr>
                <w:rFonts w:ascii="MS Sans Serif" w:eastAsia="Times New Roman" w:hAnsi="MS Sans Serif" w:cs="Arial"/>
              </w:rPr>
              <w:t>12</w:t>
            </w:r>
            <w:proofErr w:type="spellEnd"/>
            <w:r w:rsidRPr="00E31734">
              <w:rPr>
                <w:rFonts w:ascii="MS Sans Serif" w:eastAsia="Times New Roman" w:hAnsi="MS Sans Serif" w:cs="Arial"/>
              </w:rPr>
              <w:t>.2027</w:t>
            </w:r>
          </w:p>
        </w:tc>
      </w:tr>
      <w:tr w:rsidR="00A17029" w:rsidRPr="00E31734" w:rsidTr="005E7D68">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33</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266</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30.08.2019</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гр.Никопол</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терен</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29.08.2024</w:t>
            </w:r>
          </w:p>
        </w:tc>
      </w:tr>
      <w:tr w:rsidR="00A17029" w:rsidRPr="00E31734"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34</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267</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30.08.2019</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с.Новачене</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помещение</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29.08.2024</w:t>
            </w:r>
          </w:p>
        </w:tc>
      </w:tr>
      <w:tr w:rsidR="00A17029" w:rsidRPr="00E31734" w:rsidTr="005E7D68">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35</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268</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30.08.2019</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гр.Никопол</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терен</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29.08.2024</w:t>
            </w:r>
          </w:p>
        </w:tc>
      </w:tr>
      <w:tr w:rsidR="00A17029" w:rsidRPr="00E31734" w:rsidTr="005E7D68">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36</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269</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30.08.2019</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гр.Никопол</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терен</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29.08.2024</w:t>
            </w:r>
          </w:p>
        </w:tc>
      </w:tr>
      <w:tr w:rsidR="00A17029" w:rsidRPr="00E31734" w:rsidTr="005E7D68">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37</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270</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30.08.2019</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гр.Никопол</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терен</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29.08.2024</w:t>
            </w:r>
          </w:p>
        </w:tc>
      </w:tr>
      <w:tr w:rsidR="00A17029" w:rsidRPr="00E31734"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38</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278</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21.12.2017</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с.Новачене</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помещение</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20.12.2022</w:t>
            </w:r>
          </w:p>
        </w:tc>
      </w:tr>
      <w:tr w:rsidR="00A17029" w:rsidRPr="00E31734" w:rsidTr="005E7D68">
        <w:trPr>
          <w:trHeight w:val="25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39</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286</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29.10.2019</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с.Черковица</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терен</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28.10.2024</w:t>
            </w:r>
          </w:p>
        </w:tc>
      </w:tr>
      <w:tr w:rsidR="00A17029" w:rsidRPr="00E31734" w:rsidTr="005E7D68">
        <w:trPr>
          <w:trHeight w:val="4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40</w:t>
            </w:r>
          </w:p>
        </w:tc>
        <w:tc>
          <w:tcPr>
            <w:tcW w:w="1058"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323</w:t>
            </w:r>
          </w:p>
        </w:tc>
        <w:tc>
          <w:tcPr>
            <w:tcW w:w="113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27.12.2010</w:t>
            </w:r>
          </w:p>
        </w:tc>
        <w:tc>
          <w:tcPr>
            <w:tcW w:w="2123"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с.Бацова махала</w:t>
            </w:r>
          </w:p>
        </w:tc>
        <w:tc>
          <w:tcPr>
            <w:tcW w:w="2635"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помещение</w:t>
            </w:r>
          </w:p>
        </w:tc>
        <w:tc>
          <w:tcPr>
            <w:tcW w:w="1419"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MS Sans Serif" w:eastAsia="Times New Roman" w:hAnsi="MS Sans Serif" w:cs="Arial"/>
              </w:rPr>
            </w:pPr>
            <w:r w:rsidRPr="00E31734">
              <w:rPr>
                <w:rFonts w:ascii="MS Sans Serif" w:eastAsia="Times New Roman" w:hAnsi="MS Sans Serif" w:cs="Arial"/>
              </w:rPr>
              <w:t>21.12.2020</w:t>
            </w:r>
          </w:p>
        </w:tc>
      </w:tr>
    </w:tbl>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ab/>
        <w:t xml:space="preserve"> </w:t>
      </w:r>
      <w:r w:rsidRPr="00E31734">
        <w:rPr>
          <w:rFonts w:ascii="Times New Roman" w:eastAsia="Times New Roman" w:hAnsi="Times New Roman" w:cs="Times New Roman"/>
          <w:sz w:val="24"/>
          <w:szCs w:val="24"/>
        </w:rPr>
        <w:tab/>
      </w:r>
      <w:r w:rsidRPr="00E31734">
        <w:rPr>
          <w:rFonts w:ascii="Times New Roman" w:eastAsia="Times New Roman" w:hAnsi="Times New Roman" w:cs="Times New Roman"/>
          <w:sz w:val="24"/>
          <w:szCs w:val="24"/>
        </w:rPr>
        <w:tab/>
      </w:r>
      <w:r w:rsidRPr="00E31734">
        <w:rPr>
          <w:rFonts w:ascii="Times New Roman" w:eastAsia="Times New Roman" w:hAnsi="Times New Roman" w:cs="Times New Roman"/>
          <w:sz w:val="24"/>
          <w:szCs w:val="24"/>
        </w:rPr>
        <w:tab/>
      </w:r>
      <w:r w:rsidRPr="00E31734">
        <w:rPr>
          <w:rFonts w:ascii="Times New Roman" w:eastAsia="Times New Roman" w:hAnsi="Times New Roman" w:cs="Times New Roman"/>
          <w:sz w:val="24"/>
          <w:szCs w:val="24"/>
        </w:rPr>
        <w:tab/>
      </w:r>
      <w:r w:rsidRPr="00E31734">
        <w:rPr>
          <w:rFonts w:ascii="Times New Roman" w:eastAsia="Times New Roman" w:hAnsi="Times New Roman" w:cs="Times New Roman"/>
          <w:sz w:val="24"/>
          <w:szCs w:val="24"/>
        </w:rPr>
        <w:tab/>
      </w:r>
      <w:r w:rsidRPr="00E31734">
        <w:rPr>
          <w:rFonts w:ascii="Times New Roman" w:eastAsia="Times New Roman" w:hAnsi="Times New Roman" w:cs="Times New Roman"/>
          <w:sz w:val="24"/>
          <w:szCs w:val="24"/>
        </w:rPr>
        <w:tab/>
      </w:r>
      <w:r w:rsidRPr="00E31734">
        <w:rPr>
          <w:rFonts w:ascii="Times New Roman" w:eastAsia="Times New Roman" w:hAnsi="Times New Roman" w:cs="Times New Roman"/>
          <w:sz w:val="24"/>
          <w:szCs w:val="24"/>
        </w:rPr>
        <w:tab/>
      </w:r>
      <w:r w:rsidRPr="00E31734">
        <w:rPr>
          <w:rFonts w:ascii="Times New Roman" w:eastAsia="Times New Roman" w:hAnsi="Times New Roman" w:cs="Times New Roman"/>
          <w:sz w:val="24"/>
          <w:szCs w:val="24"/>
        </w:rPr>
        <w:tab/>
      </w:r>
    </w:p>
    <w:p w:rsidR="00A17029" w:rsidRPr="00E31734" w:rsidRDefault="00A17029" w:rsidP="00A17029">
      <w:pPr>
        <w:spacing w:before="120" w:after="0" w:line="240" w:lineRule="auto"/>
        <w:jc w:val="both"/>
        <w:rPr>
          <w:rFonts w:ascii="Times New Roman" w:eastAsia="Times New Roman" w:hAnsi="Times New Roman" w:cs="Times New Roman"/>
          <w:b/>
          <w:i/>
          <w:sz w:val="24"/>
          <w:szCs w:val="24"/>
        </w:rPr>
      </w:pPr>
      <w:r w:rsidRPr="00E31734">
        <w:rPr>
          <w:rFonts w:ascii="Times New Roman" w:eastAsia="Times New Roman" w:hAnsi="Times New Roman" w:cs="Times New Roman"/>
          <w:b/>
          <w:i/>
          <w:sz w:val="24"/>
          <w:szCs w:val="24"/>
        </w:rPr>
        <w:t>Политиката на Община Никопол по отношение на незастроените и застроени имоти – общинска собственост през периода 2020 г. – 2023 г. ще бъде:</w:t>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 Продължаване на процеса на издирване, идентификация и актуване на общински имоти.</w:t>
      </w:r>
    </w:p>
    <w:p w:rsidR="00A17029" w:rsidRPr="00E31734" w:rsidRDefault="00A17029" w:rsidP="00A17029">
      <w:pPr>
        <w:spacing w:after="0" w:line="240" w:lineRule="auto"/>
        <w:jc w:val="both"/>
        <w:rPr>
          <w:rFonts w:ascii="Times New Roman" w:eastAsia="Times New Roman" w:hAnsi="Times New Roman" w:cs="Times New Roman"/>
          <w:bCs/>
          <w:sz w:val="24"/>
          <w:szCs w:val="24"/>
        </w:rPr>
      </w:pPr>
      <w:r w:rsidRPr="00E31734">
        <w:rPr>
          <w:rFonts w:ascii="Times New Roman" w:eastAsia="Times New Roman" w:hAnsi="Times New Roman" w:cs="Times New Roman"/>
          <w:sz w:val="24"/>
          <w:szCs w:val="24"/>
        </w:rPr>
        <w:t>2. Съсредоточаване на усилията върху у</w:t>
      </w:r>
      <w:r w:rsidRPr="00E31734">
        <w:rPr>
          <w:rFonts w:ascii="Times New Roman" w:eastAsia="Times New Roman" w:hAnsi="Times New Roman" w:cs="Times New Roman"/>
          <w:bCs/>
          <w:sz w:val="24"/>
          <w:szCs w:val="24"/>
        </w:rPr>
        <w:t>правлението на поземлени имоти – общинска собственост.</w:t>
      </w:r>
    </w:p>
    <w:p w:rsidR="00A17029" w:rsidRPr="00E31734" w:rsidRDefault="00A17029" w:rsidP="00A17029">
      <w:pPr>
        <w:spacing w:after="0" w:line="240" w:lineRule="auto"/>
        <w:jc w:val="both"/>
        <w:rPr>
          <w:rFonts w:ascii="Times New Roman" w:eastAsia="Times New Roman" w:hAnsi="Times New Roman" w:cs="Times New Roman"/>
          <w:bCs/>
          <w:sz w:val="24"/>
          <w:szCs w:val="24"/>
        </w:rPr>
      </w:pPr>
      <w:r w:rsidRPr="00E31734">
        <w:rPr>
          <w:rFonts w:ascii="Times New Roman" w:eastAsia="Times New Roman" w:hAnsi="Times New Roman" w:cs="Times New Roman"/>
          <w:bCs/>
          <w:sz w:val="24"/>
          <w:szCs w:val="24"/>
        </w:rPr>
        <w:t>3. Разпореждане с поземлени имот - общинска собственост ще се извършва след обстоен анализ и при доказана необходимост.</w:t>
      </w:r>
    </w:p>
    <w:p w:rsidR="00A17029" w:rsidRPr="00E31734" w:rsidRDefault="00A17029" w:rsidP="00A17029">
      <w:pPr>
        <w:spacing w:after="0" w:line="240" w:lineRule="auto"/>
        <w:jc w:val="both"/>
        <w:rPr>
          <w:rFonts w:ascii="Times New Roman" w:eastAsia="Times New Roman" w:hAnsi="Times New Roman" w:cs="Times New Roman"/>
          <w:bCs/>
          <w:sz w:val="24"/>
          <w:szCs w:val="24"/>
        </w:rPr>
      </w:pPr>
      <w:r w:rsidRPr="00E31734">
        <w:rPr>
          <w:rFonts w:ascii="Times New Roman" w:eastAsia="Times New Roman" w:hAnsi="Times New Roman" w:cs="Times New Roman"/>
          <w:bCs/>
          <w:sz w:val="24"/>
          <w:szCs w:val="24"/>
        </w:rPr>
        <w:t>4. Увеличаване на общинската собственост чрез възможностите, предоставени от Закона за общинската собственост.</w:t>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bCs/>
          <w:sz w:val="24"/>
          <w:szCs w:val="24"/>
        </w:rPr>
        <w:t>5. Използване на поземлени имоти – общинска собственост за р</w:t>
      </w:r>
      <w:r w:rsidRPr="00E31734">
        <w:rPr>
          <w:rFonts w:ascii="Times New Roman" w:eastAsia="Times New Roman" w:hAnsi="Times New Roman" w:cs="Times New Roman"/>
          <w:sz w:val="24"/>
          <w:szCs w:val="24"/>
        </w:rPr>
        <w:t>азвитие на базисната инфраструктура.</w:t>
      </w:r>
    </w:p>
    <w:p w:rsidR="00A17029" w:rsidRPr="00E31734" w:rsidRDefault="00A17029" w:rsidP="00A17029">
      <w:pPr>
        <w:spacing w:after="0" w:line="240" w:lineRule="auto"/>
        <w:contextualSpacing/>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7.Осъществяване на публично-частни партньорства в имоти – общинска собственост, изискващи значителни инвестиции.</w:t>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bCs/>
          <w:sz w:val="24"/>
          <w:szCs w:val="24"/>
        </w:rPr>
        <w:t>8.</w:t>
      </w:r>
      <w:r w:rsidRPr="00E31734">
        <w:rPr>
          <w:rFonts w:ascii="Times New Roman" w:eastAsia="Times New Roman" w:hAnsi="Times New Roman" w:cs="Times New Roman"/>
          <w:sz w:val="24"/>
          <w:szCs w:val="24"/>
        </w:rPr>
        <w:t>Изследване възможността за строителство на гаражи в УПИ-та, общинска  собственост и изготвяне на разработки за учредяване право на строеж за гаражи.</w:t>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9.Ускоряване процеса на  изграждане на инфраструктура в квартали, където е необходимо.</w:t>
      </w:r>
    </w:p>
    <w:p w:rsidR="00A17029" w:rsidRPr="00E31734" w:rsidRDefault="00A17029" w:rsidP="00A17029">
      <w:pPr>
        <w:spacing w:after="120" w:line="240" w:lineRule="auto"/>
        <w:jc w:val="both"/>
        <w:rPr>
          <w:rFonts w:ascii="Times New Roman" w:eastAsia="Times New Roman" w:hAnsi="Times New Roman" w:cs="Times New Roman"/>
          <w:b/>
          <w:i/>
          <w:sz w:val="24"/>
          <w:szCs w:val="24"/>
        </w:rPr>
      </w:pPr>
      <w:r w:rsidRPr="00E31734">
        <w:rPr>
          <w:rFonts w:ascii="Times New Roman" w:eastAsia="Times New Roman" w:hAnsi="Times New Roman" w:cs="Times New Roman"/>
          <w:b/>
          <w:i/>
          <w:sz w:val="24"/>
          <w:szCs w:val="24"/>
        </w:rPr>
        <w:t xml:space="preserve">Анализирайки състоянието на този вид общинска собственост се открояват следните: </w:t>
      </w:r>
    </w:p>
    <w:p w:rsidR="00A17029" w:rsidRPr="00E31734" w:rsidRDefault="00A17029" w:rsidP="00A17029">
      <w:pPr>
        <w:spacing w:after="0" w:line="240" w:lineRule="auto"/>
        <w:jc w:val="both"/>
        <w:rPr>
          <w:rFonts w:ascii="Times New Roman" w:eastAsia="Times New Roman" w:hAnsi="Times New Roman" w:cs="Times New Roman"/>
          <w:b/>
          <w:i/>
          <w:sz w:val="24"/>
          <w:szCs w:val="24"/>
        </w:rPr>
      </w:pPr>
      <w:r w:rsidRPr="00E31734">
        <w:rPr>
          <w:rFonts w:ascii="Times New Roman" w:eastAsia="Times New Roman" w:hAnsi="Times New Roman" w:cs="Times New Roman"/>
          <w:b/>
          <w:i/>
          <w:sz w:val="24"/>
          <w:szCs w:val="24"/>
        </w:rPr>
        <w:t>Рискове и слаби страни</w:t>
      </w:r>
    </w:p>
    <w:p w:rsidR="00A17029" w:rsidRPr="00E31734" w:rsidRDefault="00A17029" w:rsidP="00A17029">
      <w:pPr>
        <w:numPr>
          <w:ilvl w:val="0"/>
          <w:numId w:val="15"/>
        </w:numPr>
        <w:tabs>
          <w:tab w:val="num" w:pos="426"/>
        </w:tabs>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остаряващ сграден фонд за нуждите на общинска администрация по кметствата и кметските наместничества;</w:t>
      </w:r>
    </w:p>
    <w:p w:rsidR="00A17029" w:rsidRPr="00E31734" w:rsidRDefault="00A17029" w:rsidP="00A17029">
      <w:pPr>
        <w:numPr>
          <w:ilvl w:val="0"/>
          <w:numId w:val="15"/>
        </w:numPr>
        <w:tabs>
          <w:tab w:val="num" w:pos="426"/>
        </w:tabs>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влошаване състоянието на сградите на закритите училища и детски градини;</w:t>
      </w:r>
    </w:p>
    <w:p w:rsidR="00A17029" w:rsidRPr="00E31734" w:rsidRDefault="00A17029" w:rsidP="00A17029">
      <w:pPr>
        <w:numPr>
          <w:ilvl w:val="0"/>
          <w:numId w:val="15"/>
        </w:numPr>
        <w:tabs>
          <w:tab w:val="num" w:pos="426"/>
        </w:tabs>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недостиг на средства за поддръжка и ремонт на сградите; </w:t>
      </w:r>
    </w:p>
    <w:p w:rsidR="00A17029" w:rsidRPr="00E31734" w:rsidRDefault="00A17029" w:rsidP="00A17029">
      <w:pPr>
        <w:numPr>
          <w:ilvl w:val="0"/>
          <w:numId w:val="15"/>
        </w:numPr>
        <w:tabs>
          <w:tab w:val="num" w:pos="426"/>
        </w:tabs>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някои от имотите – общинска собственост са в съсобствени сгради;</w:t>
      </w:r>
    </w:p>
    <w:p w:rsidR="00A17029" w:rsidRPr="00E31734" w:rsidRDefault="00A17029" w:rsidP="00A17029">
      <w:pPr>
        <w:numPr>
          <w:ilvl w:val="0"/>
          <w:numId w:val="15"/>
        </w:numPr>
        <w:tabs>
          <w:tab w:val="num" w:pos="426"/>
        </w:tabs>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проблематична поддръжка и охрана на сградите на закритите учебни заведения. </w:t>
      </w:r>
    </w:p>
    <w:p w:rsidR="00A17029" w:rsidRPr="00E31734" w:rsidRDefault="00A17029" w:rsidP="00A17029">
      <w:pPr>
        <w:tabs>
          <w:tab w:val="num" w:pos="426"/>
        </w:tabs>
        <w:spacing w:after="0" w:line="240" w:lineRule="auto"/>
        <w:jc w:val="both"/>
        <w:rPr>
          <w:rFonts w:ascii="Times New Roman" w:eastAsia="Times New Roman" w:hAnsi="Times New Roman" w:cs="Times New Roman"/>
          <w:b/>
          <w:i/>
          <w:sz w:val="24"/>
          <w:szCs w:val="24"/>
        </w:rPr>
      </w:pPr>
      <w:r w:rsidRPr="00E31734">
        <w:rPr>
          <w:rFonts w:ascii="Times New Roman" w:eastAsia="Times New Roman" w:hAnsi="Times New Roman" w:cs="Times New Roman"/>
          <w:b/>
          <w:i/>
          <w:sz w:val="24"/>
          <w:szCs w:val="24"/>
        </w:rPr>
        <w:t>Плюсове и възможности</w:t>
      </w:r>
    </w:p>
    <w:p w:rsidR="00A17029" w:rsidRPr="00E31734" w:rsidRDefault="00A17029" w:rsidP="00A17029">
      <w:pPr>
        <w:numPr>
          <w:ilvl w:val="0"/>
          <w:numId w:val="16"/>
        </w:numPr>
        <w:tabs>
          <w:tab w:val="num" w:pos="426"/>
        </w:tabs>
        <w:spacing w:after="0" w:line="240" w:lineRule="auto"/>
        <w:jc w:val="both"/>
        <w:rPr>
          <w:rFonts w:ascii="Times New Roman" w:eastAsia="Times New Roman" w:hAnsi="Times New Roman" w:cs="Times New Roman"/>
          <w:b/>
          <w:sz w:val="24"/>
          <w:szCs w:val="24"/>
        </w:rPr>
      </w:pPr>
      <w:r w:rsidRPr="00E31734">
        <w:rPr>
          <w:rFonts w:ascii="Times New Roman" w:eastAsia="Times New Roman" w:hAnsi="Times New Roman" w:cs="Times New Roman"/>
          <w:sz w:val="24"/>
          <w:szCs w:val="24"/>
        </w:rPr>
        <w:t>осигуряване на средства чрез различни финансови инструменти за подобряване състоянието  на имотите;</w:t>
      </w:r>
    </w:p>
    <w:p w:rsidR="00A17029" w:rsidRPr="00E31734" w:rsidRDefault="00A17029" w:rsidP="00A17029">
      <w:pPr>
        <w:numPr>
          <w:ilvl w:val="0"/>
          <w:numId w:val="16"/>
        </w:numPr>
        <w:tabs>
          <w:tab w:val="num" w:pos="426"/>
        </w:tabs>
        <w:spacing w:after="0" w:line="240" w:lineRule="auto"/>
        <w:jc w:val="both"/>
        <w:rPr>
          <w:rFonts w:ascii="Times New Roman" w:eastAsia="Times New Roman" w:hAnsi="Times New Roman" w:cs="Times New Roman"/>
          <w:b/>
          <w:sz w:val="24"/>
          <w:szCs w:val="24"/>
        </w:rPr>
      </w:pPr>
      <w:r w:rsidRPr="00E31734">
        <w:rPr>
          <w:rFonts w:ascii="Times New Roman" w:eastAsia="Times New Roman" w:hAnsi="Times New Roman" w:cs="Times New Roman"/>
          <w:sz w:val="24"/>
          <w:szCs w:val="24"/>
        </w:rPr>
        <w:t>оптимизиране процеса на управление;</w:t>
      </w:r>
    </w:p>
    <w:p w:rsidR="00A17029" w:rsidRPr="00E31734" w:rsidRDefault="00A17029" w:rsidP="00A17029">
      <w:pPr>
        <w:numPr>
          <w:ilvl w:val="0"/>
          <w:numId w:val="16"/>
        </w:numPr>
        <w:tabs>
          <w:tab w:val="num" w:pos="426"/>
        </w:tabs>
        <w:spacing w:after="0" w:line="240" w:lineRule="auto"/>
        <w:jc w:val="both"/>
        <w:rPr>
          <w:rFonts w:ascii="Times New Roman" w:eastAsia="Times New Roman" w:hAnsi="Times New Roman" w:cs="Times New Roman"/>
          <w:b/>
          <w:sz w:val="24"/>
          <w:szCs w:val="24"/>
        </w:rPr>
      </w:pPr>
      <w:r w:rsidRPr="00E31734">
        <w:rPr>
          <w:rFonts w:ascii="Times New Roman" w:eastAsia="Times New Roman" w:hAnsi="Times New Roman" w:cs="Times New Roman"/>
          <w:sz w:val="24"/>
          <w:szCs w:val="24"/>
        </w:rPr>
        <w:t xml:space="preserve">използване на сградите на закритите училища за социални и хуманитарни </w:t>
      </w:r>
    </w:p>
    <w:p w:rsidR="00A17029" w:rsidRPr="00E31734" w:rsidRDefault="00A17029" w:rsidP="00A17029">
      <w:pPr>
        <w:tabs>
          <w:tab w:val="num" w:pos="426"/>
        </w:tabs>
        <w:spacing w:after="0" w:line="240" w:lineRule="auto"/>
        <w:jc w:val="both"/>
        <w:rPr>
          <w:rFonts w:ascii="Times New Roman" w:eastAsia="Times New Roman" w:hAnsi="Times New Roman" w:cs="Times New Roman"/>
          <w:b/>
          <w:sz w:val="24"/>
          <w:szCs w:val="24"/>
        </w:rPr>
      </w:pPr>
      <w:r w:rsidRPr="00E31734">
        <w:rPr>
          <w:rFonts w:ascii="Times New Roman" w:eastAsia="Times New Roman" w:hAnsi="Times New Roman" w:cs="Times New Roman"/>
          <w:sz w:val="24"/>
          <w:szCs w:val="24"/>
        </w:rPr>
        <w:t>дейности, а при липсата на кандидати за тези дейности, провеждане процедура по промяна на отреждането на имота, с цел разпореждане с имота;</w:t>
      </w:r>
    </w:p>
    <w:p w:rsidR="00A17029" w:rsidRPr="00E31734" w:rsidRDefault="00A17029" w:rsidP="00A17029">
      <w:pPr>
        <w:numPr>
          <w:ilvl w:val="0"/>
          <w:numId w:val="14"/>
        </w:numPr>
        <w:tabs>
          <w:tab w:val="num" w:pos="426"/>
        </w:tabs>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Сградният фонд, при необходимост може да бъде използван при бедствени </w:t>
      </w:r>
    </w:p>
    <w:p w:rsidR="00A17029" w:rsidRPr="00E31734" w:rsidRDefault="00A17029" w:rsidP="00A17029">
      <w:pPr>
        <w:tabs>
          <w:tab w:val="num" w:pos="426"/>
        </w:tabs>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ситуации и аварии.</w:t>
      </w:r>
    </w:p>
    <w:p w:rsidR="00A17029" w:rsidRPr="00E31734" w:rsidRDefault="00A17029" w:rsidP="00A17029">
      <w:pPr>
        <w:spacing w:before="120" w:after="0" w:line="240" w:lineRule="auto"/>
        <w:jc w:val="both"/>
        <w:rPr>
          <w:rFonts w:ascii="Times New Roman" w:eastAsia="Times New Roman" w:hAnsi="Times New Roman" w:cs="Times New Roman"/>
          <w:b/>
          <w:i/>
          <w:sz w:val="24"/>
          <w:szCs w:val="24"/>
        </w:rPr>
      </w:pPr>
      <w:r w:rsidRPr="00E31734">
        <w:rPr>
          <w:rFonts w:ascii="Times New Roman" w:eastAsia="Times New Roman" w:hAnsi="Times New Roman" w:cs="Times New Roman"/>
          <w:b/>
          <w:i/>
          <w:sz w:val="24"/>
          <w:szCs w:val="24"/>
        </w:rPr>
        <w:t>Политиката на Община Никопол по отношение на сградния фонд за нуждите на Общинска администрация – Никопол, кметствата и кметските наместничества, детски градини и училища ще бъде:</w:t>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1. Подобряване на материално-техническата база и условията на обучение чрез- използване на всички възможности за кандидатстване по проекти за външно финансиране. </w:t>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 Предприемане на мерки за енергийно саниране на сградния фонд за административни нужди.</w:t>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 Анализиране на разходите по поддръжка на сградите на закритите учебни заведения, с оглед вземане на решение за разпореждане.</w:t>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4. Активни действия за осигуряване на възможности за използване на някои от сградите на закритите учебни заведения за социални дейности и хуманитарни дейности, а при липса на интерес за такива, преотреждане на имотите и разпореждане с тях.</w:t>
      </w:r>
      <w:r w:rsidRPr="00E31734">
        <w:rPr>
          <w:rFonts w:ascii="Times New Roman" w:eastAsia="Times New Roman" w:hAnsi="Times New Roman" w:cs="Times New Roman"/>
          <w:color w:val="FF0000"/>
          <w:sz w:val="24"/>
          <w:szCs w:val="24"/>
        </w:rPr>
        <w:t xml:space="preserve">  </w:t>
      </w:r>
    </w:p>
    <w:p w:rsidR="00A17029" w:rsidRPr="00E31734" w:rsidRDefault="00A17029" w:rsidP="00A17029">
      <w:pPr>
        <w:spacing w:before="240" w:after="60" w:line="240" w:lineRule="auto"/>
        <w:jc w:val="both"/>
        <w:outlineLvl w:val="8"/>
        <w:rPr>
          <w:rFonts w:ascii="Times New Roman" w:eastAsia="Times New Roman" w:hAnsi="Times New Roman" w:cs="Times New Roman"/>
          <w:b/>
          <w:i/>
        </w:rPr>
      </w:pPr>
      <w:r w:rsidRPr="00E31734">
        <w:rPr>
          <w:rFonts w:ascii="Times New Roman" w:eastAsia="Times New Roman" w:hAnsi="Times New Roman" w:cs="Times New Roman"/>
          <w:b/>
          <w:i/>
        </w:rPr>
        <w:t xml:space="preserve">ІV.3. АНАЛИЗ НА  ОБЩИНСКИ ЖИЛИЩНИ ИМОТИ </w:t>
      </w:r>
    </w:p>
    <w:p w:rsidR="00A17029" w:rsidRPr="00E31734" w:rsidRDefault="00A17029" w:rsidP="00A17029">
      <w:pPr>
        <w:spacing w:after="12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Общинският жилищен фонд включва 31 бр. жилища и е разпределен по видове с Решение от Общински съвет Никопол, както следва:</w:t>
      </w:r>
    </w:p>
    <w:p w:rsidR="00A17029" w:rsidRPr="00E31734" w:rsidRDefault="00A17029" w:rsidP="00A17029">
      <w:pPr>
        <w:spacing w:after="0" w:line="240" w:lineRule="auto"/>
        <w:rPr>
          <w:rFonts w:ascii="Times New Roman" w:eastAsia="Times New Roman" w:hAnsi="Times New Roman" w:cs="Times New Roman"/>
          <w:b/>
          <w:sz w:val="24"/>
          <w:szCs w:val="24"/>
        </w:rPr>
      </w:pPr>
    </w:p>
    <w:p w:rsidR="00A17029" w:rsidRPr="00E31734" w:rsidRDefault="00A17029" w:rsidP="00A17029">
      <w:pPr>
        <w:spacing w:after="0" w:line="240" w:lineRule="auto"/>
        <w:ind w:left="705"/>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1. ЖИЛИЩА ЗА КАРТОТЕКИРАНИ ГРАЖДАНИ – 21 БРОЯ /две свободни/</w:t>
      </w:r>
    </w:p>
    <w:tbl>
      <w:tblPr>
        <w:tblW w:w="9015"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
        <w:gridCol w:w="2037"/>
        <w:gridCol w:w="992"/>
        <w:gridCol w:w="1701"/>
        <w:gridCol w:w="2126"/>
        <w:gridCol w:w="1418"/>
      </w:tblGrid>
      <w:tr w:rsidR="00A17029" w:rsidRPr="00E31734" w:rsidTr="005E7D68">
        <w:tc>
          <w:tcPr>
            <w:tcW w:w="74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 по ред</w:t>
            </w:r>
          </w:p>
        </w:tc>
        <w:tc>
          <w:tcPr>
            <w:tcW w:w="2037" w:type="dxa"/>
            <w:shd w:val="clear" w:color="auto" w:fill="auto"/>
            <w:vAlign w:val="center"/>
          </w:tcPr>
          <w:p w:rsidR="00A17029" w:rsidRPr="00E31734" w:rsidRDefault="00A17029" w:rsidP="005E7D68">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ЖИЛИЩЕН БЛОК</w:t>
            </w:r>
          </w:p>
        </w:tc>
        <w:tc>
          <w:tcPr>
            <w:tcW w:w="992" w:type="dxa"/>
            <w:shd w:val="clear" w:color="auto" w:fill="auto"/>
            <w:vAlign w:val="center"/>
          </w:tcPr>
          <w:p w:rsidR="00A17029" w:rsidRPr="00E31734" w:rsidRDefault="00A17029" w:rsidP="005E7D68">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ВХОД</w:t>
            </w:r>
          </w:p>
        </w:tc>
        <w:tc>
          <w:tcPr>
            <w:tcW w:w="1701" w:type="dxa"/>
            <w:shd w:val="clear" w:color="auto" w:fill="auto"/>
            <w:vAlign w:val="center"/>
          </w:tcPr>
          <w:p w:rsidR="00A17029" w:rsidRPr="00E31734" w:rsidRDefault="00A17029" w:rsidP="005E7D68">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АП. №</w:t>
            </w:r>
          </w:p>
        </w:tc>
        <w:tc>
          <w:tcPr>
            <w:tcW w:w="2126" w:type="dxa"/>
            <w:shd w:val="clear" w:color="auto" w:fill="auto"/>
            <w:vAlign w:val="center"/>
          </w:tcPr>
          <w:p w:rsidR="00A17029" w:rsidRPr="00E31734" w:rsidRDefault="00A17029" w:rsidP="005E7D68">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ВИД</w:t>
            </w:r>
          </w:p>
        </w:tc>
        <w:tc>
          <w:tcPr>
            <w:tcW w:w="1418" w:type="dxa"/>
            <w:shd w:val="clear" w:color="auto" w:fill="auto"/>
            <w:vAlign w:val="center"/>
          </w:tcPr>
          <w:p w:rsidR="00A17029" w:rsidRPr="00E31734" w:rsidRDefault="00A17029" w:rsidP="005E7D68">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ПЛОЩ /КВ.М/</w:t>
            </w:r>
          </w:p>
        </w:tc>
      </w:tr>
      <w:tr w:rsidR="00A17029" w:rsidRPr="00E31734" w:rsidTr="005E7D68">
        <w:tc>
          <w:tcPr>
            <w:tcW w:w="74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w:t>
            </w:r>
          </w:p>
        </w:tc>
        <w:tc>
          <w:tcPr>
            <w:tcW w:w="2037"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„Венера – </w:t>
            </w:r>
            <w:smartTag w:uri="urn:schemas-microsoft-com:office:smarttags" w:element="metricconverter">
              <w:smartTagPr>
                <w:attr w:name="ProductID" w:val="1”"/>
              </w:smartTagPr>
              <w:r w:rsidRPr="00E31734">
                <w:rPr>
                  <w:rFonts w:ascii="Times New Roman" w:eastAsia="Times New Roman" w:hAnsi="Times New Roman" w:cs="Times New Roman"/>
                  <w:sz w:val="24"/>
                  <w:szCs w:val="24"/>
                </w:rPr>
                <w:t>1”</w:t>
              </w:r>
            </w:smartTag>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w:t>
            </w:r>
          </w:p>
        </w:tc>
        <w:tc>
          <w:tcPr>
            <w:tcW w:w="170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5</w:t>
            </w:r>
          </w:p>
        </w:tc>
        <w:tc>
          <w:tcPr>
            <w:tcW w:w="2126"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31.50</w:t>
            </w:r>
          </w:p>
        </w:tc>
      </w:tr>
      <w:tr w:rsidR="00A17029" w:rsidRPr="00E31734" w:rsidTr="005E7D68">
        <w:tc>
          <w:tcPr>
            <w:tcW w:w="74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w:t>
            </w:r>
          </w:p>
        </w:tc>
        <w:tc>
          <w:tcPr>
            <w:tcW w:w="2037"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„Венера – </w:t>
            </w:r>
            <w:smartTag w:uri="urn:schemas-microsoft-com:office:smarttags" w:element="metricconverter">
              <w:smartTagPr>
                <w:attr w:name="ProductID" w:val="1”"/>
              </w:smartTagPr>
              <w:r w:rsidRPr="00E31734">
                <w:rPr>
                  <w:rFonts w:ascii="Times New Roman" w:eastAsia="Times New Roman" w:hAnsi="Times New Roman" w:cs="Times New Roman"/>
                  <w:sz w:val="24"/>
                  <w:szCs w:val="24"/>
                </w:rPr>
                <w:t>1”</w:t>
              </w:r>
            </w:smartTag>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w:t>
            </w:r>
          </w:p>
        </w:tc>
        <w:tc>
          <w:tcPr>
            <w:tcW w:w="170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15</w:t>
            </w:r>
          </w:p>
        </w:tc>
        <w:tc>
          <w:tcPr>
            <w:tcW w:w="2126"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31.50</w:t>
            </w:r>
          </w:p>
        </w:tc>
      </w:tr>
      <w:tr w:rsidR="00A17029" w:rsidRPr="00E31734" w:rsidTr="005E7D68">
        <w:tc>
          <w:tcPr>
            <w:tcW w:w="74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w:t>
            </w:r>
          </w:p>
        </w:tc>
        <w:tc>
          <w:tcPr>
            <w:tcW w:w="2037"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„Никопол”</w:t>
            </w:r>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w:t>
            </w:r>
          </w:p>
        </w:tc>
        <w:tc>
          <w:tcPr>
            <w:tcW w:w="170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7</w:t>
            </w:r>
          </w:p>
        </w:tc>
        <w:tc>
          <w:tcPr>
            <w:tcW w:w="2126"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28.80</w:t>
            </w:r>
          </w:p>
        </w:tc>
      </w:tr>
      <w:tr w:rsidR="00A17029" w:rsidRPr="00E31734" w:rsidTr="005E7D68">
        <w:tc>
          <w:tcPr>
            <w:tcW w:w="74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4</w:t>
            </w:r>
          </w:p>
        </w:tc>
        <w:tc>
          <w:tcPr>
            <w:tcW w:w="2037"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„Никопол”</w:t>
            </w:r>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Г</w:t>
            </w:r>
          </w:p>
        </w:tc>
        <w:tc>
          <w:tcPr>
            <w:tcW w:w="170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w:t>
            </w:r>
          </w:p>
        </w:tc>
        <w:tc>
          <w:tcPr>
            <w:tcW w:w="2126"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двустаен</w:t>
            </w:r>
          </w:p>
        </w:tc>
        <w:tc>
          <w:tcPr>
            <w:tcW w:w="1418"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62.02</w:t>
            </w:r>
          </w:p>
        </w:tc>
      </w:tr>
      <w:tr w:rsidR="00A17029" w:rsidRPr="00E31734" w:rsidTr="005E7D68">
        <w:tc>
          <w:tcPr>
            <w:tcW w:w="74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5</w:t>
            </w:r>
          </w:p>
        </w:tc>
        <w:tc>
          <w:tcPr>
            <w:tcW w:w="2037"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„Никопол”</w:t>
            </w:r>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Ж</w:t>
            </w:r>
          </w:p>
        </w:tc>
        <w:tc>
          <w:tcPr>
            <w:tcW w:w="170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w:t>
            </w:r>
          </w:p>
        </w:tc>
        <w:tc>
          <w:tcPr>
            <w:tcW w:w="2126"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едностаен</w:t>
            </w:r>
          </w:p>
        </w:tc>
        <w:tc>
          <w:tcPr>
            <w:tcW w:w="1418"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62.02</w:t>
            </w:r>
          </w:p>
        </w:tc>
      </w:tr>
      <w:tr w:rsidR="00A17029" w:rsidRPr="00E31734" w:rsidTr="005E7D68">
        <w:tc>
          <w:tcPr>
            <w:tcW w:w="74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6</w:t>
            </w:r>
          </w:p>
        </w:tc>
        <w:tc>
          <w:tcPr>
            <w:tcW w:w="2037"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„Еделвайс”</w:t>
            </w:r>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w:t>
            </w:r>
          </w:p>
        </w:tc>
        <w:tc>
          <w:tcPr>
            <w:tcW w:w="170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w:t>
            </w:r>
          </w:p>
        </w:tc>
        <w:tc>
          <w:tcPr>
            <w:tcW w:w="2126"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30.17</w:t>
            </w:r>
          </w:p>
        </w:tc>
      </w:tr>
      <w:tr w:rsidR="00A17029" w:rsidRPr="00E31734" w:rsidTr="005E7D68">
        <w:tc>
          <w:tcPr>
            <w:tcW w:w="74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7</w:t>
            </w:r>
          </w:p>
        </w:tc>
        <w:tc>
          <w:tcPr>
            <w:tcW w:w="2037"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„Еделвайс”</w:t>
            </w:r>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w:t>
            </w:r>
          </w:p>
        </w:tc>
        <w:tc>
          <w:tcPr>
            <w:tcW w:w="170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17</w:t>
            </w:r>
          </w:p>
        </w:tc>
        <w:tc>
          <w:tcPr>
            <w:tcW w:w="2126"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30.17</w:t>
            </w:r>
          </w:p>
        </w:tc>
      </w:tr>
      <w:tr w:rsidR="00A17029" w:rsidRPr="00E31734" w:rsidTr="005E7D68">
        <w:tc>
          <w:tcPr>
            <w:tcW w:w="74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8</w:t>
            </w:r>
          </w:p>
        </w:tc>
        <w:tc>
          <w:tcPr>
            <w:tcW w:w="2037"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„Еделвайс”</w:t>
            </w:r>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w:t>
            </w:r>
          </w:p>
        </w:tc>
        <w:tc>
          <w:tcPr>
            <w:tcW w:w="170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15</w:t>
            </w:r>
          </w:p>
        </w:tc>
        <w:tc>
          <w:tcPr>
            <w:tcW w:w="2126"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30.96</w:t>
            </w:r>
          </w:p>
        </w:tc>
      </w:tr>
      <w:tr w:rsidR="00A17029" w:rsidRPr="00E31734" w:rsidTr="005E7D68">
        <w:tc>
          <w:tcPr>
            <w:tcW w:w="74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9</w:t>
            </w:r>
          </w:p>
        </w:tc>
        <w:tc>
          <w:tcPr>
            <w:tcW w:w="2037"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„Щастливец”</w:t>
            </w:r>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w:t>
            </w:r>
          </w:p>
        </w:tc>
        <w:tc>
          <w:tcPr>
            <w:tcW w:w="170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12</w:t>
            </w:r>
          </w:p>
        </w:tc>
        <w:tc>
          <w:tcPr>
            <w:tcW w:w="2126"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30.17</w:t>
            </w:r>
          </w:p>
        </w:tc>
      </w:tr>
      <w:tr w:rsidR="00A17029" w:rsidRPr="00E31734" w:rsidTr="005E7D68">
        <w:tc>
          <w:tcPr>
            <w:tcW w:w="74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10</w:t>
            </w:r>
          </w:p>
        </w:tc>
        <w:tc>
          <w:tcPr>
            <w:tcW w:w="2037"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„Щастливец”</w:t>
            </w:r>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w:t>
            </w:r>
          </w:p>
        </w:tc>
        <w:tc>
          <w:tcPr>
            <w:tcW w:w="170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w:t>
            </w:r>
          </w:p>
        </w:tc>
        <w:tc>
          <w:tcPr>
            <w:tcW w:w="2126"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30.96</w:t>
            </w:r>
          </w:p>
        </w:tc>
      </w:tr>
      <w:tr w:rsidR="00A17029" w:rsidRPr="00E31734" w:rsidTr="005E7D68">
        <w:tc>
          <w:tcPr>
            <w:tcW w:w="74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11</w:t>
            </w:r>
          </w:p>
        </w:tc>
        <w:tc>
          <w:tcPr>
            <w:tcW w:w="2037"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„Щастливец”</w:t>
            </w:r>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w:t>
            </w:r>
          </w:p>
        </w:tc>
        <w:tc>
          <w:tcPr>
            <w:tcW w:w="170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10</w:t>
            </w:r>
          </w:p>
        </w:tc>
        <w:tc>
          <w:tcPr>
            <w:tcW w:w="2126"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30.17</w:t>
            </w:r>
          </w:p>
        </w:tc>
      </w:tr>
      <w:tr w:rsidR="00A17029" w:rsidRPr="00E31734" w:rsidTr="005E7D68">
        <w:tc>
          <w:tcPr>
            <w:tcW w:w="74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12</w:t>
            </w:r>
          </w:p>
        </w:tc>
        <w:tc>
          <w:tcPr>
            <w:tcW w:w="2037"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„Щастливец”</w:t>
            </w:r>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w:t>
            </w:r>
          </w:p>
        </w:tc>
        <w:tc>
          <w:tcPr>
            <w:tcW w:w="170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15</w:t>
            </w:r>
          </w:p>
        </w:tc>
        <w:tc>
          <w:tcPr>
            <w:tcW w:w="2126"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30.96</w:t>
            </w:r>
          </w:p>
        </w:tc>
      </w:tr>
      <w:tr w:rsidR="00A17029" w:rsidRPr="00E31734" w:rsidTr="005E7D68">
        <w:tc>
          <w:tcPr>
            <w:tcW w:w="74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13</w:t>
            </w:r>
          </w:p>
        </w:tc>
        <w:tc>
          <w:tcPr>
            <w:tcW w:w="2037"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„Изгрев”</w:t>
            </w:r>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w:t>
            </w:r>
          </w:p>
        </w:tc>
        <w:tc>
          <w:tcPr>
            <w:tcW w:w="170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w:t>
            </w:r>
          </w:p>
        </w:tc>
        <w:tc>
          <w:tcPr>
            <w:tcW w:w="2126"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двустаен</w:t>
            </w:r>
          </w:p>
        </w:tc>
        <w:tc>
          <w:tcPr>
            <w:tcW w:w="1418"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56.07</w:t>
            </w:r>
          </w:p>
        </w:tc>
      </w:tr>
      <w:tr w:rsidR="00A17029" w:rsidRPr="00E31734" w:rsidTr="005E7D68">
        <w:tc>
          <w:tcPr>
            <w:tcW w:w="74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14</w:t>
            </w:r>
          </w:p>
        </w:tc>
        <w:tc>
          <w:tcPr>
            <w:tcW w:w="2037"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„Изгрев”</w:t>
            </w:r>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w:t>
            </w:r>
          </w:p>
        </w:tc>
        <w:tc>
          <w:tcPr>
            <w:tcW w:w="170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5</w:t>
            </w:r>
          </w:p>
        </w:tc>
        <w:tc>
          <w:tcPr>
            <w:tcW w:w="2126"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двустаен</w:t>
            </w:r>
          </w:p>
        </w:tc>
        <w:tc>
          <w:tcPr>
            <w:tcW w:w="1418"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56.07</w:t>
            </w:r>
          </w:p>
        </w:tc>
      </w:tr>
      <w:tr w:rsidR="00A17029" w:rsidRPr="00E31734" w:rsidTr="005E7D68">
        <w:tc>
          <w:tcPr>
            <w:tcW w:w="74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15</w:t>
            </w:r>
          </w:p>
        </w:tc>
        <w:tc>
          <w:tcPr>
            <w:tcW w:w="2037"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„Чайка”</w:t>
            </w:r>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w:t>
            </w:r>
          </w:p>
        </w:tc>
        <w:tc>
          <w:tcPr>
            <w:tcW w:w="170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12</w:t>
            </w:r>
          </w:p>
        </w:tc>
        <w:tc>
          <w:tcPr>
            <w:tcW w:w="2126"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двустаен</w:t>
            </w:r>
          </w:p>
        </w:tc>
        <w:tc>
          <w:tcPr>
            <w:tcW w:w="1418"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58.53</w:t>
            </w:r>
          </w:p>
        </w:tc>
      </w:tr>
      <w:tr w:rsidR="00A17029" w:rsidRPr="00E31734" w:rsidTr="005E7D68">
        <w:tc>
          <w:tcPr>
            <w:tcW w:w="74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16</w:t>
            </w:r>
          </w:p>
        </w:tc>
        <w:tc>
          <w:tcPr>
            <w:tcW w:w="2037"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„Чайка”</w:t>
            </w:r>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w:t>
            </w:r>
          </w:p>
        </w:tc>
        <w:tc>
          <w:tcPr>
            <w:tcW w:w="170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14</w:t>
            </w:r>
          </w:p>
        </w:tc>
        <w:tc>
          <w:tcPr>
            <w:tcW w:w="2126"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двустаен</w:t>
            </w:r>
          </w:p>
        </w:tc>
        <w:tc>
          <w:tcPr>
            <w:tcW w:w="1418"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58.53</w:t>
            </w:r>
          </w:p>
        </w:tc>
      </w:tr>
      <w:tr w:rsidR="00A17029" w:rsidRPr="00E31734" w:rsidTr="005E7D68">
        <w:tc>
          <w:tcPr>
            <w:tcW w:w="74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17</w:t>
            </w:r>
          </w:p>
        </w:tc>
        <w:tc>
          <w:tcPr>
            <w:tcW w:w="2037"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„Шишман”</w:t>
            </w:r>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w:t>
            </w:r>
          </w:p>
        </w:tc>
        <w:tc>
          <w:tcPr>
            <w:tcW w:w="170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4</w:t>
            </w:r>
          </w:p>
        </w:tc>
        <w:tc>
          <w:tcPr>
            <w:tcW w:w="2126"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двустаен</w:t>
            </w:r>
          </w:p>
        </w:tc>
        <w:tc>
          <w:tcPr>
            <w:tcW w:w="1418"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59.23</w:t>
            </w:r>
          </w:p>
        </w:tc>
      </w:tr>
      <w:tr w:rsidR="00A17029" w:rsidRPr="00E31734" w:rsidTr="005E7D68">
        <w:tc>
          <w:tcPr>
            <w:tcW w:w="74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18</w:t>
            </w:r>
          </w:p>
        </w:tc>
        <w:tc>
          <w:tcPr>
            <w:tcW w:w="2037"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„Щастливец”</w:t>
            </w:r>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w:t>
            </w:r>
          </w:p>
        </w:tc>
        <w:tc>
          <w:tcPr>
            <w:tcW w:w="170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w:t>
            </w:r>
          </w:p>
        </w:tc>
        <w:tc>
          <w:tcPr>
            <w:tcW w:w="2126"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30.96</w:t>
            </w:r>
          </w:p>
        </w:tc>
      </w:tr>
      <w:tr w:rsidR="00A17029" w:rsidRPr="00E31734" w:rsidTr="005E7D68">
        <w:tc>
          <w:tcPr>
            <w:tcW w:w="74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19</w:t>
            </w:r>
          </w:p>
        </w:tc>
        <w:tc>
          <w:tcPr>
            <w:tcW w:w="2037"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„Венера – </w:t>
            </w:r>
            <w:smartTag w:uri="urn:schemas-microsoft-com:office:smarttags" w:element="metricconverter">
              <w:smartTagPr>
                <w:attr w:name="ProductID" w:val="1”"/>
              </w:smartTagPr>
              <w:r w:rsidRPr="00E31734">
                <w:rPr>
                  <w:rFonts w:ascii="Times New Roman" w:eastAsia="Times New Roman" w:hAnsi="Times New Roman" w:cs="Times New Roman"/>
                  <w:sz w:val="24"/>
                  <w:szCs w:val="24"/>
                </w:rPr>
                <w:t>1”</w:t>
              </w:r>
            </w:smartTag>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w:t>
            </w:r>
          </w:p>
        </w:tc>
        <w:tc>
          <w:tcPr>
            <w:tcW w:w="170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10</w:t>
            </w:r>
          </w:p>
        </w:tc>
        <w:tc>
          <w:tcPr>
            <w:tcW w:w="2126"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31.50</w:t>
            </w:r>
          </w:p>
        </w:tc>
      </w:tr>
      <w:tr w:rsidR="00A17029" w:rsidRPr="00E31734" w:rsidTr="005E7D68">
        <w:tc>
          <w:tcPr>
            <w:tcW w:w="74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20</w:t>
            </w:r>
          </w:p>
        </w:tc>
        <w:tc>
          <w:tcPr>
            <w:tcW w:w="2037"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„Изгрев”</w:t>
            </w:r>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w:t>
            </w:r>
          </w:p>
        </w:tc>
        <w:tc>
          <w:tcPr>
            <w:tcW w:w="170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w:t>
            </w:r>
          </w:p>
        </w:tc>
        <w:tc>
          <w:tcPr>
            <w:tcW w:w="2126"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43.32</w:t>
            </w:r>
          </w:p>
        </w:tc>
      </w:tr>
      <w:tr w:rsidR="00A17029" w:rsidRPr="00E31734" w:rsidTr="005E7D68">
        <w:tc>
          <w:tcPr>
            <w:tcW w:w="74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21</w:t>
            </w:r>
          </w:p>
        </w:tc>
        <w:tc>
          <w:tcPr>
            <w:tcW w:w="2037"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„ГНС”</w:t>
            </w:r>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w:t>
            </w:r>
          </w:p>
        </w:tc>
        <w:tc>
          <w:tcPr>
            <w:tcW w:w="170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w:t>
            </w:r>
          </w:p>
        </w:tc>
        <w:tc>
          <w:tcPr>
            <w:tcW w:w="2126"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едностаен</w:t>
            </w:r>
          </w:p>
        </w:tc>
        <w:tc>
          <w:tcPr>
            <w:tcW w:w="1418"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39.40</w:t>
            </w:r>
          </w:p>
        </w:tc>
      </w:tr>
    </w:tbl>
    <w:p w:rsidR="00A17029" w:rsidRPr="00E31734" w:rsidRDefault="00A17029" w:rsidP="00A17029">
      <w:pPr>
        <w:spacing w:after="0" w:line="240" w:lineRule="auto"/>
        <w:ind w:left="705"/>
        <w:jc w:val="center"/>
        <w:rPr>
          <w:rFonts w:ascii="Times New Roman" w:eastAsia="Times New Roman" w:hAnsi="Times New Roman" w:cs="Times New Roman"/>
          <w:sz w:val="24"/>
          <w:szCs w:val="24"/>
        </w:rPr>
      </w:pPr>
    </w:p>
    <w:p w:rsidR="00A17029" w:rsidRPr="00E31734" w:rsidRDefault="00A17029" w:rsidP="00A17029">
      <w:pPr>
        <w:spacing w:after="0" w:line="240" w:lineRule="auto"/>
        <w:ind w:left="705"/>
        <w:jc w:val="center"/>
        <w:rPr>
          <w:rFonts w:ascii="Times New Roman" w:eastAsia="Times New Roman" w:hAnsi="Times New Roman" w:cs="Times New Roman"/>
          <w:sz w:val="24"/>
          <w:szCs w:val="24"/>
        </w:rPr>
      </w:pPr>
    </w:p>
    <w:p w:rsidR="00A17029" w:rsidRPr="00E31734" w:rsidRDefault="00A17029" w:rsidP="00A17029">
      <w:pPr>
        <w:spacing w:after="0" w:line="240" w:lineRule="auto"/>
        <w:ind w:left="705"/>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2. ВЕДОМСТВЕНИ ЖИЛИЩА – 7 БРОЯ /две свободни/</w:t>
      </w:r>
    </w:p>
    <w:tbl>
      <w:tblPr>
        <w:tblW w:w="9015"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
        <w:gridCol w:w="2037"/>
        <w:gridCol w:w="992"/>
        <w:gridCol w:w="1701"/>
        <w:gridCol w:w="2126"/>
        <w:gridCol w:w="1418"/>
      </w:tblGrid>
      <w:tr w:rsidR="00A17029" w:rsidRPr="00E31734" w:rsidTr="005E7D68">
        <w:tc>
          <w:tcPr>
            <w:tcW w:w="74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 по ред</w:t>
            </w:r>
          </w:p>
        </w:tc>
        <w:tc>
          <w:tcPr>
            <w:tcW w:w="2037"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ЖИЛИЩЕН БЛОК</w:t>
            </w:r>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ВХОД</w:t>
            </w:r>
          </w:p>
        </w:tc>
        <w:tc>
          <w:tcPr>
            <w:tcW w:w="170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АП. №</w:t>
            </w:r>
          </w:p>
        </w:tc>
        <w:tc>
          <w:tcPr>
            <w:tcW w:w="2126"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ВИД</w:t>
            </w:r>
          </w:p>
        </w:tc>
        <w:tc>
          <w:tcPr>
            <w:tcW w:w="1418"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ПЛОЩ КВ.М</w:t>
            </w:r>
          </w:p>
        </w:tc>
      </w:tr>
      <w:tr w:rsidR="00A17029" w:rsidRPr="00E31734" w:rsidTr="005E7D68">
        <w:tc>
          <w:tcPr>
            <w:tcW w:w="74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w:t>
            </w:r>
          </w:p>
        </w:tc>
        <w:tc>
          <w:tcPr>
            <w:tcW w:w="2037"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„Венера”</w:t>
            </w:r>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w:t>
            </w:r>
          </w:p>
        </w:tc>
        <w:tc>
          <w:tcPr>
            <w:tcW w:w="170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20</w:t>
            </w:r>
          </w:p>
        </w:tc>
        <w:tc>
          <w:tcPr>
            <w:tcW w:w="2126"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31.50</w:t>
            </w:r>
          </w:p>
        </w:tc>
      </w:tr>
      <w:tr w:rsidR="00A17029" w:rsidRPr="00E31734" w:rsidTr="005E7D68">
        <w:tc>
          <w:tcPr>
            <w:tcW w:w="74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w:t>
            </w:r>
          </w:p>
        </w:tc>
        <w:tc>
          <w:tcPr>
            <w:tcW w:w="2037"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„Венера”</w:t>
            </w:r>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w:t>
            </w:r>
          </w:p>
        </w:tc>
        <w:tc>
          <w:tcPr>
            <w:tcW w:w="170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15</w:t>
            </w:r>
          </w:p>
        </w:tc>
        <w:tc>
          <w:tcPr>
            <w:tcW w:w="2126"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31.50</w:t>
            </w:r>
          </w:p>
        </w:tc>
      </w:tr>
      <w:tr w:rsidR="00A17029" w:rsidRPr="00E31734" w:rsidTr="005E7D68">
        <w:tc>
          <w:tcPr>
            <w:tcW w:w="74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w:t>
            </w:r>
          </w:p>
        </w:tc>
        <w:tc>
          <w:tcPr>
            <w:tcW w:w="2037"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„Еделвайс”</w:t>
            </w:r>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w:t>
            </w:r>
          </w:p>
        </w:tc>
        <w:tc>
          <w:tcPr>
            <w:tcW w:w="170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w:t>
            </w:r>
          </w:p>
        </w:tc>
        <w:tc>
          <w:tcPr>
            <w:tcW w:w="2126"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30.96</w:t>
            </w:r>
          </w:p>
        </w:tc>
      </w:tr>
      <w:tr w:rsidR="00A17029" w:rsidRPr="00E31734" w:rsidTr="005E7D68">
        <w:tc>
          <w:tcPr>
            <w:tcW w:w="74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4</w:t>
            </w:r>
          </w:p>
        </w:tc>
        <w:tc>
          <w:tcPr>
            <w:tcW w:w="2037"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„Щастливец”</w:t>
            </w:r>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w:t>
            </w:r>
          </w:p>
        </w:tc>
        <w:tc>
          <w:tcPr>
            <w:tcW w:w="170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11</w:t>
            </w:r>
          </w:p>
        </w:tc>
        <w:tc>
          <w:tcPr>
            <w:tcW w:w="2126"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30.96</w:t>
            </w:r>
          </w:p>
        </w:tc>
      </w:tr>
      <w:tr w:rsidR="00A17029" w:rsidRPr="00E31734" w:rsidTr="005E7D68">
        <w:tc>
          <w:tcPr>
            <w:tcW w:w="74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5</w:t>
            </w:r>
          </w:p>
        </w:tc>
        <w:tc>
          <w:tcPr>
            <w:tcW w:w="2037"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„Никопол”</w:t>
            </w:r>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w:t>
            </w:r>
          </w:p>
        </w:tc>
        <w:tc>
          <w:tcPr>
            <w:tcW w:w="170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8</w:t>
            </w:r>
          </w:p>
        </w:tc>
        <w:tc>
          <w:tcPr>
            <w:tcW w:w="2126"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31.65</w:t>
            </w:r>
          </w:p>
        </w:tc>
      </w:tr>
      <w:tr w:rsidR="00A17029" w:rsidRPr="00E31734" w:rsidTr="005E7D68">
        <w:tc>
          <w:tcPr>
            <w:tcW w:w="74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6</w:t>
            </w:r>
          </w:p>
        </w:tc>
        <w:tc>
          <w:tcPr>
            <w:tcW w:w="2037"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„Никопол”</w:t>
            </w:r>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Г</w:t>
            </w:r>
          </w:p>
        </w:tc>
        <w:tc>
          <w:tcPr>
            <w:tcW w:w="170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w:t>
            </w:r>
          </w:p>
        </w:tc>
        <w:tc>
          <w:tcPr>
            <w:tcW w:w="2126"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едностаен</w:t>
            </w:r>
          </w:p>
        </w:tc>
        <w:tc>
          <w:tcPr>
            <w:tcW w:w="1418"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45.17</w:t>
            </w:r>
          </w:p>
        </w:tc>
      </w:tr>
      <w:tr w:rsidR="00A17029" w:rsidRPr="00E31734" w:rsidTr="005E7D68">
        <w:tc>
          <w:tcPr>
            <w:tcW w:w="74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lang w:val="en-US"/>
              </w:rPr>
            </w:pPr>
            <w:r w:rsidRPr="00E31734">
              <w:rPr>
                <w:rFonts w:ascii="Times New Roman" w:eastAsia="Times New Roman" w:hAnsi="Times New Roman" w:cs="Times New Roman"/>
                <w:sz w:val="24"/>
                <w:szCs w:val="24"/>
                <w:lang w:val="en-US"/>
              </w:rPr>
              <w:t>7</w:t>
            </w:r>
          </w:p>
        </w:tc>
        <w:tc>
          <w:tcPr>
            <w:tcW w:w="2037"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„Здравец”</w:t>
            </w:r>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w:t>
            </w:r>
          </w:p>
        </w:tc>
        <w:tc>
          <w:tcPr>
            <w:tcW w:w="170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8</w:t>
            </w:r>
          </w:p>
        </w:tc>
        <w:tc>
          <w:tcPr>
            <w:tcW w:w="2126"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двустаен</w:t>
            </w:r>
          </w:p>
        </w:tc>
        <w:tc>
          <w:tcPr>
            <w:tcW w:w="1418"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72.79</w:t>
            </w:r>
          </w:p>
        </w:tc>
      </w:tr>
    </w:tbl>
    <w:p w:rsidR="00A17029" w:rsidRPr="00E31734" w:rsidRDefault="00A17029" w:rsidP="00A17029">
      <w:pPr>
        <w:spacing w:after="0" w:line="240" w:lineRule="auto"/>
        <w:ind w:left="705"/>
        <w:rPr>
          <w:rFonts w:ascii="Times New Roman" w:eastAsia="Times New Roman" w:hAnsi="Times New Roman" w:cs="Times New Roman"/>
          <w:sz w:val="24"/>
          <w:szCs w:val="24"/>
        </w:rPr>
      </w:pPr>
    </w:p>
    <w:p w:rsidR="00A17029" w:rsidRPr="00E31734" w:rsidRDefault="00A17029" w:rsidP="00A17029">
      <w:pPr>
        <w:spacing w:after="0" w:line="240" w:lineRule="auto"/>
        <w:ind w:left="705"/>
        <w:rPr>
          <w:rFonts w:ascii="Times New Roman" w:eastAsia="Times New Roman" w:hAnsi="Times New Roman" w:cs="Times New Roman"/>
          <w:b/>
          <w:sz w:val="24"/>
          <w:szCs w:val="24"/>
        </w:rPr>
      </w:pPr>
    </w:p>
    <w:p w:rsidR="00A17029" w:rsidRPr="00E31734" w:rsidRDefault="00A17029" w:rsidP="00A17029">
      <w:pPr>
        <w:spacing w:after="0" w:line="240" w:lineRule="auto"/>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3.РЕЗЕРВНИ ЖИЛИЩА – 3 БРОЯ /две свободни/</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984"/>
        <w:gridCol w:w="992"/>
        <w:gridCol w:w="1985"/>
        <w:gridCol w:w="1842"/>
        <w:gridCol w:w="1418"/>
      </w:tblGrid>
      <w:tr w:rsidR="00A17029" w:rsidRPr="00E31734" w:rsidTr="005E7D68">
        <w:tc>
          <w:tcPr>
            <w:tcW w:w="85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 по ред</w:t>
            </w:r>
          </w:p>
        </w:tc>
        <w:tc>
          <w:tcPr>
            <w:tcW w:w="1984"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ЖИЛИЩЕН БЛОК</w:t>
            </w:r>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ВХОД</w:t>
            </w:r>
          </w:p>
        </w:tc>
        <w:tc>
          <w:tcPr>
            <w:tcW w:w="1985"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АП. №</w:t>
            </w:r>
          </w:p>
        </w:tc>
        <w:tc>
          <w:tcPr>
            <w:tcW w:w="184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ВИД</w:t>
            </w:r>
          </w:p>
        </w:tc>
        <w:tc>
          <w:tcPr>
            <w:tcW w:w="1418" w:type="dxa"/>
            <w:shd w:val="clear" w:color="auto" w:fill="auto"/>
          </w:tcPr>
          <w:p w:rsidR="00A17029" w:rsidRPr="00E31734" w:rsidRDefault="00A17029" w:rsidP="005E7D68">
            <w:pPr>
              <w:spacing w:after="0" w:line="240" w:lineRule="auto"/>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ПЛОЩ КВ.М</w:t>
            </w:r>
          </w:p>
        </w:tc>
      </w:tr>
      <w:tr w:rsidR="00A17029" w:rsidRPr="00E31734" w:rsidTr="005E7D68">
        <w:tc>
          <w:tcPr>
            <w:tcW w:w="85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w:t>
            </w:r>
          </w:p>
        </w:tc>
        <w:tc>
          <w:tcPr>
            <w:tcW w:w="1984"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„Венера”</w:t>
            </w:r>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w:t>
            </w:r>
          </w:p>
        </w:tc>
        <w:tc>
          <w:tcPr>
            <w:tcW w:w="1985"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10</w:t>
            </w:r>
          </w:p>
        </w:tc>
        <w:tc>
          <w:tcPr>
            <w:tcW w:w="184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боксониера</w:t>
            </w:r>
          </w:p>
        </w:tc>
        <w:tc>
          <w:tcPr>
            <w:tcW w:w="1418"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31.50</w:t>
            </w:r>
          </w:p>
        </w:tc>
      </w:tr>
      <w:tr w:rsidR="00A17029" w:rsidRPr="00E31734" w:rsidTr="005E7D68">
        <w:tc>
          <w:tcPr>
            <w:tcW w:w="85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w:t>
            </w:r>
          </w:p>
        </w:tc>
        <w:tc>
          <w:tcPr>
            <w:tcW w:w="1984"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„ДЗС”</w:t>
            </w:r>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w:t>
            </w:r>
          </w:p>
        </w:tc>
        <w:tc>
          <w:tcPr>
            <w:tcW w:w="1985"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11</w:t>
            </w:r>
          </w:p>
        </w:tc>
        <w:tc>
          <w:tcPr>
            <w:tcW w:w="184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гарсониера</w:t>
            </w:r>
          </w:p>
        </w:tc>
        <w:tc>
          <w:tcPr>
            <w:tcW w:w="1418"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46.04</w:t>
            </w:r>
          </w:p>
        </w:tc>
      </w:tr>
      <w:tr w:rsidR="00A17029" w:rsidRPr="00E31734" w:rsidTr="005E7D68">
        <w:tc>
          <w:tcPr>
            <w:tcW w:w="851"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3</w:t>
            </w:r>
          </w:p>
        </w:tc>
        <w:tc>
          <w:tcPr>
            <w:tcW w:w="1984"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„Шишман”</w:t>
            </w:r>
          </w:p>
        </w:tc>
        <w:tc>
          <w:tcPr>
            <w:tcW w:w="99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w:t>
            </w:r>
          </w:p>
        </w:tc>
        <w:tc>
          <w:tcPr>
            <w:tcW w:w="1985"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8</w:t>
            </w:r>
          </w:p>
        </w:tc>
        <w:tc>
          <w:tcPr>
            <w:tcW w:w="1842"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едностаен</w:t>
            </w:r>
          </w:p>
        </w:tc>
        <w:tc>
          <w:tcPr>
            <w:tcW w:w="1418"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45.65</w:t>
            </w:r>
          </w:p>
        </w:tc>
      </w:tr>
    </w:tbl>
    <w:p w:rsidR="00A17029" w:rsidRPr="00E31734" w:rsidRDefault="00A17029" w:rsidP="00A17029">
      <w:pPr>
        <w:spacing w:after="0" w:line="240" w:lineRule="auto"/>
        <w:jc w:val="both"/>
        <w:rPr>
          <w:rFonts w:ascii="Times New Roman" w:eastAsia="Times New Roman" w:hAnsi="Times New Roman" w:cs="Times New Roman"/>
          <w:sz w:val="24"/>
          <w:szCs w:val="24"/>
        </w:rPr>
      </w:pP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Дейността по  управлението  на  жилищния фонд се  определя с решения на комисията по чл.11 от Наредба за условията и реда за придобиване, управление и разпореждане с общински жилища на Общински съвет – Никопол.     </w:t>
      </w:r>
    </w:p>
    <w:p w:rsidR="00A17029" w:rsidRPr="00E31734" w:rsidRDefault="00A17029" w:rsidP="00A17029">
      <w:pPr>
        <w:spacing w:after="0" w:line="240" w:lineRule="auto"/>
        <w:ind w:firstLine="708"/>
        <w:jc w:val="both"/>
        <w:rPr>
          <w:rFonts w:ascii="Times New Roman" w:eastAsia="Times New Roman" w:hAnsi="Times New Roman" w:cs="Times New Roman"/>
          <w:sz w:val="24"/>
          <w:szCs w:val="24"/>
        </w:rPr>
      </w:pP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По действащите договори за наем на общински жилища към </w:t>
      </w:r>
      <w:proofErr w:type="spellStart"/>
      <w:r w:rsidRPr="00E31734">
        <w:rPr>
          <w:rFonts w:ascii="Times New Roman" w:eastAsia="Times New Roman" w:hAnsi="Times New Roman" w:cs="Times New Roman"/>
          <w:sz w:val="24"/>
          <w:szCs w:val="24"/>
        </w:rPr>
        <w:t>към</w:t>
      </w:r>
      <w:proofErr w:type="spellEnd"/>
      <w:r w:rsidRPr="00E31734">
        <w:rPr>
          <w:rFonts w:ascii="Times New Roman" w:eastAsia="Times New Roman" w:hAnsi="Times New Roman" w:cs="Times New Roman"/>
          <w:sz w:val="24"/>
          <w:szCs w:val="24"/>
        </w:rPr>
        <w:t xml:space="preserve"> м. декември  2019 г., годишния приход е в размер на 6 998,62  лв.</w:t>
      </w:r>
    </w:p>
    <w:p w:rsidR="00A17029" w:rsidRPr="00E31734" w:rsidRDefault="00A17029" w:rsidP="00A17029">
      <w:pPr>
        <w:spacing w:after="0" w:line="240" w:lineRule="auto"/>
        <w:ind w:firstLine="708"/>
        <w:jc w:val="both"/>
        <w:rPr>
          <w:rFonts w:ascii="Times New Roman" w:eastAsia="Times New Roman" w:hAnsi="Times New Roman" w:cs="Times New Roman"/>
          <w:sz w:val="24"/>
          <w:szCs w:val="24"/>
        </w:rPr>
      </w:pP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Състоянието на общинските апартаменти се е подобрило, тъй като по-голямата част от тях бяха санирани. На три апартамента беше направен частичен ремонт от новонастанените наематели. Общинските апартаменти са разположени в сгради със смесена собственост-частна и общинска, с преобладаващ съществен дял на частната собственост. В Общината ежегодно постъпват искания за ремонт на общи части   в жилищни блокове,  в които Общината е съсобственик. </w:t>
      </w:r>
    </w:p>
    <w:p w:rsidR="00A17029" w:rsidRPr="00E31734" w:rsidRDefault="00A17029" w:rsidP="00A17029">
      <w:pPr>
        <w:spacing w:after="120" w:line="240" w:lineRule="auto"/>
        <w:jc w:val="both"/>
        <w:rPr>
          <w:rFonts w:ascii="Times New Roman" w:eastAsia="Times New Roman" w:hAnsi="Times New Roman" w:cs="Times New Roman"/>
          <w:b/>
          <w:i/>
          <w:sz w:val="24"/>
          <w:szCs w:val="24"/>
        </w:rPr>
      </w:pPr>
      <w:r w:rsidRPr="00E31734">
        <w:rPr>
          <w:rFonts w:ascii="Times New Roman" w:eastAsia="Times New Roman" w:hAnsi="Times New Roman" w:cs="Times New Roman"/>
          <w:b/>
          <w:i/>
          <w:sz w:val="24"/>
          <w:szCs w:val="24"/>
        </w:rPr>
        <w:t xml:space="preserve">Анализирайки състоянието на този вид общинска собственост се открояват следните: </w:t>
      </w:r>
    </w:p>
    <w:p w:rsidR="00A17029" w:rsidRPr="00E31734" w:rsidRDefault="00A17029" w:rsidP="00A17029">
      <w:pPr>
        <w:spacing w:after="0" w:line="240" w:lineRule="auto"/>
        <w:jc w:val="both"/>
        <w:rPr>
          <w:rFonts w:ascii="Times New Roman" w:eastAsia="Times New Roman" w:hAnsi="Times New Roman" w:cs="Times New Roman"/>
          <w:b/>
          <w:i/>
          <w:sz w:val="24"/>
          <w:szCs w:val="24"/>
        </w:rPr>
      </w:pPr>
      <w:r w:rsidRPr="00E31734">
        <w:rPr>
          <w:rFonts w:ascii="Times New Roman" w:eastAsia="Times New Roman" w:hAnsi="Times New Roman" w:cs="Times New Roman"/>
          <w:b/>
          <w:i/>
          <w:sz w:val="24"/>
          <w:szCs w:val="24"/>
        </w:rPr>
        <w:t>Рискове и слаби страни</w:t>
      </w:r>
    </w:p>
    <w:p w:rsidR="00A17029" w:rsidRPr="00E31734" w:rsidRDefault="00A17029" w:rsidP="00A17029">
      <w:pPr>
        <w:numPr>
          <w:ilvl w:val="0"/>
          <w:numId w:val="18"/>
        </w:numPr>
        <w:tabs>
          <w:tab w:val="num" w:pos="426"/>
        </w:tabs>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ограниченият брой на общинските жилища и невъзможността на Общината </w:t>
      </w:r>
    </w:p>
    <w:p w:rsidR="00A17029" w:rsidRPr="00E31734" w:rsidRDefault="00A17029" w:rsidP="00A17029">
      <w:pPr>
        <w:tabs>
          <w:tab w:val="num" w:pos="426"/>
        </w:tabs>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да задоволи потребностите на нуждаещите се от жилища социално слаби граждани;</w:t>
      </w:r>
    </w:p>
    <w:p w:rsidR="00A17029" w:rsidRPr="00E31734" w:rsidRDefault="00A17029" w:rsidP="00A17029">
      <w:pPr>
        <w:numPr>
          <w:ilvl w:val="0"/>
          <w:numId w:val="18"/>
        </w:numPr>
        <w:tabs>
          <w:tab w:val="num" w:pos="426"/>
        </w:tabs>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липса на средства за увеличаване на общинския жилищен фонд;</w:t>
      </w:r>
    </w:p>
    <w:p w:rsidR="00A17029" w:rsidRPr="00E31734" w:rsidRDefault="00A17029" w:rsidP="00A17029">
      <w:pPr>
        <w:numPr>
          <w:ilvl w:val="0"/>
          <w:numId w:val="18"/>
        </w:numPr>
        <w:tabs>
          <w:tab w:val="num" w:pos="426"/>
        </w:tabs>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амортизирането на общинските жилища и необходимостта от инвестиции в тях за обновяването им;</w:t>
      </w:r>
      <w:r w:rsidRPr="00E31734">
        <w:rPr>
          <w:rFonts w:ascii="Times New Roman" w:eastAsia="Times New Roman" w:hAnsi="Times New Roman" w:cs="Times New Roman"/>
          <w:sz w:val="24"/>
          <w:szCs w:val="24"/>
        </w:rPr>
        <w:tab/>
      </w:r>
    </w:p>
    <w:p w:rsidR="00A17029" w:rsidRPr="00E31734" w:rsidRDefault="00A17029" w:rsidP="00A17029">
      <w:pPr>
        <w:numPr>
          <w:ilvl w:val="0"/>
          <w:numId w:val="18"/>
        </w:numPr>
        <w:tabs>
          <w:tab w:val="num" w:pos="426"/>
        </w:tabs>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семействата и лицата, настанени в общинския жилищен фонд, в по-голямата си част са с ниски, непостоянни доходи или без доходи, което забавя плащането на наема;</w:t>
      </w:r>
    </w:p>
    <w:p w:rsidR="00A17029" w:rsidRPr="00E31734" w:rsidRDefault="00A17029" w:rsidP="00A17029">
      <w:pPr>
        <w:tabs>
          <w:tab w:val="num" w:pos="426"/>
        </w:tabs>
        <w:spacing w:before="120" w:after="0" w:line="240" w:lineRule="auto"/>
        <w:jc w:val="both"/>
        <w:rPr>
          <w:rFonts w:ascii="Times New Roman" w:eastAsia="Times New Roman" w:hAnsi="Times New Roman" w:cs="Times New Roman"/>
          <w:b/>
          <w:i/>
          <w:sz w:val="24"/>
          <w:szCs w:val="24"/>
        </w:rPr>
      </w:pPr>
      <w:r w:rsidRPr="00E31734">
        <w:rPr>
          <w:rFonts w:ascii="Times New Roman" w:eastAsia="Times New Roman" w:hAnsi="Times New Roman" w:cs="Times New Roman"/>
          <w:b/>
          <w:i/>
          <w:sz w:val="24"/>
          <w:szCs w:val="24"/>
        </w:rPr>
        <w:t>Плюсове и възможности</w:t>
      </w:r>
    </w:p>
    <w:p w:rsidR="00A17029" w:rsidRPr="00E31734" w:rsidRDefault="00A17029" w:rsidP="00A17029">
      <w:pPr>
        <w:numPr>
          <w:ilvl w:val="0"/>
          <w:numId w:val="17"/>
        </w:numPr>
        <w:tabs>
          <w:tab w:val="num" w:pos="426"/>
        </w:tabs>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изваждане от общинските жилища на некоректните наематели;</w:t>
      </w:r>
    </w:p>
    <w:p w:rsidR="00A17029" w:rsidRPr="00E31734" w:rsidRDefault="00A17029" w:rsidP="00A17029">
      <w:pPr>
        <w:numPr>
          <w:ilvl w:val="0"/>
          <w:numId w:val="17"/>
        </w:numPr>
        <w:tabs>
          <w:tab w:val="num" w:pos="426"/>
        </w:tabs>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да не се настаняват в общински жилища лица без доходи.</w:t>
      </w:r>
    </w:p>
    <w:p w:rsidR="00A17029" w:rsidRPr="00E31734" w:rsidRDefault="00A17029" w:rsidP="00A17029">
      <w:pPr>
        <w:spacing w:after="0" w:line="240" w:lineRule="auto"/>
        <w:ind w:firstLine="708"/>
        <w:jc w:val="both"/>
        <w:rPr>
          <w:rFonts w:ascii="Times New Roman" w:eastAsia="Calibri" w:hAnsi="Times New Roman" w:cs="Times New Roman"/>
          <w:b/>
          <w:i/>
          <w:sz w:val="24"/>
          <w:szCs w:val="24"/>
          <w:lang w:eastAsia="bg-BG"/>
        </w:rPr>
      </w:pPr>
    </w:p>
    <w:p w:rsidR="00A17029" w:rsidRPr="00E31734" w:rsidRDefault="00A17029" w:rsidP="00A17029">
      <w:pPr>
        <w:spacing w:after="0" w:line="240" w:lineRule="auto"/>
        <w:jc w:val="both"/>
        <w:rPr>
          <w:rFonts w:ascii="Times New Roman" w:eastAsia="Calibri" w:hAnsi="Times New Roman" w:cs="Times New Roman"/>
          <w:b/>
          <w:i/>
          <w:sz w:val="24"/>
          <w:szCs w:val="24"/>
          <w:lang w:eastAsia="bg-BG"/>
        </w:rPr>
      </w:pPr>
      <w:r w:rsidRPr="00E31734">
        <w:rPr>
          <w:rFonts w:ascii="Times New Roman" w:eastAsia="Calibri" w:hAnsi="Times New Roman" w:cs="Times New Roman"/>
          <w:b/>
          <w:i/>
          <w:sz w:val="24"/>
          <w:szCs w:val="24"/>
          <w:lang w:eastAsia="bg-BG"/>
        </w:rPr>
        <w:t>Политиката на Община Никопол по отношение на общинския  жилищен фонд през периода 2020 г. – 2023 г. ще бъде:</w:t>
      </w:r>
    </w:p>
    <w:p w:rsidR="00A17029" w:rsidRPr="00E31734" w:rsidRDefault="00A17029" w:rsidP="00A17029">
      <w:pPr>
        <w:spacing w:after="0" w:line="240" w:lineRule="auto"/>
        <w:jc w:val="both"/>
        <w:rPr>
          <w:rFonts w:ascii="Times New Roman" w:eastAsia="Calibri" w:hAnsi="Times New Roman" w:cs="Times New Roman"/>
          <w:sz w:val="24"/>
          <w:szCs w:val="24"/>
          <w:lang w:eastAsia="bg-BG"/>
        </w:rPr>
      </w:pPr>
      <w:r w:rsidRPr="00E31734">
        <w:rPr>
          <w:rFonts w:ascii="Times New Roman" w:eastAsia="Calibri" w:hAnsi="Times New Roman" w:cs="Times New Roman"/>
          <w:sz w:val="24"/>
          <w:szCs w:val="24"/>
          <w:lang w:eastAsia="bg-BG"/>
        </w:rPr>
        <w:t>1. Използване на възможностите на Закона за общинската собственост за увеличаване на общинския жилищен фонд.</w:t>
      </w:r>
    </w:p>
    <w:p w:rsidR="00A17029" w:rsidRPr="00E31734" w:rsidRDefault="00A17029" w:rsidP="00A17029">
      <w:pPr>
        <w:spacing w:after="0" w:line="240" w:lineRule="auto"/>
        <w:jc w:val="both"/>
        <w:rPr>
          <w:rFonts w:ascii="Times New Roman" w:eastAsia="Calibri" w:hAnsi="Times New Roman" w:cs="Times New Roman"/>
          <w:sz w:val="24"/>
          <w:szCs w:val="24"/>
          <w:lang w:eastAsia="bg-BG"/>
        </w:rPr>
      </w:pPr>
      <w:r w:rsidRPr="00E31734">
        <w:rPr>
          <w:rFonts w:ascii="Times New Roman" w:eastAsia="Calibri" w:hAnsi="Times New Roman" w:cs="Times New Roman"/>
          <w:sz w:val="24"/>
          <w:szCs w:val="24"/>
          <w:lang w:eastAsia="bg-BG"/>
        </w:rPr>
        <w:t>2. Засилване на контрола върху наемателите за недопускане на натрупване на несъбираеми вземания по неплатени наеми.</w:t>
      </w:r>
    </w:p>
    <w:p w:rsidR="00A17029" w:rsidRPr="00E31734" w:rsidRDefault="00A17029" w:rsidP="00A17029">
      <w:pPr>
        <w:spacing w:after="0" w:line="240" w:lineRule="auto"/>
        <w:jc w:val="both"/>
        <w:rPr>
          <w:rFonts w:ascii="Times New Roman" w:eastAsia="Calibri" w:hAnsi="Times New Roman" w:cs="Times New Roman"/>
          <w:sz w:val="24"/>
          <w:szCs w:val="24"/>
          <w:lang w:eastAsia="bg-BG"/>
        </w:rPr>
      </w:pPr>
      <w:r w:rsidRPr="00E31734">
        <w:rPr>
          <w:rFonts w:ascii="Times New Roman" w:eastAsia="Calibri" w:hAnsi="Times New Roman" w:cs="Times New Roman"/>
          <w:sz w:val="24"/>
          <w:szCs w:val="24"/>
          <w:lang w:eastAsia="bg-BG"/>
        </w:rPr>
        <w:t>3. Поддържане на наличния общински жилищен фонд, чрез реинвестиране на част от събраните средства от наем в съответните жилища.</w:t>
      </w:r>
    </w:p>
    <w:p w:rsidR="00A17029" w:rsidRPr="00E31734" w:rsidRDefault="00A17029" w:rsidP="00A17029">
      <w:pPr>
        <w:spacing w:after="0" w:line="240" w:lineRule="auto"/>
        <w:jc w:val="both"/>
        <w:rPr>
          <w:rFonts w:ascii="Times New Roman" w:eastAsia="Calibri" w:hAnsi="Times New Roman" w:cs="Times New Roman"/>
          <w:sz w:val="24"/>
          <w:szCs w:val="24"/>
          <w:lang w:eastAsia="bg-BG"/>
        </w:rPr>
      </w:pPr>
      <w:r w:rsidRPr="00E31734">
        <w:rPr>
          <w:rFonts w:ascii="Times New Roman" w:eastAsia="Calibri" w:hAnsi="Times New Roman" w:cs="Times New Roman"/>
          <w:sz w:val="24"/>
          <w:szCs w:val="24"/>
          <w:lang w:eastAsia="bg-BG"/>
        </w:rPr>
        <w:t>4. Развитие на жилищната политика, насочена към социално слаби граждани.</w:t>
      </w:r>
    </w:p>
    <w:p w:rsidR="00A17029" w:rsidRPr="00E31734" w:rsidRDefault="00A17029" w:rsidP="00A17029">
      <w:pPr>
        <w:spacing w:before="240" w:after="60" w:line="240" w:lineRule="auto"/>
        <w:jc w:val="both"/>
        <w:outlineLvl w:val="7"/>
        <w:rPr>
          <w:rFonts w:ascii="Times New Roman" w:eastAsia="Times New Roman" w:hAnsi="Times New Roman" w:cs="Times New Roman"/>
          <w:b/>
          <w:i/>
          <w:iCs/>
          <w:sz w:val="24"/>
          <w:szCs w:val="24"/>
        </w:rPr>
      </w:pPr>
      <w:r w:rsidRPr="00E31734">
        <w:rPr>
          <w:rFonts w:ascii="Times New Roman" w:eastAsia="Times New Roman" w:hAnsi="Times New Roman" w:cs="Times New Roman"/>
          <w:b/>
          <w:i/>
          <w:iCs/>
          <w:sz w:val="24"/>
          <w:szCs w:val="24"/>
        </w:rPr>
        <w:t>ІV.4. АНАЛИЗ НА ЗЕМЕДЕЛСКИ ЗЕМИ</w:t>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Към настоящият момент Община Никопол разполага със земеделска земя – общинска собственост в размер на 71 335 дка, разпределена по землища и начин на трайно ползване, посочени в таблицата по-долу.</w:t>
      </w:r>
    </w:p>
    <w:tbl>
      <w:tblPr>
        <w:tblW w:w="11078" w:type="dxa"/>
        <w:tblInd w:w="-767" w:type="dxa"/>
        <w:tblCellMar>
          <w:left w:w="70" w:type="dxa"/>
          <w:right w:w="70" w:type="dxa"/>
        </w:tblCellMar>
        <w:tblLook w:val="0000" w:firstRow="0" w:lastRow="0" w:firstColumn="0" w:lastColumn="0" w:noHBand="0" w:noVBand="0"/>
      </w:tblPr>
      <w:tblGrid>
        <w:gridCol w:w="979"/>
        <w:gridCol w:w="820"/>
        <w:gridCol w:w="832"/>
        <w:gridCol w:w="912"/>
        <w:gridCol w:w="740"/>
        <w:gridCol w:w="742"/>
        <w:gridCol w:w="1003"/>
        <w:gridCol w:w="751"/>
        <w:gridCol w:w="1003"/>
        <w:gridCol w:w="1006"/>
        <w:gridCol w:w="766"/>
        <w:gridCol w:w="681"/>
        <w:gridCol w:w="820"/>
        <w:gridCol w:w="23"/>
      </w:tblGrid>
      <w:tr w:rsidR="00A17029" w:rsidRPr="00E31734" w:rsidTr="005E7D68">
        <w:trPr>
          <w:trHeight w:val="810"/>
        </w:trPr>
        <w:tc>
          <w:tcPr>
            <w:tcW w:w="11078" w:type="dxa"/>
            <w:gridSpan w:val="14"/>
            <w:tcBorders>
              <w:top w:val="nil"/>
              <w:left w:val="nil"/>
              <w:bottom w:val="single" w:sz="8" w:space="0" w:color="auto"/>
              <w:right w:val="nil"/>
            </w:tcBorders>
            <w:shd w:val="clear" w:color="auto" w:fill="auto"/>
            <w:noWrap/>
            <w:vAlign w:val="center"/>
          </w:tcPr>
          <w:p w:rsidR="00A17029" w:rsidRPr="00E31734" w:rsidRDefault="00A17029" w:rsidP="005E7D68">
            <w:pPr>
              <w:spacing w:after="0" w:line="240" w:lineRule="auto"/>
              <w:jc w:val="center"/>
              <w:rPr>
                <w:rFonts w:ascii="Times New Roman" w:eastAsia="Times New Roman" w:hAnsi="Times New Roman" w:cs="Times New Roman"/>
                <w:b/>
                <w:bCs/>
                <w:sz w:val="20"/>
                <w:szCs w:val="20"/>
                <w:lang w:eastAsia="bg-BG"/>
              </w:rPr>
            </w:pPr>
            <w:r w:rsidRPr="00E31734">
              <w:rPr>
                <w:rFonts w:ascii="Times New Roman" w:eastAsia="Times New Roman" w:hAnsi="Times New Roman" w:cs="Times New Roman"/>
                <w:b/>
                <w:bCs/>
                <w:sz w:val="20"/>
                <w:szCs w:val="20"/>
                <w:lang w:eastAsia="bg-BG"/>
              </w:rPr>
              <w:t xml:space="preserve">ОБЩИНСКИ ПОЗЕМЛЕН ФОНД ПО ЗЕМЛИЩА И НТП  </w:t>
            </w:r>
          </w:p>
        </w:tc>
      </w:tr>
      <w:tr w:rsidR="00A17029" w:rsidRPr="00E31734" w:rsidTr="005E7D68">
        <w:trPr>
          <w:gridAfter w:val="1"/>
          <w:wAfter w:w="23" w:type="dxa"/>
          <w:trHeight w:val="570"/>
        </w:trPr>
        <w:tc>
          <w:tcPr>
            <w:tcW w:w="979" w:type="dxa"/>
            <w:vMerge w:val="restart"/>
            <w:tcBorders>
              <w:top w:val="nil"/>
              <w:left w:val="single" w:sz="8" w:space="0" w:color="auto"/>
              <w:bottom w:val="single" w:sz="8" w:space="0" w:color="000000"/>
              <w:right w:val="single" w:sz="8" w:space="0" w:color="auto"/>
            </w:tcBorders>
            <w:shd w:val="clear" w:color="auto" w:fill="auto"/>
            <w:vAlign w:val="center"/>
          </w:tcPr>
          <w:p w:rsidR="00A17029" w:rsidRPr="00E31734" w:rsidRDefault="00A17029" w:rsidP="005E7D68">
            <w:pPr>
              <w:spacing w:after="0" w:line="240" w:lineRule="auto"/>
              <w:jc w:val="center"/>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Землище</w:t>
            </w:r>
          </w:p>
        </w:tc>
        <w:tc>
          <w:tcPr>
            <w:tcW w:w="820" w:type="dxa"/>
            <w:vMerge w:val="restart"/>
            <w:tcBorders>
              <w:top w:val="nil"/>
              <w:left w:val="single" w:sz="8" w:space="0" w:color="auto"/>
              <w:bottom w:val="single" w:sz="8" w:space="0" w:color="000000"/>
              <w:right w:val="single" w:sz="8" w:space="0" w:color="auto"/>
            </w:tcBorders>
            <w:shd w:val="clear" w:color="auto" w:fill="auto"/>
            <w:vAlign w:val="center"/>
          </w:tcPr>
          <w:p w:rsidR="00A17029" w:rsidRPr="00E31734" w:rsidRDefault="00A17029" w:rsidP="005E7D68">
            <w:pPr>
              <w:spacing w:after="0" w:line="240" w:lineRule="auto"/>
              <w:jc w:val="center"/>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Ниви</w:t>
            </w:r>
          </w:p>
        </w:tc>
        <w:tc>
          <w:tcPr>
            <w:tcW w:w="832" w:type="dxa"/>
            <w:vMerge w:val="restart"/>
            <w:tcBorders>
              <w:top w:val="nil"/>
              <w:left w:val="single" w:sz="8" w:space="0" w:color="auto"/>
              <w:bottom w:val="single" w:sz="8" w:space="0" w:color="000000"/>
              <w:right w:val="single" w:sz="8" w:space="0" w:color="auto"/>
            </w:tcBorders>
            <w:shd w:val="clear" w:color="auto" w:fill="auto"/>
            <w:vAlign w:val="center"/>
          </w:tcPr>
          <w:p w:rsidR="00A17029" w:rsidRPr="00E31734" w:rsidRDefault="00A17029" w:rsidP="005E7D68">
            <w:pPr>
              <w:spacing w:after="0" w:line="240" w:lineRule="auto"/>
              <w:jc w:val="center"/>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Пасища. мери</w:t>
            </w:r>
          </w:p>
        </w:tc>
        <w:tc>
          <w:tcPr>
            <w:tcW w:w="912" w:type="dxa"/>
            <w:vMerge w:val="restart"/>
            <w:tcBorders>
              <w:top w:val="nil"/>
              <w:left w:val="single" w:sz="8" w:space="0" w:color="auto"/>
              <w:bottom w:val="single" w:sz="8" w:space="0" w:color="000000"/>
              <w:right w:val="single" w:sz="8" w:space="0" w:color="auto"/>
            </w:tcBorders>
            <w:shd w:val="clear" w:color="auto" w:fill="auto"/>
            <w:vAlign w:val="center"/>
          </w:tcPr>
          <w:p w:rsidR="00A17029" w:rsidRPr="00E31734" w:rsidRDefault="00A17029" w:rsidP="005E7D68">
            <w:pPr>
              <w:spacing w:after="0" w:line="240" w:lineRule="auto"/>
              <w:jc w:val="center"/>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Др.сел. територии</w:t>
            </w:r>
          </w:p>
        </w:tc>
        <w:tc>
          <w:tcPr>
            <w:tcW w:w="740" w:type="dxa"/>
            <w:vMerge w:val="restart"/>
            <w:tcBorders>
              <w:top w:val="nil"/>
              <w:left w:val="single" w:sz="8" w:space="0" w:color="auto"/>
              <w:bottom w:val="single" w:sz="8" w:space="0" w:color="000000"/>
              <w:right w:val="single" w:sz="8" w:space="0" w:color="auto"/>
            </w:tcBorders>
            <w:shd w:val="clear" w:color="auto" w:fill="auto"/>
            <w:vAlign w:val="center"/>
          </w:tcPr>
          <w:p w:rsidR="00A17029" w:rsidRPr="00E31734" w:rsidRDefault="00A17029" w:rsidP="005E7D68">
            <w:pPr>
              <w:spacing w:after="0" w:line="240" w:lineRule="auto"/>
              <w:jc w:val="center"/>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Гори в ЗЗ</w:t>
            </w:r>
          </w:p>
        </w:tc>
        <w:tc>
          <w:tcPr>
            <w:tcW w:w="742" w:type="dxa"/>
            <w:vMerge w:val="restart"/>
            <w:tcBorders>
              <w:top w:val="nil"/>
              <w:left w:val="single" w:sz="8" w:space="0" w:color="auto"/>
              <w:bottom w:val="single" w:sz="8" w:space="0" w:color="000000"/>
              <w:right w:val="single" w:sz="8" w:space="0" w:color="auto"/>
            </w:tcBorders>
            <w:shd w:val="clear" w:color="auto" w:fill="auto"/>
            <w:vAlign w:val="center"/>
          </w:tcPr>
          <w:p w:rsidR="00A17029" w:rsidRPr="00E31734" w:rsidRDefault="00A17029" w:rsidP="005E7D68">
            <w:pPr>
              <w:spacing w:after="0" w:line="240" w:lineRule="auto"/>
              <w:jc w:val="center"/>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Зелен.</w:t>
            </w:r>
          </w:p>
          <w:p w:rsidR="00A17029" w:rsidRPr="00E31734" w:rsidRDefault="00A17029" w:rsidP="005E7D68">
            <w:pPr>
              <w:spacing w:after="0" w:line="240" w:lineRule="auto"/>
              <w:jc w:val="center"/>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култури</w:t>
            </w:r>
          </w:p>
        </w:tc>
        <w:tc>
          <w:tcPr>
            <w:tcW w:w="1003" w:type="dxa"/>
            <w:vMerge w:val="restart"/>
            <w:tcBorders>
              <w:top w:val="nil"/>
              <w:left w:val="single" w:sz="8" w:space="0" w:color="auto"/>
              <w:bottom w:val="single" w:sz="8" w:space="0" w:color="000000"/>
              <w:right w:val="single" w:sz="8" w:space="0" w:color="auto"/>
            </w:tcBorders>
            <w:shd w:val="clear" w:color="auto" w:fill="auto"/>
            <w:vAlign w:val="center"/>
          </w:tcPr>
          <w:p w:rsidR="00A17029" w:rsidRPr="00E31734" w:rsidRDefault="00A17029" w:rsidP="005E7D68">
            <w:pPr>
              <w:spacing w:after="0" w:line="240" w:lineRule="auto"/>
              <w:jc w:val="center"/>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Овощни насаждения</w:t>
            </w:r>
          </w:p>
        </w:tc>
        <w:tc>
          <w:tcPr>
            <w:tcW w:w="751" w:type="dxa"/>
            <w:vMerge w:val="restart"/>
            <w:tcBorders>
              <w:top w:val="nil"/>
              <w:left w:val="single" w:sz="8" w:space="0" w:color="auto"/>
              <w:bottom w:val="single" w:sz="8" w:space="0" w:color="000000"/>
              <w:right w:val="single" w:sz="8" w:space="0" w:color="auto"/>
            </w:tcBorders>
            <w:shd w:val="clear" w:color="auto" w:fill="auto"/>
            <w:vAlign w:val="center"/>
          </w:tcPr>
          <w:p w:rsidR="00A17029" w:rsidRPr="00E31734" w:rsidRDefault="00A17029" w:rsidP="005E7D68">
            <w:pPr>
              <w:spacing w:after="0" w:line="240" w:lineRule="auto"/>
              <w:jc w:val="center"/>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Лозя</w:t>
            </w:r>
          </w:p>
        </w:tc>
        <w:tc>
          <w:tcPr>
            <w:tcW w:w="1003" w:type="dxa"/>
            <w:vMerge w:val="restart"/>
            <w:tcBorders>
              <w:top w:val="nil"/>
              <w:left w:val="single" w:sz="8" w:space="0" w:color="auto"/>
              <w:bottom w:val="single" w:sz="8" w:space="0" w:color="000000"/>
              <w:right w:val="single" w:sz="8" w:space="0" w:color="auto"/>
            </w:tcBorders>
            <w:shd w:val="clear" w:color="auto" w:fill="auto"/>
            <w:vAlign w:val="center"/>
          </w:tcPr>
          <w:p w:rsidR="00A17029" w:rsidRPr="00E31734" w:rsidRDefault="00A17029" w:rsidP="005E7D68">
            <w:pPr>
              <w:spacing w:after="0" w:line="240" w:lineRule="auto"/>
              <w:jc w:val="center"/>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Трайни насаждения</w:t>
            </w:r>
          </w:p>
        </w:tc>
        <w:tc>
          <w:tcPr>
            <w:tcW w:w="1006" w:type="dxa"/>
            <w:vMerge w:val="restart"/>
            <w:tcBorders>
              <w:top w:val="nil"/>
              <w:left w:val="single" w:sz="8" w:space="0" w:color="auto"/>
              <w:bottom w:val="single" w:sz="8" w:space="0" w:color="000000"/>
              <w:right w:val="single" w:sz="8" w:space="0" w:color="auto"/>
            </w:tcBorders>
            <w:shd w:val="clear" w:color="auto" w:fill="auto"/>
            <w:vAlign w:val="center"/>
          </w:tcPr>
          <w:p w:rsidR="00A17029" w:rsidRPr="00E31734" w:rsidRDefault="00A17029" w:rsidP="005E7D68">
            <w:pPr>
              <w:spacing w:after="0" w:line="240" w:lineRule="auto"/>
              <w:jc w:val="center"/>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Ливади. Използвани ливади</w:t>
            </w:r>
          </w:p>
        </w:tc>
        <w:tc>
          <w:tcPr>
            <w:tcW w:w="766" w:type="dxa"/>
            <w:vMerge w:val="restart"/>
            <w:tcBorders>
              <w:top w:val="nil"/>
              <w:left w:val="single" w:sz="8" w:space="0" w:color="auto"/>
              <w:bottom w:val="single" w:sz="8" w:space="0" w:color="000000"/>
              <w:right w:val="single" w:sz="8" w:space="0" w:color="auto"/>
            </w:tcBorders>
            <w:shd w:val="clear" w:color="auto" w:fill="auto"/>
            <w:vAlign w:val="center"/>
          </w:tcPr>
          <w:p w:rsidR="00A17029" w:rsidRPr="00E31734" w:rsidRDefault="00A17029" w:rsidP="005E7D68">
            <w:pPr>
              <w:spacing w:after="0" w:line="240" w:lineRule="auto"/>
              <w:jc w:val="center"/>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Пасища с храсти. храсти</w:t>
            </w:r>
          </w:p>
        </w:tc>
        <w:tc>
          <w:tcPr>
            <w:tcW w:w="681" w:type="dxa"/>
            <w:vMerge w:val="restart"/>
            <w:tcBorders>
              <w:top w:val="nil"/>
              <w:left w:val="single" w:sz="8" w:space="0" w:color="auto"/>
              <w:bottom w:val="single" w:sz="8" w:space="0" w:color="000000"/>
              <w:right w:val="single" w:sz="8" w:space="0" w:color="auto"/>
            </w:tcBorders>
            <w:shd w:val="clear" w:color="auto" w:fill="auto"/>
            <w:vAlign w:val="center"/>
          </w:tcPr>
          <w:p w:rsidR="00A17029" w:rsidRPr="00E31734" w:rsidRDefault="00A17029" w:rsidP="005E7D68">
            <w:pPr>
              <w:spacing w:after="0" w:line="240" w:lineRule="auto"/>
              <w:jc w:val="center"/>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Друг</w:t>
            </w:r>
          </w:p>
        </w:tc>
        <w:tc>
          <w:tcPr>
            <w:tcW w:w="820" w:type="dxa"/>
            <w:vMerge w:val="restart"/>
            <w:tcBorders>
              <w:top w:val="nil"/>
              <w:left w:val="single" w:sz="8" w:space="0" w:color="auto"/>
              <w:bottom w:val="single" w:sz="8" w:space="0" w:color="000000"/>
              <w:right w:val="single" w:sz="8" w:space="0" w:color="auto"/>
            </w:tcBorders>
            <w:shd w:val="clear" w:color="auto" w:fill="auto"/>
            <w:vAlign w:val="center"/>
          </w:tcPr>
          <w:p w:rsidR="00A17029" w:rsidRPr="00E31734" w:rsidRDefault="00A17029" w:rsidP="005E7D68">
            <w:pPr>
              <w:spacing w:after="0" w:line="240" w:lineRule="auto"/>
              <w:jc w:val="center"/>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Общо</w:t>
            </w:r>
          </w:p>
        </w:tc>
      </w:tr>
      <w:tr w:rsidR="00A17029" w:rsidRPr="00E31734" w:rsidTr="005E7D68">
        <w:trPr>
          <w:gridAfter w:val="1"/>
          <w:wAfter w:w="23" w:type="dxa"/>
          <w:trHeight w:val="255"/>
        </w:trPr>
        <w:tc>
          <w:tcPr>
            <w:tcW w:w="979"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820"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832"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912"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740"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742"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1003"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751"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1003"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1006"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766"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681"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820"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r>
      <w:tr w:rsidR="00A17029" w:rsidRPr="00E31734" w:rsidTr="005E7D68">
        <w:trPr>
          <w:gridAfter w:val="1"/>
          <w:wAfter w:w="23" w:type="dxa"/>
          <w:trHeight w:val="255"/>
        </w:trPr>
        <w:tc>
          <w:tcPr>
            <w:tcW w:w="979"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820"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832"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912"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740"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742"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1003"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751"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1003"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1006"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766"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681"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820"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r>
      <w:tr w:rsidR="00A17029" w:rsidRPr="00E31734" w:rsidTr="005E7D68">
        <w:trPr>
          <w:gridAfter w:val="1"/>
          <w:wAfter w:w="23" w:type="dxa"/>
          <w:trHeight w:val="270"/>
        </w:trPr>
        <w:tc>
          <w:tcPr>
            <w:tcW w:w="979"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820"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832"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912"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740"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742"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1003"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751"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1003"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1006"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766"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681"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820" w:type="dxa"/>
            <w:vMerge/>
            <w:tcBorders>
              <w:top w:val="nil"/>
              <w:left w:val="single" w:sz="8" w:space="0" w:color="auto"/>
              <w:bottom w:val="single" w:sz="8" w:space="0" w:color="000000"/>
              <w:right w:val="single" w:sz="8" w:space="0" w:color="auto"/>
            </w:tcBorders>
            <w:vAlign w:val="center"/>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r>
      <w:tr w:rsidR="00A17029" w:rsidRPr="00E31734" w:rsidTr="005E7D68">
        <w:trPr>
          <w:gridAfter w:val="1"/>
          <w:wAfter w:w="23" w:type="dxa"/>
          <w:trHeight w:val="315"/>
        </w:trPr>
        <w:tc>
          <w:tcPr>
            <w:tcW w:w="979" w:type="dxa"/>
            <w:tcBorders>
              <w:top w:val="nil"/>
              <w:left w:val="single" w:sz="8" w:space="0" w:color="auto"/>
              <w:bottom w:val="single" w:sz="8" w:space="0" w:color="auto"/>
              <w:right w:val="single" w:sz="8" w:space="0" w:color="auto"/>
            </w:tcBorders>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Никопол</w:t>
            </w:r>
          </w:p>
        </w:tc>
        <w:tc>
          <w:tcPr>
            <w:tcW w:w="82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1238.198</w:t>
            </w:r>
          </w:p>
        </w:tc>
        <w:tc>
          <w:tcPr>
            <w:tcW w:w="83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2940.116</w:t>
            </w:r>
          </w:p>
        </w:tc>
        <w:tc>
          <w:tcPr>
            <w:tcW w:w="91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1150.466</w:t>
            </w:r>
          </w:p>
        </w:tc>
        <w:tc>
          <w:tcPr>
            <w:tcW w:w="74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127.387</w:t>
            </w:r>
          </w:p>
        </w:tc>
        <w:tc>
          <w:tcPr>
            <w:tcW w:w="74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3"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751"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272.744</w:t>
            </w:r>
          </w:p>
        </w:tc>
        <w:tc>
          <w:tcPr>
            <w:tcW w:w="1003"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138.539</w:t>
            </w:r>
          </w:p>
        </w:tc>
        <w:tc>
          <w:tcPr>
            <w:tcW w:w="1006"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42.701</w:t>
            </w:r>
          </w:p>
        </w:tc>
        <w:tc>
          <w:tcPr>
            <w:tcW w:w="766"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681"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166.288</w:t>
            </w:r>
          </w:p>
        </w:tc>
        <w:tc>
          <w:tcPr>
            <w:tcW w:w="82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6076.439</w:t>
            </w:r>
          </w:p>
        </w:tc>
      </w:tr>
      <w:tr w:rsidR="00A17029" w:rsidRPr="00E31734" w:rsidTr="005E7D68">
        <w:trPr>
          <w:gridAfter w:val="1"/>
          <w:wAfter w:w="23" w:type="dxa"/>
          <w:trHeight w:val="315"/>
        </w:trPr>
        <w:tc>
          <w:tcPr>
            <w:tcW w:w="979" w:type="dxa"/>
            <w:tcBorders>
              <w:top w:val="nil"/>
              <w:left w:val="single" w:sz="8" w:space="0" w:color="auto"/>
              <w:bottom w:val="single" w:sz="8" w:space="0" w:color="auto"/>
              <w:right w:val="single" w:sz="8" w:space="0" w:color="auto"/>
            </w:tcBorders>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Въбел</w:t>
            </w:r>
          </w:p>
        </w:tc>
        <w:tc>
          <w:tcPr>
            <w:tcW w:w="82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800.980</w:t>
            </w:r>
          </w:p>
        </w:tc>
        <w:tc>
          <w:tcPr>
            <w:tcW w:w="83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5055.497</w:t>
            </w:r>
          </w:p>
        </w:tc>
        <w:tc>
          <w:tcPr>
            <w:tcW w:w="91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1965.797</w:t>
            </w:r>
          </w:p>
        </w:tc>
        <w:tc>
          <w:tcPr>
            <w:tcW w:w="74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1347.244</w:t>
            </w:r>
          </w:p>
        </w:tc>
        <w:tc>
          <w:tcPr>
            <w:tcW w:w="74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30.256</w:t>
            </w:r>
          </w:p>
        </w:tc>
        <w:tc>
          <w:tcPr>
            <w:tcW w:w="1003"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751"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588.233</w:t>
            </w:r>
          </w:p>
        </w:tc>
        <w:tc>
          <w:tcPr>
            <w:tcW w:w="1003"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79.162</w:t>
            </w:r>
          </w:p>
        </w:tc>
        <w:tc>
          <w:tcPr>
            <w:tcW w:w="1006"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54.368</w:t>
            </w:r>
          </w:p>
        </w:tc>
        <w:tc>
          <w:tcPr>
            <w:tcW w:w="766"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148.730</w:t>
            </w:r>
          </w:p>
        </w:tc>
        <w:tc>
          <w:tcPr>
            <w:tcW w:w="681"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82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10070.267</w:t>
            </w:r>
          </w:p>
        </w:tc>
      </w:tr>
      <w:tr w:rsidR="00A17029" w:rsidRPr="00E31734" w:rsidTr="005E7D68">
        <w:trPr>
          <w:gridAfter w:val="1"/>
          <w:wAfter w:w="23" w:type="dxa"/>
          <w:trHeight w:val="315"/>
        </w:trPr>
        <w:tc>
          <w:tcPr>
            <w:tcW w:w="979" w:type="dxa"/>
            <w:tcBorders>
              <w:top w:val="nil"/>
              <w:left w:val="single" w:sz="8" w:space="0" w:color="auto"/>
              <w:bottom w:val="single" w:sz="8" w:space="0" w:color="auto"/>
              <w:right w:val="single" w:sz="8" w:space="0" w:color="auto"/>
            </w:tcBorders>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Др. войвода</w:t>
            </w:r>
          </w:p>
        </w:tc>
        <w:tc>
          <w:tcPr>
            <w:tcW w:w="82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2769.833</w:t>
            </w:r>
          </w:p>
        </w:tc>
        <w:tc>
          <w:tcPr>
            <w:tcW w:w="83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2631.159</w:t>
            </w:r>
          </w:p>
        </w:tc>
        <w:tc>
          <w:tcPr>
            <w:tcW w:w="91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1982.551</w:t>
            </w:r>
          </w:p>
        </w:tc>
        <w:tc>
          <w:tcPr>
            <w:tcW w:w="74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309.148</w:t>
            </w:r>
          </w:p>
        </w:tc>
        <w:tc>
          <w:tcPr>
            <w:tcW w:w="74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107.271</w:t>
            </w:r>
          </w:p>
        </w:tc>
        <w:tc>
          <w:tcPr>
            <w:tcW w:w="1003"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28.031</w:t>
            </w:r>
          </w:p>
        </w:tc>
        <w:tc>
          <w:tcPr>
            <w:tcW w:w="751"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24.693</w:t>
            </w:r>
          </w:p>
        </w:tc>
        <w:tc>
          <w:tcPr>
            <w:tcW w:w="1003"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165.867</w:t>
            </w:r>
          </w:p>
        </w:tc>
        <w:tc>
          <w:tcPr>
            <w:tcW w:w="1006"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341.908</w:t>
            </w:r>
          </w:p>
        </w:tc>
        <w:tc>
          <w:tcPr>
            <w:tcW w:w="766"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316.826</w:t>
            </w:r>
          </w:p>
        </w:tc>
        <w:tc>
          <w:tcPr>
            <w:tcW w:w="681"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136.595</w:t>
            </w:r>
          </w:p>
        </w:tc>
        <w:tc>
          <w:tcPr>
            <w:tcW w:w="82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8813.882</w:t>
            </w:r>
          </w:p>
        </w:tc>
      </w:tr>
      <w:tr w:rsidR="00A17029" w:rsidRPr="00E31734" w:rsidTr="005E7D68">
        <w:trPr>
          <w:gridAfter w:val="1"/>
          <w:wAfter w:w="23" w:type="dxa"/>
          <w:trHeight w:val="315"/>
        </w:trPr>
        <w:tc>
          <w:tcPr>
            <w:tcW w:w="979" w:type="dxa"/>
            <w:tcBorders>
              <w:top w:val="nil"/>
              <w:left w:val="single" w:sz="8" w:space="0" w:color="auto"/>
              <w:bottom w:val="single" w:sz="8" w:space="0" w:color="auto"/>
              <w:right w:val="single" w:sz="8" w:space="0" w:color="auto"/>
            </w:tcBorders>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Евлогиево</w:t>
            </w:r>
          </w:p>
        </w:tc>
        <w:tc>
          <w:tcPr>
            <w:tcW w:w="82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39.019</w:t>
            </w:r>
          </w:p>
        </w:tc>
        <w:tc>
          <w:tcPr>
            <w:tcW w:w="83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1950.354</w:t>
            </w:r>
          </w:p>
        </w:tc>
        <w:tc>
          <w:tcPr>
            <w:tcW w:w="91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31.333</w:t>
            </w:r>
          </w:p>
        </w:tc>
        <w:tc>
          <w:tcPr>
            <w:tcW w:w="74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59.003</w:t>
            </w:r>
          </w:p>
        </w:tc>
        <w:tc>
          <w:tcPr>
            <w:tcW w:w="74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3"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751"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14.001</w:t>
            </w:r>
          </w:p>
        </w:tc>
        <w:tc>
          <w:tcPr>
            <w:tcW w:w="1003"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6"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766"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883.648</w:t>
            </w:r>
          </w:p>
        </w:tc>
        <w:tc>
          <w:tcPr>
            <w:tcW w:w="681"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19.704</w:t>
            </w:r>
          </w:p>
        </w:tc>
        <w:tc>
          <w:tcPr>
            <w:tcW w:w="82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2997.062</w:t>
            </w:r>
          </w:p>
        </w:tc>
      </w:tr>
      <w:tr w:rsidR="00A17029" w:rsidRPr="00E31734" w:rsidTr="005E7D68">
        <w:trPr>
          <w:gridAfter w:val="1"/>
          <w:wAfter w:w="23" w:type="dxa"/>
          <w:trHeight w:val="315"/>
        </w:trPr>
        <w:tc>
          <w:tcPr>
            <w:tcW w:w="979" w:type="dxa"/>
            <w:tcBorders>
              <w:top w:val="nil"/>
              <w:left w:val="single" w:sz="8" w:space="0" w:color="auto"/>
              <w:bottom w:val="single" w:sz="8" w:space="0" w:color="auto"/>
              <w:right w:val="single" w:sz="8" w:space="0" w:color="auto"/>
            </w:tcBorders>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Жернов</w:t>
            </w:r>
          </w:p>
        </w:tc>
        <w:tc>
          <w:tcPr>
            <w:tcW w:w="82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190.903</w:t>
            </w:r>
          </w:p>
        </w:tc>
        <w:tc>
          <w:tcPr>
            <w:tcW w:w="83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656.213</w:t>
            </w:r>
          </w:p>
        </w:tc>
        <w:tc>
          <w:tcPr>
            <w:tcW w:w="91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270.659</w:t>
            </w:r>
          </w:p>
        </w:tc>
        <w:tc>
          <w:tcPr>
            <w:tcW w:w="74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95.037</w:t>
            </w:r>
          </w:p>
        </w:tc>
        <w:tc>
          <w:tcPr>
            <w:tcW w:w="74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3"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751"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4.579</w:t>
            </w:r>
          </w:p>
        </w:tc>
        <w:tc>
          <w:tcPr>
            <w:tcW w:w="1003"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6"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766"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681"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82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1217.391</w:t>
            </w:r>
          </w:p>
        </w:tc>
      </w:tr>
      <w:tr w:rsidR="00A17029" w:rsidRPr="00E31734" w:rsidTr="005E7D68">
        <w:trPr>
          <w:gridAfter w:val="1"/>
          <w:wAfter w:w="23" w:type="dxa"/>
          <w:trHeight w:val="315"/>
        </w:trPr>
        <w:tc>
          <w:tcPr>
            <w:tcW w:w="979" w:type="dxa"/>
            <w:tcBorders>
              <w:top w:val="nil"/>
              <w:left w:val="single" w:sz="8" w:space="0" w:color="auto"/>
              <w:bottom w:val="single" w:sz="8" w:space="0" w:color="auto"/>
              <w:right w:val="single" w:sz="8" w:space="0" w:color="auto"/>
            </w:tcBorders>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Лозица</w:t>
            </w:r>
          </w:p>
        </w:tc>
        <w:tc>
          <w:tcPr>
            <w:tcW w:w="82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163.164</w:t>
            </w:r>
          </w:p>
        </w:tc>
        <w:tc>
          <w:tcPr>
            <w:tcW w:w="83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4166.943</w:t>
            </w:r>
          </w:p>
        </w:tc>
        <w:tc>
          <w:tcPr>
            <w:tcW w:w="91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733.637</w:t>
            </w:r>
          </w:p>
        </w:tc>
        <w:tc>
          <w:tcPr>
            <w:tcW w:w="74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74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99.968</w:t>
            </w:r>
          </w:p>
        </w:tc>
        <w:tc>
          <w:tcPr>
            <w:tcW w:w="1003"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60.370</w:t>
            </w:r>
          </w:p>
        </w:tc>
        <w:tc>
          <w:tcPr>
            <w:tcW w:w="751"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68.919</w:t>
            </w:r>
          </w:p>
        </w:tc>
        <w:tc>
          <w:tcPr>
            <w:tcW w:w="1003"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121.374</w:t>
            </w:r>
          </w:p>
        </w:tc>
        <w:tc>
          <w:tcPr>
            <w:tcW w:w="1006"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766"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58.385</w:t>
            </w:r>
          </w:p>
        </w:tc>
        <w:tc>
          <w:tcPr>
            <w:tcW w:w="681"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128.294</w:t>
            </w:r>
          </w:p>
        </w:tc>
        <w:tc>
          <w:tcPr>
            <w:tcW w:w="82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5601.054</w:t>
            </w:r>
          </w:p>
        </w:tc>
      </w:tr>
      <w:tr w:rsidR="00A17029" w:rsidRPr="00E31734" w:rsidTr="005E7D68">
        <w:trPr>
          <w:gridAfter w:val="1"/>
          <w:wAfter w:w="23" w:type="dxa"/>
          <w:trHeight w:val="315"/>
        </w:trPr>
        <w:tc>
          <w:tcPr>
            <w:tcW w:w="979" w:type="dxa"/>
            <w:tcBorders>
              <w:top w:val="nil"/>
              <w:left w:val="single" w:sz="8" w:space="0" w:color="auto"/>
              <w:bottom w:val="single" w:sz="8" w:space="0" w:color="auto"/>
              <w:right w:val="single" w:sz="8" w:space="0" w:color="auto"/>
            </w:tcBorders>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Любеново</w:t>
            </w:r>
          </w:p>
        </w:tc>
        <w:tc>
          <w:tcPr>
            <w:tcW w:w="82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26.847</w:t>
            </w:r>
          </w:p>
        </w:tc>
        <w:tc>
          <w:tcPr>
            <w:tcW w:w="83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3197.024</w:t>
            </w:r>
          </w:p>
        </w:tc>
        <w:tc>
          <w:tcPr>
            <w:tcW w:w="91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71.985</w:t>
            </w:r>
          </w:p>
        </w:tc>
        <w:tc>
          <w:tcPr>
            <w:tcW w:w="74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120.012</w:t>
            </w:r>
          </w:p>
        </w:tc>
        <w:tc>
          <w:tcPr>
            <w:tcW w:w="74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3"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5.017</w:t>
            </w:r>
          </w:p>
        </w:tc>
        <w:tc>
          <w:tcPr>
            <w:tcW w:w="751"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58.404</w:t>
            </w:r>
          </w:p>
        </w:tc>
        <w:tc>
          <w:tcPr>
            <w:tcW w:w="1003"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6"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25.037</w:t>
            </w:r>
          </w:p>
        </w:tc>
        <w:tc>
          <w:tcPr>
            <w:tcW w:w="766"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1016.846</w:t>
            </w:r>
          </w:p>
        </w:tc>
        <w:tc>
          <w:tcPr>
            <w:tcW w:w="681"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82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4521.172</w:t>
            </w:r>
          </w:p>
        </w:tc>
      </w:tr>
      <w:tr w:rsidR="00A17029" w:rsidRPr="00E31734" w:rsidTr="005E7D68">
        <w:trPr>
          <w:gridAfter w:val="1"/>
          <w:wAfter w:w="23" w:type="dxa"/>
          <w:trHeight w:val="315"/>
        </w:trPr>
        <w:tc>
          <w:tcPr>
            <w:tcW w:w="979" w:type="dxa"/>
            <w:tcBorders>
              <w:top w:val="nil"/>
              <w:left w:val="single" w:sz="8" w:space="0" w:color="auto"/>
              <w:bottom w:val="single" w:sz="8" w:space="0" w:color="auto"/>
              <w:right w:val="single" w:sz="8" w:space="0" w:color="auto"/>
            </w:tcBorders>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Муселиево</w:t>
            </w:r>
          </w:p>
        </w:tc>
        <w:tc>
          <w:tcPr>
            <w:tcW w:w="82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233.683</w:t>
            </w:r>
          </w:p>
        </w:tc>
        <w:tc>
          <w:tcPr>
            <w:tcW w:w="83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2363.068</w:t>
            </w:r>
          </w:p>
        </w:tc>
        <w:tc>
          <w:tcPr>
            <w:tcW w:w="91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301.786</w:t>
            </w:r>
          </w:p>
        </w:tc>
        <w:tc>
          <w:tcPr>
            <w:tcW w:w="74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40.000</w:t>
            </w:r>
          </w:p>
        </w:tc>
        <w:tc>
          <w:tcPr>
            <w:tcW w:w="74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7.851</w:t>
            </w:r>
          </w:p>
        </w:tc>
        <w:tc>
          <w:tcPr>
            <w:tcW w:w="1003"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57.171</w:t>
            </w:r>
          </w:p>
        </w:tc>
        <w:tc>
          <w:tcPr>
            <w:tcW w:w="751"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9.786</w:t>
            </w:r>
          </w:p>
        </w:tc>
        <w:tc>
          <w:tcPr>
            <w:tcW w:w="1003"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6"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349.962</w:t>
            </w:r>
          </w:p>
        </w:tc>
        <w:tc>
          <w:tcPr>
            <w:tcW w:w="766"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11.893</w:t>
            </w:r>
          </w:p>
        </w:tc>
        <w:tc>
          <w:tcPr>
            <w:tcW w:w="681"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59.738</w:t>
            </w:r>
          </w:p>
        </w:tc>
        <w:tc>
          <w:tcPr>
            <w:tcW w:w="82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3434.938</w:t>
            </w:r>
          </w:p>
        </w:tc>
      </w:tr>
      <w:tr w:rsidR="00A17029" w:rsidRPr="00E31734" w:rsidTr="005E7D68">
        <w:trPr>
          <w:gridAfter w:val="1"/>
          <w:wAfter w:w="23" w:type="dxa"/>
          <w:trHeight w:val="315"/>
        </w:trPr>
        <w:tc>
          <w:tcPr>
            <w:tcW w:w="979" w:type="dxa"/>
            <w:tcBorders>
              <w:top w:val="nil"/>
              <w:left w:val="single" w:sz="8" w:space="0" w:color="auto"/>
              <w:bottom w:val="single" w:sz="8" w:space="0" w:color="auto"/>
              <w:right w:val="single" w:sz="8" w:space="0" w:color="auto"/>
            </w:tcBorders>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Черковица</w:t>
            </w:r>
          </w:p>
        </w:tc>
        <w:tc>
          <w:tcPr>
            <w:tcW w:w="82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220.216</w:t>
            </w:r>
          </w:p>
        </w:tc>
        <w:tc>
          <w:tcPr>
            <w:tcW w:w="83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1218.564</w:t>
            </w:r>
          </w:p>
        </w:tc>
        <w:tc>
          <w:tcPr>
            <w:tcW w:w="91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ind w:left="-287"/>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398.208</w:t>
            </w:r>
          </w:p>
        </w:tc>
        <w:tc>
          <w:tcPr>
            <w:tcW w:w="74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74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2.104</w:t>
            </w:r>
          </w:p>
        </w:tc>
        <w:tc>
          <w:tcPr>
            <w:tcW w:w="1003"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125.372</w:t>
            </w:r>
          </w:p>
        </w:tc>
        <w:tc>
          <w:tcPr>
            <w:tcW w:w="751"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3.479</w:t>
            </w:r>
          </w:p>
        </w:tc>
        <w:tc>
          <w:tcPr>
            <w:tcW w:w="1003"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6"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198.110</w:t>
            </w:r>
          </w:p>
        </w:tc>
        <w:tc>
          <w:tcPr>
            <w:tcW w:w="766"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5.415</w:t>
            </w:r>
          </w:p>
        </w:tc>
        <w:tc>
          <w:tcPr>
            <w:tcW w:w="681"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82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2171.468</w:t>
            </w:r>
          </w:p>
        </w:tc>
      </w:tr>
      <w:tr w:rsidR="00A17029" w:rsidRPr="00E31734" w:rsidTr="005E7D68">
        <w:trPr>
          <w:gridAfter w:val="1"/>
          <w:wAfter w:w="23" w:type="dxa"/>
          <w:trHeight w:val="315"/>
        </w:trPr>
        <w:tc>
          <w:tcPr>
            <w:tcW w:w="979" w:type="dxa"/>
            <w:tcBorders>
              <w:top w:val="nil"/>
              <w:left w:val="single" w:sz="8" w:space="0" w:color="auto"/>
              <w:bottom w:val="single" w:sz="8" w:space="0" w:color="auto"/>
              <w:right w:val="single" w:sz="8" w:space="0" w:color="auto"/>
            </w:tcBorders>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Новачене</w:t>
            </w:r>
          </w:p>
        </w:tc>
        <w:tc>
          <w:tcPr>
            <w:tcW w:w="82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1134.883</w:t>
            </w:r>
          </w:p>
        </w:tc>
        <w:tc>
          <w:tcPr>
            <w:tcW w:w="83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7439.371</w:t>
            </w:r>
          </w:p>
        </w:tc>
        <w:tc>
          <w:tcPr>
            <w:tcW w:w="91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236.498</w:t>
            </w:r>
          </w:p>
        </w:tc>
        <w:tc>
          <w:tcPr>
            <w:tcW w:w="74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28.223</w:t>
            </w:r>
          </w:p>
        </w:tc>
        <w:tc>
          <w:tcPr>
            <w:tcW w:w="74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3"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751"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99.010</w:t>
            </w:r>
          </w:p>
        </w:tc>
        <w:tc>
          <w:tcPr>
            <w:tcW w:w="1003"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6"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105.660</w:t>
            </w:r>
          </w:p>
        </w:tc>
        <w:tc>
          <w:tcPr>
            <w:tcW w:w="766"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681"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87.420</w:t>
            </w:r>
          </w:p>
        </w:tc>
        <w:tc>
          <w:tcPr>
            <w:tcW w:w="82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9131.065</w:t>
            </w:r>
          </w:p>
        </w:tc>
      </w:tr>
      <w:tr w:rsidR="00A17029" w:rsidRPr="00E31734" w:rsidTr="005E7D68">
        <w:trPr>
          <w:gridAfter w:val="1"/>
          <w:wAfter w:w="23" w:type="dxa"/>
          <w:trHeight w:val="315"/>
        </w:trPr>
        <w:tc>
          <w:tcPr>
            <w:tcW w:w="979" w:type="dxa"/>
            <w:tcBorders>
              <w:top w:val="nil"/>
              <w:left w:val="single" w:sz="8" w:space="0" w:color="auto"/>
              <w:bottom w:val="single" w:sz="8" w:space="0" w:color="auto"/>
              <w:right w:val="single" w:sz="8" w:space="0" w:color="auto"/>
            </w:tcBorders>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Асеново</w:t>
            </w:r>
          </w:p>
        </w:tc>
        <w:tc>
          <w:tcPr>
            <w:tcW w:w="82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431.606</w:t>
            </w:r>
          </w:p>
        </w:tc>
        <w:tc>
          <w:tcPr>
            <w:tcW w:w="83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1510.576</w:t>
            </w:r>
          </w:p>
        </w:tc>
        <w:tc>
          <w:tcPr>
            <w:tcW w:w="91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365.676</w:t>
            </w:r>
          </w:p>
        </w:tc>
        <w:tc>
          <w:tcPr>
            <w:tcW w:w="74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74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3"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38.985</w:t>
            </w:r>
          </w:p>
        </w:tc>
        <w:tc>
          <w:tcPr>
            <w:tcW w:w="751"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0.849</w:t>
            </w:r>
          </w:p>
        </w:tc>
        <w:tc>
          <w:tcPr>
            <w:tcW w:w="1003"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6"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766"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681"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82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2347.692</w:t>
            </w:r>
          </w:p>
        </w:tc>
      </w:tr>
      <w:tr w:rsidR="00A17029" w:rsidRPr="00E31734" w:rsidTr="005E7D68">
        <w:trPr>
          <w:gridAfter w:val="1"/>
          <w:wAfter w:w="23" w:type="dxa"/>
          <w:trHeight w:val="315"/>
        </w:trPr>
        <w:tc>
          <w:tcPr>
            <w:tcW w:w="979" w:type="dxa"/>
            <w:tcBorders>
              <w:top w:val="nil"/>
              <w:left w:val="single" w:sz="8" w:space="0" w:color="auto"/>
              <w:bottom w:val="single" w:sz="8" w:space="0" w:color="auto"/>
              <w:right w:val="single" w:sz="8" w:space="0" w:color="auto"/>
            </w:tcBorders>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Б. махала</w:t>
            </w:r>
          </w:p>
        </w:tc>
        <w:tc>
          <w:tcPr>
            <w:tcW w:w="82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929.640</w:t>
            </w:r>
          </w:p>
        </w:tc>
        <w:tc>
          <w:tcPr>
            <w:tcW w:w="83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1729.250</w:t>
            </w:r>
          </w:p>
        </w:tc>
        <w:tc>
          <w:tcPr>
            <w:tcW w:w="91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209.443</w:t>
            </w:r>
          </w:p>
        </w:tc>
        <w:tc>
          <w:tcPr>
            <w:tcW w:w="74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74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3"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751"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3"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6"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766"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244.113</w:t>
            </w:r>
          </w:p>
        </w:tc>
        <w:tc>
          <w:tcPr>
            <w:tcW w:w="681"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82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3112.446</w:t>
            </w:r>
          </w:p>
        </w:tc>
      </w:tr>
      <w:tr w:rsidR="00A17029" w:rsidRPr="00E31734" w:rsidTr="005E7D68">
        <w:trPr>
          <w:gridAfter w:val="1"/>
          <w:wAfter w:w="23" w:type="dxa"/>
          <w:trHeight w:val="315"/>
        </w:trPr>
        <w:tc>
          <w:tcPr>
            <w:tcW w:w="979" w:type="dxa"/>
            <w:tcBorders>
              <w:top w:val="nil"/>
              <w:left w:val="single" w:sz="8" w:space="0" w:color="auto"/>
              <w:bottom w:val="single" w:sz="8" w:space="0" w:color="auto"/>
              <w:right w:val="single" w:sz="8" w:space="0" w:color="auto"/>
            </w:tcBorders>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Дебово</w:t>
            </w:r>
          </w:p>
        </w:tc>
        <w:tc>
          <w:tcPr>
            <w:tcW w:w="82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91.596</w:t>
            </w:r>
          </w:p>
        </w:tc>
        <w:tc>
          <w:tcPr>
            <w:tcW w:w="83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1387.397</w:t>
            </w:r>
          </w:p>
        </w:tc>
        <w:tc>
          <w:tcPr>
            <w:tcW w:w="91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482.152</w:t>
            </w:r>
          </w:p>
        </w:tc>
        <w:tc>
          <w:tcPr>
            <w:tcW w:w="74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180.000</w:t>
            </w:r>
          </w:p>
        </w:tc>
        <w:tc>
          <w:tcPr>
            <w:tcW w:w="74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3"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101.725</w:t>
            </w:r>
          </w:p>
        </w:tc>
        <w:tc>
          <w:tcPr>
            <w:tcW w:w="751"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3.857</w:t>
            </w:r>
          </w:p>
        </w:tc>
        <w:tc>
          <w:tcPr>
            <w:tcW w:w="1003"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6"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766"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681"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82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2246.727</w:t>
            </w:r>
          </w:p>
        </w:tc>
      </w:tr>
      <w:tr w:rsidR="00A17029" w:rsidRPr="00E31734" w:rsidTr="005E7D68">
        <w:trPr>
          <w:gridAfter w:val="1"/>
          <w:wAfter w:w="23" w:type="dxa"/>
          <w:trHeight w:val="315"/>
        </w:trPr>
        <w:tc>
          <w:tcPr>
            <w:tcW w:w="979" w:type="dxa"/>
            <w:tcBorders>
              <w:top w:val="nil"/>
              <w:left w:val="single" w:sz="8" w:space="0" w:color="auto"/>
              <w:bottom w:val="single" w:sz="8" w:space="0" w:color="auto"/>
              <w:right w:val="single" w:sz="8" w:space="0" w:color="auto"/>
            </w:tcBorders>
            <w:shd w:val="clear" w:color="auto" w:fill="auto"/>
          </w:tcPr>
          <w:p w:rsidR="00A17029" w:rsidRPr="00E31734" w:rsidRDefault="00A17029" w:rsidP="005E7D68">
            <w:pPr>
              <w:spacing w:after="0" w:line="240" w:lineRule="auto"/>
              <w:jc w:val="center"/>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Санадиново</w:t>
            </w:r>
          </w:p>
        </w:tc>
        <w:tc>
          <w:tcPr>
            <w:tcW w:w="82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2217.676</w:t>
            </w:r>
          </w:p>
        </w:tc>
        <w:tc>
          <w:tcPr>
            <w:tcW w:w="83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5385.665</w:t>
            </w:r>
          </w:p>
        </w:tc>
        <w:tc>
          <w:tcPr>
            <w:tcW w:w="91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6.419</w:t>
            </w:r>
          </w:p>
        </w:tc>
        <w:tc>
          <w:tcPr>
            <w:tcW w:w="74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1232.552</w:t>
            </w:r>
          </w:p>
        </w:tc>
        <w:tc>
          <w:tcPr>
            <w:tcW w:w="74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0.000</w:t>
            </w:r>
          </w:p>
        </w:tc>
        <w:tc>
          <w:tcPr>
            <w:tcW w:w="1003"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63.053</w:t>
            </w:r>
          </w:p>
        </w:tc>
        <w:tc>
          <w:tcPr>
            <w:tcW w:w="751"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41.946</w:t>
            </w:r>
          </w:p>
        </w:tc>
        <w:tc>
          <w:tcPr>
            <w:tcW w:w="1003"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5.707</w:t>
            </w:r>
          </w:p>
        </w:tc>
        <w:tc>
          <w:tcPr>
            <w:tcW w:w="1006"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398.272</w:t>
            </w:r>
          </w:p>
        </w:tc>
        <w:tc>
          <w:tcPr>
            <w:tcW w:w="766"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176.202</w:t>
            </w:r>
          </w:p>
        </w:tc>
        <w:tc>
          <w:tcPr>
            <w:tcW w:w="681"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sz w:val="16"/>
                <w:szCs w:val="16"/>
                <w:lang w:eastAsia="bg-BG"/>
              </w:rPr>
            </w:pPr>
            <w:r w:rsidRPr="00E31734">
              <w:rPr>
                <w:rFonts w:ascii="Times New Roman" w:eastAsia="Times New Roman" w:hAnsi="Times New Roman" w:cs="Times New Roman"/>
                <w:sz w:val="16"/>
                <w:szCs w:val="16"/>
                <w:lang w:eastAsia="bg-BG"/>
              </w:rPr>
              <w:t>65.483</w:t>
            </w:r>
          </w:p>
        </w:tc>
        <w:tc>
          <w:tcPr>
            <w:tcW w:w="82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9592.975</w:t>
            </w:r>
          </w:p>
        </w:tc>
      </w:tr>
      <w:tr w:rsidR="00A17029" w:rsidRPr="00E31734" w:rsidTr="005E7D68">
        <w:trPr>
          <w:gridAfter w:val="1"/>
          <w:wAfter w:w="23" w:type="dxa"/>
          <w:trHeight w:val="569"/>
        </w:trPr>
        <w:tc>
          <w:tcPr>
            <w:tcW w:w="979" w:type="dxa"/>
            <w:tcBorders>
              <w:top w:val="nil"/>
              <w:left w:val="single" w:sz="8" w:space="0" w:color="auto"/>
              <w:bottom w:val="nil"/>
              <w:right w:val="single" w:sz="8" w:space="0" w:color="auto"/>
            </w:tcBorders>
            <w:shd w:val="clear" w:color="auto" w:fill="auto"/>
            <w:vAlign w:val="bottom"/>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Общо за общината по НТП</w:t>
            </w:r>
          </w:p>
        </w:tc>
        <w:tc>
          <w:tcPr>
            <w:tcW w:w="820" w:type="dxa"/>
            <w:tcBorders>
              <w:top w:val="nil"/>
              <w:left w:val="nil"/>
              <w:bottom w:val="nil"/>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p>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p>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10488.244</w:t>
            </w:r>
          </w:p>
        </w:tc>
        <w:tc>
          <w:tcPr>
            <w:tcW w:w="832" w:type="dxa"/>
            <w:tcBorders>
              <w:top w:val="nil"/>
              <w:left w:val="nil"/>
              <w:bottom w:val="nil"/>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p>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p>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41631.197</w:t>
            </w:r>
          </w:p>
        </w:tc>
        <w:tc>
          <w:tcPr>
            <w:tcW w:w="912" w:type="dxa"/>
            <w:tcBorders>
              <w:top w:val="nil"/>
              <w:left w:val="nil"/>
              <w:bottom w:val="nil"/>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p>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p>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8206.610</w:t>
            </w:r>
          </w:p>
        </w:tc>
        <w:tc>
          <w:tcPr>
            <w:tcW w:w="740" w:type="dxa"/>
            <w:tcBorders>
              <w:top w:val="nil"/>
              <w:left w:val="nil"/>
              <w:bottom w:val="nil"/>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p>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p>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3538.606</w:t>
            </w:r>
          </w:p>
        </w:tc>
        <w:tc>
          <w:tcPr>
            <w:tcW w:w="742" w:type="dxa"/>
            <w:tcBorders>
              <w:top w:val="nil"/>
              <w:left w:val="nil"/>
              <w:bottom w:val="nil"/>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p>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p>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247.450</w:t>
            </w:r>
          </w:p>
        </w:tc>
        <w:tc>
          <w:tcPr>
            <w:tcW w:w="1003" w:type="dxa"/>
            <w:tcBorders>
              <w:top w:val="nil"/>
              <w:left w:val="nil"/>
              <w:bottom w:val="nil"/>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p>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p>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479.724</w:t>
            </w:r>
          </w:p>
        </w:tc>
        <w:tc>
          <w:tcPr>
            <w:tcW w:w="751" w:type="dxa"/>
            <w:tcBorders>
              <w:top w:val="nil"/>
              <w:left w:val="nil"/>
              <w:bottom w:val="nil"/>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p>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p>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1190.500</w:t>
            </w:r>
          </w:p>
        </w:tc>
        <w:tc>
          <w:tcPr>
            <w:tcW w:w="1003" w:type="dxa"/>
            <w:tcBorders>
              <w:top w:val="nil"/>
              <w:left w:val="nil"/>
              <w:bottom w:val="nil"/>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p>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p>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510.649</w:t>
            </w:r>
          </w:p>
        </w:tc>
        <w:tc>
          <w:tcPr>
            <w:tcW w:w="1006" w:type="dxa"/>
            <w:tcBorders>
              <w:top w:val="nil"/>
              <w:left w:val="nil"/>
              <w:bottom w:val="nil"/>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p>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p>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1516.018</w:t>
            </w:r>
          </w:p>
        </w:tc>
        <w:tc>
          <w:tcPr>
            <w:tcW w:w="766" w:type="dxa"/>
            <w:tcBorders>
              <w:top w:val="nil"/>
              <w:left w:val="nil"/>
              <w:bottom w:val="nil"/>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p>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p>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2862.058</w:t>
            </w:r>
          </w:p>
        </w:tc>
        <w:tc>
          <w:tcPr>
            <w:tcW w:w="681" w:type="dxa"/>
            <w:tcBorders>
              <w:top w:val="nil"/>
              <w:left w:val="nil"/>
              <w:bottom w:val="nil"/>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p>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p>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663.522</w:t>
            </w:r>
          </w:p>
        </w:tc>
        <w:tc>
          <w:tcPr>
            <w:tcW w:w="820" w:type="dxa"/>
            <w:tcBorders>
              <w:top w:val="nil"/>
              <w:left w:val="nil"/>
              <w:bottom w:val="nil"/>
              <w:right w:val="single" w:sz="8" w:space="0" w:color="auto"/>
            </w:tcBorders>
            <w:shd w:val="clear" w:color="auto" w:fill="auto"/>
          </w:tcPr>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p>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p>
          <w:p w:rsidR="00A17029" w:rsidRPr="00E31734" w:rsidRDefault="00A17029" w:rsidP="005E7D68">
            <w:pPr>
              <w:spacing w:after="0" w:line="240" w:lineRule="auto"/>
              <w:jc w:val="right"/>
              <w:rPr>
                <w:rFonts w:ascii="Times New Roman" w:eastAsia="Times New Roman" w:hAnsi="Times New Roman" w:cs="Times New Roman"/>
                <w:b/>
                <w:bCs/>
                <w:sz w:val="16"/>
                <w:szCs w:val="16"/>
                <w:lang w:eastAsia="bg-BG"/>
              </w:rPr>
            </w:pPr>
            <w:r w:rsidRPr="00E31734">
              <w:rPr>
                <w:rFonts w:ascii="Times New Roman" w:eastAsia="Times New Roman" w:hAnsi="Times New Roman" w:cs="Times New Roman"/>
                <w:b/>
                <w:bCs/>
                <w:sz w:val="16"/>
                <w:szCs w:val="16"/>
                <w:lang w:eastAsia="bg-BG"/>
              </w:rPr>
              <w:t>71334.578</w:t>
            </w:r>
          </w:p>
        </w:tc>
      </w:tr>
      <w:tr w:rsidR="00A17029" w:rsidRPr="00E31734" w:rsidTr="005E7D68">
        <w:trPr>
          <w:gridAfter w:val="1"/>
          <w:wAfter w:w="23" w:type="dxa"/>
          <w:trHeight w:val="87"/>
        </w:trPr>
        <w:tc>
          <w:tcPr>
            <w:tcW w:w="979" w:type="dxa"/>
            <w:tcBorders>
              <w:top w:val="nil"/>
              <w:left w:val="single" w:sz="8" w:space="0" w:color="auto"/>
              <w:bottom w:val="single" w:sz="8" w:space="0" w:color="auto"/>
              <w:right w:val="single" w:sz="8" w:space="0" w:color="auto"/>
            </w:tcBorders>
            <w:shd w:val="clear" w:color="auto" w:fill="auto"/>
            <w:vAlign w:val="bottom"/>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82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83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91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74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742"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1003"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751"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1003"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1006"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766"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681"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c>
          <w:tcPr>
            <w:tcW w:w="820" w:type="dxa"/>
            <w:tcBorders>
              <w:top w:val="nil"/>
              <w:left w:val="nil"/>
              <w:bottom w:val="single" w:sz="8" w:space="0" w:color="auto"/>
              <w:right w:val="single" w:sz="8" w:space="0" w:color="auto"/>
            </w:tcBorders>
            <w:shd w:val="clear" w:color="auto" w:fill="auto"/>
          </w:tcPr>
          <w:p w:rsidR="00A17029" w:rsidRPr="00E31734" w:rsidRDefault="00A17029" w:rsidP="005E7D68">
            <w:pPr>
              <w:spacing w:after="0" w:line="240" w:lineRule="auto"/>
              <w:rPr>
                <w:rFonts w:ascii="Times New Roman" w:eastAsia="Times New Roman" w:hAnsi="Times New Roman" w:cs="Times New Roman"/>
                <w:b/>
                <w:bCs/>
                <w:sz w:val="16"/>
                <w:szCs w:val="16"/>
                <w:lang w:eastAsia="bg-BG"/>
              </w:rPr>
            </w:pPr>
          </w:p>
        </w:tc>
      </w:tr>
    </w:tbl>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ab/>
      </w:r>
      <w:r w:rsidRPr="00E31734">
        <w:rPr>
          <w:rFonts w:ascii="Times New Roman" w:eastAsia="Times New Roman" w:hAnsi="Times New Roman" w:cs="Times New Roman"/>
          <w:sz w:val="24"/>
          <w:szCs w:val="24"/>
        </w:rPr>
        <w:tab/>
      </w:r>
      <w:r w:rsidRPr="00E31734">
        <w:rPr>
          <w:rFonts w:ascii="Times New Roman" w:eastAsia="Times New Roman" w:hAnsi="Times New Roman" w:cs="Times New Roman"/>
          <w:sz w:val="24"/>
          <w:szCs w:val="24"/>
        </w:rPr>
        <w:tab/>
      </w:r>
      <w:r w:rsidRPr="00E31734">
        <w:rPr>
          <w:rFonts w:ascii="Times New Roman" w:eastAsia="Times New Roman" w:hAnsi="Times New Roman" w:cs="Times New Roman"/>
          <w:sz w:val="24"/>
          <w:szCs w:val="24"/>
        </w:rPr>
        <w:tab/>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С измененията и допълненията на ЗСПЗЗ (обн. ДВ бр. 14 от 20.02.2015 год.) разпоредбите, уреждащи отдаването под наем или аренда на пасищата, мерите и ливадите – общинска собственост са уредени в правилата за ползване на мерите и пасищата. С изменението на нормативната база е променен редът и начина по-който се отдават под наем или аренда пасищата, мерите и ливадите на собствениците или ползвателите на животновъдни обекти с пасищни селскостопански животни регистрирани в Интегрираната информационна система на БАБХ. </w:t>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С изготвянето на споразумения между собственици и ползватели на земеделски земи по чл. 37в от ЗСПЗЗ за всяка стопанска година се обхвана реалното ползване на всички земеделски земи, като от 2015 година в тях бяха включени и обработваните полски пътища-общинска собственост, което даде правна възможност за сключване на договори за наем и заплащане на наем на общината.</w:t>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Законът за собствеността и ползването на земеделските земи, дава възможност за доброволно уедряване (комасация) на земеделските имоти, при заявено искане от страна на частни собственици и ползватели, Община Никопол ще се включи в процеса.    </w:t>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Комасацията се извършва по изрично съгласие на собствениците на земеделските имоти в дадено землище или в част от него. Предвидена е  възможност за изработване на планове за уедряване, които ще променят границите на земеделските имоти. Освен това те ще включват и други мерки за устройство на територията, свързани с напояване, инфраструктура и екология.</w:t>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Сключените многогодишни договори, чрез търгове и конкурси, действащи към настоящия момент, са 127 броя на обща стойност 449 776,49 лв.</w:t>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Предстои сключване на договорите за стопанската 2019/2020 година, за която очакваните приходи са 145 264,17 лв от имотите по чл. 37в, ал.16 и 3 679,04 по чл.37в, ал.4 от ЗСПЗЗ.</w:t>
      </w:r>
    </w:p>
    <w:p w:rsidR="00A17029" w:rsidRPr="00E31734" w:rsidRDefault="00A17029" w:rsidP="00A17029">
      <w:pPr>
        <w:spacing w:after="0" w:line="240" w:lineRule="auto"/>
        <w:jc w:val="both"/>
        <w:rPr>
          <w:rFonts w:ascii="Times New Roman" w:eastAsia="Times New Roman" w:hAnsi="Times New Roman" w:cs="Times New Roman"/>
          <w:b/>
          <w:i/>
          <w:sz w:val="24"/>
          <w:szCs w:val="24"/>
        </w:rPr>
      </w:pPr>
      <w:r w:rsidRPr="00E31734">
        <w:rPr>
          <w:rFonts w:ascii="Times New Roman" w:eastAsia="Times New Roman" w:hAnsi="Times New Roman" w:cs="Times New Roman"/>
          <w:b/>
          <w:i/>
          <w:sz w:val="24"/>
          <w:szCs w:val="24"/>
        </w:rPr>
        <w:t>Горски територии:</w:t>
      </w:r>
    </w:p>
    <w:p w:rsidR="00A17029" w:rsidRPr="00E31734" w:rsidRDefault="00A17029" w:rsidP="00A17029">
      <w:pPr>
        <w:numPr>
          <w:ilvl w:val="0"/>
          <w:numId w:val="27"/>
        </w:numPr>
        <w:spacing w:after="0" w:line="240" w:lineRule="auto"/>
        <w:ind w:firstLine="142"/>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Предмет на одобрен и влязъл в сила горскостопански план за 2016 г. са горските територии,собственост на Община Никопол, с обща площ 1759,60 ха. От тях възстановена по реда на Закона за възстановяване на собствеността върху горите и земите от горския фонд са 474,60 ха и възстановена по реда на Закона за собствеността и ползването на земеделски земи е 1285,00 ха.</w:t>
      </w:r>
    </w:p>
    <w:p w:rsidR="00A17029" w:rsidRPr="00E31734" w:rsidRDefault="00A17029" w:rsidP="00A17029">
      <w:pPr>
        <w:numPr>
          <w:ilvl w:val="0"/>
          <w:numId w:val="27"/>
        </w:numPr>
        <w:spacing w:after="0" w:line="240" w:lineRule="auto"/>
        <w:ind w:firstLine="142"/>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Средната лесистост за община Никопол е 14,4%</w:t>
      </w:r>
    </w:p>
    <w:p w:rsidR="00A17029" w:rsidRPr="00E31734" w:rsidRDefault="00A17029" w:rsidP="00A17029">
      <w:pPr>
        <w:numPr>
          <w:ilvl w:val="0"/>
          <w:numId w:val="27"/>
        </w:numPr>
        <w:spacing w:after="0" w:line="240" w:lineRule="auto"/>
        <w:ind w:firstLine="142"/>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Площи,подлежащи на залесяване:</w:t>
      </w:r>
    </w:p>
    <w:p w:rsidR="00A17029" w:rsidRPr="00E31734" w:rsidRDefault="00A17029" w:rsidP="00A17029">
      <w:pPr>
        <w:numPr>
          <w:ilvl w:val="0"/>
          <w:numId w:val="27"/>
        </w:numPr>
        <w:spacing w:after="0" w:line="240" w:lineRule="auto"/>
        <w:ind w:firstLine="142"/>
        <w:jc w:val="both"/>
        <w:rPr>
          <w:rFonts w:ascii="Times New Roman" w:eastAsia="Times New Roman" w:hAnsi="Times New Roman" w:cs="Times New Roman"/>
          <w:sz w:val="24"/>
          <w:szCs w:val="24"/>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2292"/>
        <w:gridCol w:w="2328"/>
        <w:gridCol w:w="1565"/>
        <w:gridCol w:w="1618"/>
      </w:tblGrid>
      <w:tr w:rsidR="00A17029" w:rsidRPr="00E31734" w:rsidTr="005E7D68">
        <w:tc>
          <w:tcPr>
            <w:tcW w:w="1518" w:type="dxa"/>
            <w:shd w:val="clear" w:color="auto" w:fill="BDD6EE"/>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ЗЕМЛИЩЕ</w:t>
            </w:r>
          </w:p>
        </w:tc>
        <w:tc>
          <w:tcPr>
            <w:tcW w:w="2343" w:type="dxa"/>
            <w:shd w:val="clear" w:color="auto" w:fill="BDD6EE"/>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ИДЕНТИФИКАТОР</w:t>
            </w:r>
          </w:p>
        </w:tc>
        <w:tc>
          <w:tcPr>
            <w:tcW w:w="2380" w:type="dxa"/>
            <w:shd w:val="clear" w:color="auto" w:fill="BDD6EE"/>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ОТДЕЛ/ПОДОТДЕЛ</w:t>
            </w:r>
          </w:p>
        </w:tc>
        <w:tc>
          <w:tcPr>
            <w:tcW w:w="1645" w:type="dxa"/>
            <w:shd w:val="clear" w:color="auto" w:fill="BDD6EE"/>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ПЛОЩ/ДКА/</w:t>
            </w:r>
          </w:p>
        </w:tc>
        <w:tc>
          <w:tcPr>
            <w:tcW w:w="1692" w:type="dxa"/>
            <w:shd w:val="clear" w:color="auto" w:fill="BDD6EE"/>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ЗАБЕЛЕЖКА</w:t>
            </w:r>
          </w:p>
        </w:tc>
      </w:tr>
      <w:tr w:rsidR="00A17029" w:rsidRPr="00E31734" w:rsidTr="005E7D68">
        <w:tc>
          <w:tcPr>
            <w:tcW w:w="1518"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Черковица</w:t>
            </w:r>
          </w:p>
        </w:tc>
        <w:tc>
          <w:tcPr>
            <w:tcW w:w="2343"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80697.91.315/част/</w:t>
            </w:r>
          </w:p>
        </w:tc>
        <w:tc>
          <w:tcPr>
            <w:tcW w:w="2380"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51 „у“</w:t>
            </w:r>
          </w:p>
        </w:tc>
        <w:tc>
          <w:tcPr>
            <w:tcW w:w="1645"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5,000</w:t>
            </w:r>
          </w:p>
        </w:tc>
        <w:tc>
          <w:tcPr>
            <w:tcW w:w="1692"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ЛФ 2020 год.</w:t>
            </w:r>
          </w:p>
        </w:tc>
      </w:tr>
      <w:tr w:rsidR="00A17029" w:rsidRPr="00E31734" w:rsidTr="005E7D68">
        <w:tc>
          <w:tcPr>
            <w:tcW w:w="1518"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Черковица</w:t>
            </w:r>
          </w:p>
        </w:tc>
        <w:tc>
          <w:tcPr>
            <w:tcW w:w="2343"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80697.91.332</w:t>
            </w:r>
          </w:p>
        </w:tc>
        <w:tc>
          <w:tcPr>
            <w:tcW w:w="2380"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51“у“</w:t>
            </w:r>
          </w:p>
        </w:tc>
        <w:tc>
          <w:tcPr>
            <w:tcW w:w="1645"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7,400</w:t>
            </w:r>
          </w:p>
        </w:tc>
        <w:tc>
          <w:tcPr>
            <w:tcW w:w="1692" w:type="dxa"/>
            <w:shd w:val="clear" w:color="auto" w:fill="auto"/>
          </w:tcPr>
          <w:p w:rsidR="00A17029" w:rsidRPr="00E31734" w:rsidRDefault="00A17029" w:rsidP="005E7D68">
            <w:pPr>
              <w:spacing w:after="0" w:line="240" w:lineRule="auto"/>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ЛФ 2020 год.</w:t>
            </w:r>
          </w:p>
        </w:tc>
      </w:tr>
      <w:tr w:rsidR="00A17029" w:rsidRPr="00E31734" w:rsidTr="005E7D68">
        <w:tc>
          <w:tcPr>
            <w:tcW w:w="1518"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Никопол</w:t>
            </w:r>
          </w:p>
        </w:tc>
        <w:tc>
          <w:tcPr>
            <w:tcW w:w="2343"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51723.94.13/част/</w:t>
            </w:r>
          </w:p>
        </w:tc>
        <w:tc>
          <w:tcPr>
            <w:tcW w:w="2380"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53 „н“</w:t>
            </w:r>
          </w:p>
        </w:tc>
        <w:tc>
          <w:tcPr>
            <w:tcW w:w="1645"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48,000</w:t>
            </w:r>
          </w:p>
        </w:tc>
        <w:tc>
          <w:tcPr>
            <w:tcW w:w="1692" w:type="dxa"/>
            <w:shd w:val="clear" w:color="auto" w:fill="auto"/>
          </w:tcPr>
          <w:p w:rsidR="00A17029" w:rsidRPr="00E31734" w:rsidRDefault="00A17029" w:rsidP="005E7D68">
            <w:pPr>
              <w:spacing w:after="0" w:line="240" w:lineRule="auto"/>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ЛФ 2020 год.</w:t>
            </w:r>
          </w:p>
        </w:tc>
      </w:tr>
      <w:tr w:rsidR="00A17029" w:rsidRPr="00E31734" w:rsidTr="005E7D68">
        <w:tc>
          <w:tcPr>
            <w:tcW w:w="1518"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Др.войвода</w:t>
            </w:r>
          </w:p>
        </w:tc>
        <w:tc>
          <w:tcPr>
            <w:tcW w:w="2343"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23193.13.12</w:t>
            </w:r>
          </w:p>
        </w:tc>
        <w:tc>
          <w:tcPr>
            <w:tcW w:w="2380"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119 „р“</w:t>
            </w:r>
          </w:p>
        </w:tc>
        <w:tc>
          <w:tcPr>
            <w:tcW w:w="1645"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25,344</w:t>
            </w:r>
          </w:p>
        </w:tc>
        <w:tc>
          <w:tcPr>
            <w:tcW w:w="1692"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пожарище</w:t>
            </w:r>
          </w:p>
        </w:tc>
      </w:tr>
      <w:tr w:rsidR="00A17029" w:rsidRPr="00E31734" w:rsidTr="005E7D68">
        <w:tc>
          <w:tcPr>
            <w:tcW w:w="1518"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Др.войвода</w:t>
            </w:r>
          </w:p>
        </w:tc>
        <w:tc>
          <w:tcPr>
            <w:tcW w:w="2343"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23193.13.13</w:t>
            </w:r>
          </w:p>
        </w:tc>
        <w:tc>
          <w:tcPr>
            <w:tcW w:w="2380"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119 „р“</w:t>
            </w:r>
          </w:p>
        </w:tc>
        <w:tc>
          <w:tcPr>
            <w:tcW w:w="1645"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51,721</w:t>
            </w:r>
          </w:p>
        </w:tc>
        <w:tc>
          <w:tcPr>
            <w:tcW w:w="1692" w:type="dxa"/>
            <w:shd w:val="clear" w:color="auto" w:fill="auto"/>
          </w:tcPr>
          <w:p w:rsidR="00A17029" w:rsidRPr="00E31734" w:rsidRDefault="00A17029" w:rsidP="005E7D68">
            <w:pPr>
              <w:spacing w:after="0" w:line="240" w:lineRule="auto"/>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пожарище</w:t>
            </w:r>
          </w:p>
        </w:tc>
      </w:tr>
      <w:tr w:rsidR="00A17029" w:rsidRPr="00E31734" w:rsidTr="005E7D68">
        <w:tc>
          <w:tcPr>
            <w:tcW w:w="1518"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Др.войвода</w:t>
            </w:r>
          </w:p>
        </w:tc>
        <w:tc>
          <w:tcPr>
            <w:tcW w:w="2343"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23193.14.2</w:t>
            </w:r>
          </w:p>
        </w:tc>
        <w:tc>
          <w:tcPr>
            <w:tcW w:w="2380"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119 „у“</w:t>
            </w:r>
          </w:p>
        </w:tc>
        <w:tc>
          <w:tcPr>
            <w:tcW w:w="1645"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174,000</w:t>
            </w:r>
          </w:p>
        </w:tc>
        <w:tc>
          <w:tcPr>
            <w:tcW w:w="1692" w:type="dxa"/>
            <w:shd w:val="clear" w:color="auto" w:fill="auto"/>
          </w:tcPr>
          <w:p w:rsidR="00A17029" w:rsidRPr="00E31734" w:rsidRDefault="00A17029" w:rsidP="005E7D68">
            <w:pPr>
              <w:spacing w:after="0" w:line="240" w:lineRule="auto"/>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пожарище</w:t>
            </w:r>
          </w:p>
        </w:tc>
      </w:tr>
      <w:tr w:rsidR="00A17029" w:rsidRPr="00E31734" w:rsidTr="005E7D68">
        <w:tc>
          <w:tcPr>
            <w:tcW w:w="1518"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Санадиново</w:t>
            </w:r>
          </w:p>
        </w:tc>
        <w:tc>
          <w:tcPr>
            <w:tcW w:w="2343"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65320.180.273</w:t>
            </w:r>
          </w:p>
        </w:tc>
        <w:tc>
          <w:tcPr>
            <w:tcW w:w="2380"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90 „щ“</w:t>
            </w:r>
          </w:p>
        </w:tc>
        <w:tc>
          <w:tcPr>
            <w:tcW w:w="1645"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18,394</w:t>
            </w:r>
          </w:p>
        </w:tc>
        <w:tc>
          <w:tcPr>
            <w:tcW w:w="1692"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сечище</w:t>
            </w:r>
          </w:p>
        </w:tc>
      </w:tr>
      <w:tr w:rsidR="00A17029" w:rsidRPr="00E31734" w:rsidTr="005E7D68">
        <w:tc>
          <w:tcPr>
            <w:tcW w:w="1518"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p>
        </w:tc>
        <w:tc>
          <w:tcPr>
            <w:tcW w:w="2343"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p>
        </w:tc>
        <w:tc>
          <w:tcPr>
            <w:tcW w:w="2380" w:type="dxa"/>
            <w:shd w:val="clear" w:color="auto" w:fill="auto"/>
          </w:tcPr>
          <w:p w:rsidR="00A17029" w:rsidRPr="00E31734" w:rsidRDefault="00A17029" w:rsidP="005E7D68">
            <w:pPr>
              <w:spacing w:after="0" w:line="240" w:lineRule="auto"/>
              <w:jc w:val="center"/>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ОБЩО ПЛОЩ:</w:t>
            </w:r>
          </w:p>
        </w:tc>
        <w:tc>
          <w:tcPr>
            <w:tcW w:w="1645" w:type="dxa"/>
            <w:shd w:val="clear" w:color="auto" w:fill="auto"/>
          </w:tcPr>
          <w:p w:rsidR="00A17029" w:rsidRPr="00E31734" w:rsidRDefault="00A17029" w:rsidP="005E7D68">
            <w:pPr>
              <w:spacing w:after="0" w:line="240" w:lineRule="auto"/>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329,859</w:t>
            </w:r>
          </w:p>
        </w:tc>
        <w:tc>
          <w:tcPr>
            <w:tcW w:w="1692" w:type="dxa"/>
            <w:shd w:val="clear" w:color="auto" w:fill="auto"/>
          </w:tcPr>
          <w:p w:rsidR="00A17029" w:rsidRPr="00E31734" w:rsidRDefault="00A17029" w:rsidP="005E7D68">
            <w:pPr>
              <w:spacing w:after="0" w:line="240" w:lineRule="auto"/>
              <w:jc w:val="both"/>
              <w:rPr>
                <w:rFonts w:ascii="Times New Roman" w:eastAsia="Times New Roman" w:hAnsi="Times New Roman" w:cs="Times New Roman"/>
                <w:sz w:val="24"/>
                <w:szCs w:val="24"/>
              </w:rPr>
            </w:pPr>
          </w:p>
        </w:tc>
      </w:tr>
    </w:tbl>
    <w:p w:rsidR="00A17029" w:rsidRPr="00E31734" w:rsidRDefault="00A17029" w:rsidP="00A17029">
      <w:pPr>
        <w:spacing w:after="0" w:line="240" w:lineRule="auto"/>
        <w:rPr>
          <w:rFonts w:ascii="Times New Roman" w:eastAsia="Times New Roman" w:hAnsi="Times New Roman" w:cs="Times New Roman"/>
          <w:sz w:val="24"/>
          <w:szCs w:val="24"/>
        </w:rPr>
      </w:pPr>
    </w:p>
    <w:p w:rsidR="00A17029" w:rsidRPr="00E31734" w:rsidRDefault="00A17029" w:rsidP="00A17029">
      <w:pPr>
        <w:spacing w:after="0" w:line="240" w:lineRule="auto"/>
        <w:ind w:right="-648"/>
        <w:jc w:val="both"/>
        <w:outlineLvl w:val="0"/>
        <w:rPr>
          <w:rFonts w:ascii="Times New Roman" w:eastAsia="Times New Roman" w:hAnsi="Times New Roman" w:cs="Times New Roman"/>
          <w:b/>
          <w:sz w:val="24"/>
          <w:szCs w:val="24"/>
        </w:rPr>
      </w:pPr>
    </w:p>
    <w:p w:rsidR="00A17029" w:rsidRPr="00E31734" w:rsidRDefault="00A17029" w:rsidP="00A17029">
      <w:pPr>
        <w:spacing w:after="120" w:line="240" w:lineRule="auto"/>
        <w:ind w:left="142" w:hanging="142"/>
        <w:jc w:val="both"/>
        <w:rPr>
          <w:rFonts w:ascii="Times New Roman" w:eastAsia="Times New Roman" w:hAnsi="Times New Roman" w:cs="Times New Roman"/>
          <w:b/>
          <w:i/>
          <w:sz w:val="24"/>
          <w:szCs w:val="24"/>
        </w:rPr>
      </w:pPr>
      <w:r w:rsidRPr="00E31734">
        <w:rPr>
          <w:rFonts w:ascii="Times New Roman" w:eastAsia="Times New Roman" w:hAnsi="Times New Roman" w:cs="Times New Roman"/>
          <w:b/>
          <w:i/>
          <w:sz w:val="24"/>
          <w:szCs w:val="24"/>
        </w:rPr>
        <w:t xml:space="preserve">Анализирайки състоянието на този вид общинска собственост се открояват следните: </w:t>
      </w:r>
    </w:p>
    <w:p w:rsidR="00A17029" w:rsidRPr="00E31734" w:rsidRDefault="00A17029" w:rsidP="00A17029">
      <w:pPr>
        <w:spacing w:after="0" w:line="240" w:lineRule="auto"/>
        <w:ind w:left="142" w:hanging="142"/>
        <w:jc w:val="both"/>
        <w:rPr>
          <w:rFonts w:ascii="Times New Roman" w:eastAsia="Times New Roman" w:hAnsi="Times New Roman" w:cs="Times New Roman"/>
          <w:b/>
          <w:i/>
          <w:sz w:val="24"/>
          <w:szCs w:val="24"/>
          <w:lang w:eastAsia="bg-BG"/>
        </w:rPr>
      </w:pPr>
      <w:r w:rsidRPr="00E31734">
        <w:rPr>
          <w:rFonts w:ascii="Times New Roman" w:eastAsia="Times New Roman" w:hAnsi="Times New Roman" w:cs="Times New Roman"/>
          <w:b/>
          <w:i/>
          <w:sz w:val="24"/>
          <w:szCs w:val="24"/>
          <w:lang w:eastAsia="bg-BG"/>
        </w:rPr>
        <w:t>Рискове и слаби страни</w:t>
      </w:r>
    </w:p>
    <w:p w:rsidR="00A17029" w:rsidRPr="00E31734" w:rsidRDefault="00A17029" w:rsidP="00A17029">
      <w:pPr>
        <w:numPr>
          <w:ilvl w:val="0"/>
          <w:numId w:val="23"/>
        </w:numPr>
        <w:tabs>
          <w:tab w:val="num" w:pos="426"/>
        </w:tabs>
        <w:spacing w:after="0" w:line="240" w:lineRule="auto"/>
        <w:ind w:left="142" w:hanging="142"/>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 xml:space="preserve">не приключил процес на актуване на имотите от ОПФ; </w:t>
      </w:r>
    </w:p>
    <w:p w:rsidR="00A17029" w:rsidRPr="00E31734" w:rsidRDefault="00A17029" w:rsidP="00A17029">
      <w:pPr>
        <w:numPr>
          <w:ilvl w:val="0"/>
          <w:numId w:val="23"/>
        </w:numPr>
        <w:tabs>
          <w:tab w:val="num" w:pos="426"/>
        </w:tabs>
        <w:spacing w:after="0" w:line="240" w:lineRule="auto"/>
        <w:ind w:left="142" w:hanging="142"/>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 xml:space="preserve">не достатъчен брой имоти с НТП пасища, мери и ливади в определени землища за удовлетворяване на </w:t>
      </w:r>
      <w:r w:rsidRPr="00E31734">
        <w:rPr>
          <w:rFonts w:ascii="Times New Roman" w:eastAsia="Times New Roman" w:hAnsi="Times New Roman" w:cs="Times New Roman"/>
          <w:sz w:val="24"/>
          <w:szCs w:val="24"/>
        </w:rPr>
        <w:t>собственици или ползватели на животновъдни обекти с пасищни селскостопански животни;</w:t>
      </w:r>
    </w:p>
    <w:p w:rsidR="00A17029" w:rsidRPr="00E31734" w:rsidRDefault="00A17029" w:rsidP="00A17029">
      <w:pPr>
        <w:numPr>
          <w:ilvl w:val="0"/>
          <w:numId w:val="23"/>
        </w:numPr>
        <w:tabs>
          <w:tab w:val="num" w:pos="426"/>
        </w:tabs>
        <w:spacing w:after="0" w:line="240" w:lineRule="auto"/>
        <w:ind w:left="142" w:hanging="142"/>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голям брой маломерни имоти, силно наклонени терени, разпокъсана собственост и обрасли с храстовидна и дървесна растителност, което изисква много средства и усилия за почистването им преди основните обработки;</w:t>
      </w:r>
    </w:p>
    <w:p w:rsidR="00A17029" w:rsidRPr="00E31734" w:rsidRDefault="00A17029" w:rsidP="00A17029">
      <w:pPr>
        <w:numPr>
          <w:ilvl w:val="0"/>
          <w:numId w:val="23"/>
        </w:numPr>
        <w:tabs>
          <w:tab w:val="num" w:pos="426"/>
        </w:tabs>
        <w:spacing w:after="0" w:line="240" w:lineRule="auto"/>
        <w:ind w:left="142" w:hanging="142"/>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не достатъчна възможност за контрол на ползванията.</w:t>
      </w:r>
    </w:p>
    <w:p w:rsidR="00A17029" w:rsidRPr="00E31734" w:rsidRDefault="00A17029" w:rsidP="00A17029">
      <w:pPr>
        <w:spacing w:before="120" w:after="0" w:line="240" w:lineRule="auto"/>
        <w:ind w:left="142" w:hanging="142"/>
        <w:jc w:val="both"/>
        <w:rPr>
          <w:rFonts w:ascii="Times New Roman" w:eastAsia="Times New Roman" w:hAnsi="Times New Roman" w:cs="Times New Roman"/>
          <w:b/>
          <w:i/>
          <w:sz w:val="24"/>
          <w:szCs w:val="24"/>
          <w:lang w:eastAsia="bg-BG"/>
        </w:rPr>
      </w:pPr>
      <w:r w:rsidRPr="00E31734">
        <w:rPr>
          <w:rFonts w:ascii="Times New Roman" w:eastAsia="Times New Roman" w:hAnsi="Times New Roman" w:cs="Times New Roman"/>
          <w:b/>
          <w:i/>
          <w:sz w:val="24"/>
          <w:szCs w:val="24"/>
          <w:lang w:eastAsia="bg-BG"/>
        </w:rPr>
        <w:t>Плюсове и  възможности</w:t>
      </w:r>
    </w:p>
    <w:p w:rsidR="00A17029" w:rsidRPr="00E31734" w:rsidRDefault="00A17029" w:rsidP="00A17029">
      <w:pPr>
        <w:numPr>
          <w:ilvl w:val="0"/>
          <w:numId w:val="24"/>
        </w:numPr>
        <w:tabs>
          <w:tab w:val="num" w:pos="284"/>
        </w:tabs>
        <w:spacing w:after="0" w:line="240" w:lineRule="auto"/>
        <w:ind w:left="142" w:hanging="142"/>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субсидирането на селскостопанското производство увеличава възможността за реализиране на приходи;</w:t>
      </w:r>
    </w:p>
    <w:p w:rsidR="00A17029" w:rsidRPr="00E31734" w:rsidRDefault="00A17029" w:rsidP="00A17029">
      <w:pPr>
        <w:numPr>
          <w:ilvl w:val="0"/>
          <w:numId w:val="24"/>
        </w:numPr>
        <w:tabs>
          <w:tab w:val="num" w:pos="284"/>
        </w:tabs>
        <w:spacing w:after="0" w:line="240" w:lineRule="auto"/>
        <w:ind w:left="142" w:hanging="142"/>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 xml:space="preserve">предоставяне на земи с НТП пасища, мери и ливади </w:t>
      </w:r>
      <w:r w:rsidRPr="00E31734">
        <w:rPr>
          <w:rFonts w:ascii="Times New Roman" w:eastAsia="Times New Roman" w:hAnsi="Times New Roman" w:cs="Times New Roman"/>
          <w:sz w:val="24"/>
          <w:szCs w:val="24"/>
        </w:rPr>
        <w:t>на собственици или ползватели на животновъдни обекти с пасищни селскостопански животни, регистрирани в Интегрираната информационна система на БАБХ</w:t>
      </w:r>
      <w:r w:rsidRPr="00E31734">
        <w:rPr>
          <w:rFonts w:ascii="Times New Roman" w:eastAsia="Times New Roman" w:hAnsi="Times New Roman" w:cs="Times New Roman"/>
          <w:sz w:val="24"/>
          <w:szCs w:val="24"/>
          <w:lang w:eastAsia="bg-BG"/>
        </w:rPr>
        <w:t>;</w:t>
      </w:r>
    </w:p>
    <w:p w:rsidR="00A17029" w:rsidRPr="00E31734" w:rsidRDefault="00A17029" w:rsidP="00A17029">
      <w:pPr>
        <w:numPr>
          <w:ilvl w:val="0"/>
          <w:numId w:val="24"/>
        </w:numPr>
        <w:tabs>
          <w:tab w:val="num" w:pos="284"/>
        </w:tabs>
        <w:spacing w:after="0" w:line="240" w:lineRule="auto"/>
        <w:ind w:left="142" w:hanging="142"/>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продължаване процеса на актуване на имотите от ОПФ;</w:t>
      </w:r>
    </w:p>
    <w:p w:rsidR="00A17029" w:rsidRPr="00E31734" w:rsidRDefault="00A17029" w:rsidP="00A17029">
      <w:pPr>
        <w:numPr>
          <w:ilvl w:val="0"/>
          <w:numId w:val="24"/>
        </w:numPr>
        <w:tabs>
          <w:tab w:val="num" w:pos="284"/>
        </w:tabs>
        <w:spacing w:after="0" w:line="240" w:lineRule="auto"/>
        <w:ind w:left="142" w:hanging="142"/>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възможност за обединяване (уедряване) на земеделски земи;</w:t>
      </w:r>
    </w:p>
    <w:p w:rsidR="00A17029" w:rsidRPr="00E31734" w:rsidRDefault="00A17029" w:rsidP="00A17029">
      <w:pPr>
        <w:spacing w:after="0" w:line="240" w:lineRule="auto"/>
        <w:jc w:val="both"/>
        <w:rPr>
          <w:rFonts w:ascii="Times New Roman" w:eastAsia="Times New Roman" w:hAnsi="Times New Roman" w:cs="Times New Roman"/>
          <w:b/>
          <w:i/>
          <w:color w:val="FF0000"/>
          <w:sz w:val="24"/>
          <w:szCs w:val="24"/>
          <w:lang w:eastAsia="bg-BG"/>
        </w:rPr>
      </w:pPr>
    </w:p>
    <w:p w:rsidR="00A17029" w:rsidRPr="00E31734" w:rsidRDefault="00A17029" w:rsidP="00A17029">
      <w:pPr>
        <w:spacing w:after="0" w:line="240" w:lineRule="auto"/>
        <w:ind w:left="-142"/>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b/>
          <w:i/>
          <w:sz w:val="24"/>
          <w:szCs w:val="24"/>
          <w:lang w:eastAsia="bg-BG"/>
        </w:rPr>
        <w:t>Политиката на Община Никопол по отношение на земите от общинския поземлен фонд през периода 2019 г. – 2023 г. ще бъде:</w:t>
      </w:r>
    </w:p>
    <w:p w:rsidR="00A17029" w:rsidRPr="00E31734" w:rsidRDefault="00A17029" w:rsidP="00A17029">
      <w:pPr>
        <w:spacing w:after="0" w:line="240" w:lineRule="auto"/>
        <w:ind w:left="-142"/>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1. Активно поведение на Общината за използване на ресурса на ОПФ за развитие на традиционни земеделски дейности, чрез предоставянето му под аренда или наем.</w:t>
      </w:r>
    </w:p>
    <w:p w:rsidR="00A17029" w:rsidRPr="00E31734" w:rsidRDefault="00A17029" w:rsidP="00A17029">
      <w:pPr>
        <w:spacing w:after="0" w:line="240" w:lineRule="auto"/>
        <w:ind w:left="-142"/>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2. Контрол върху предоставените под наем и аренда земи от ОПФ по отношение на тяхното фактическо ползване и за целите, за които са предоставени.</w:t>
      </w:r>
    </w:p>
    <w:p w:rsidR="00A17029" w:rsidRPr="00E31734" w:rsidRDefault="00A17029" w:rsidP="00A17029">
      <w:pPr>
        <w:spacing w:after="0" w:line="240" w:lineRule="auto"/>
        <w:ind w:left="-142"/>
        <w:jc w:val="both"/>
        <w:rPr>
          <w:rFonts w:ascii="Times New Roman" w:eastAsia="Times New Roman" w:hAnsi="Times New Roman" w:cs="Times New Roman"/>
          <w:bCs/>
          <w:sz w:val="24"/>
          <w:szCs w:val="24"/>
          <w:lang w:eastAsia="bg-BG"/>
        </w:rPr>
      </w:pPr>
      <w:r w:rsidRPr="00E31734">
        <w:rPr>
          <w:rFonts w:ascii="Times New Roman" w:eastAsia="Times New Roman" w:hAnsi="Times New Roman" w:cs="Times New Roman"/>
          <w:sz w:val="24"/>
          <w:szCs w:val="24"/>
          <w:lang w:eastAsia="bg-BG"/>
        </w:rPr>
        <w:t>3. Преглед на имотите от ОПФ</w:t>
      </w:r>
      <w:r w:rsidRPr="00E31734">
        <w:rPr>
          <w:rFonts w:ascii="Times New Roman" w:eastAsia="Times New Roman" w:hAnsi="Times New Roman" w:cs="Times New Roman"/>
          <w:bCs/>
          <w:sz w:val="24"/>
          <w:szCs w:val="24"/>
          <w:lang w:eastAsia="bg-BG"/>
        </w:rPr>
        <w:t xml:space="preserve">  и определянето на маломерни имоти, които да се предоставят под наем за срок от една година без търг или конкурс. </w:t>
      </w:r>
    </w:p>
    <w:p w:rsidR="00A17029" w:rsidRPr="00E31734" w:rsidRDefault="00A17029" w:rsidP="00A17029">
      <w:pPr>
        <w:spacing w:after="0" w:line="240" w:lineRule="auto"/>
        <w:ind w:left="-142"/>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4. Ускоряване на процеса на актуване  /и пре</w:t>
      </w:r>
      <w:r>
        <w:rPr>
          <w:rFonts w:ascii="Times New Roman" w:eastAsia="Times New Roman" w:hAnsi="Times New Roman" w:cs="Times New Roman"/>
          <w:sz w:val="24"/>
          <w:szCs w:val="24"/>
          <w:lang w:eastAsia="bg-BG"/>
        </w:rPr>
        <w:t>ак</w:t>
      </w:r>
      <w:r w:rsidRPr="00E31734">
        <w:rPr>
          <w:rFonts w:ascii="Times New Roman" w:eastAsia="Times New Roman" w:hAnsi="Times New Roman" w:cs="Times New Roman"/>
          <w:sz w:val="24"/>
          <w:szCs w:val="24"/>
          <w:lang w:eastAsia="bg-BG"/>
        </w:rPr>
        <w:t>туване/  на имотите от ОПФ.</w:t>
      </w:r>
    </w:p>
    <w:p w:rsidR="00A17029" w:rsidRPr="00E31734" w:rsidRDefault="00A17029" w:rsidP="00A17029">
      <w:pPr>
        <w:spacing w:after="0" w:line="240" w:lineRule="auto"/>
        <w:ind w:left="-142"/>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5. При доказан необходимост използване на земи от ОПФ за осигуряване на инфраструктурни проекти на Община Никопол.</w:t>
      </w:r>
    </w:p>
    <w:p w:rsidR="00A17029" w:rsidRPr="00E31734" w:rsidRDefault="00A17029" w:rsidP="00A17029">
      <w:pPr>
        <w:spacing w:before="240" w:after="60" w:line="240" w:lineRule="auto"/>
        <w:jc w:val="both"/>
        <w:outlineLvl w:val="5"/>
        <w:rPr>
          <w:rFonts w:ascii="Times New Roman" w:eastAsia="Times New Roman" w:hAnsi="Times New Roman" w:cs="Times New Roman"/>
          <w:b/>
          <w:bCs/>
          <w:i/>
          <w:sz w:val="28"/>
          <w:szCs w:val="28"/>
        </w:rPr>
      </w:pPr>
      <w:r w:rsidRPr="00E31734">
        <w:rPr>
          <w:rFonts w:ascii="Times New Roman" w:eastAsia="Times New Roman" w:hAnsi="Times New Roman" w:cs="Times New Roman"/>
          <w:b/>
          <w:bCs/>
          <w:i/>
          <w:sz w:val="28"/>
          <w:szCs w:val="28"/>
        </w:rPr>
        <w:t>ІV.5.АНАЛИЗ НА ИЗВЪРШЕНИТЕ РАЗПОРЕДИТЕЛНИ СДЕЛКИ 2016-2019 год.</w:t>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Разпореждането с общинска собственост в Община Никопол се извършва след Решение на Общински съвет по реда на ЗОС и Наредбата по чл.8, ал. 2 от ЗОС.</w:t>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Разпоредителните сделки извършени през периода 2016-2019 година са представени в следната таблицата:</w:t>
      </w:r>
    </w:p>
    <w:p w:rsidR="00A17029" w:rsidRPr="00E31734" w:rsidRDefault="00A17029" w:rsidP="00A17029">
      <w:pPr>
        <w:spacing w:after="0" w:line="240" w:lineRule="auto"/>
        <w:jc w:val="both"/>
        <w:rPr>
          <w:rFonts w:ascii="Times New Roman" w:eastAsia="Times New Roman" w:hAnsi="Times New Roman" w:cs="Times New Roman"/>
          <w:sz w:val="24"/>
          <w:szCs w:val="24"/>
        </w:rPr>
      </w:pPr>
    </w:p>
    <w:tbl>
      <w:tblPr>
        <w:tblW w:w="9320" w:type="dxa"/>
        <w:tblInd w:w="55" w:type="dxa"/>
        <w:tblCellMar>
          <w:left w:w="70" w:type="dxa"/>
          <w:right w:w="70" w:type="dxa"/>
        </w:tblCellMar>
        <w:tblLook w:val="04A0" w:firstRow="1" w:lastRow="0" w:firstColumn="1" w:lastColumn="0" w:noHBand="0" w:noVBand="1"/>
      </w:tblPr>
      <w:tblGrid>
        <w:gridCol w:w="597"/>
        <w:gridCol w:w="3445"/>
        <w:gridCol w:w="1351"/>
        <w:gridCol w:w="1079"/>
        <w:gridCol w:w="1077"/>
        <w:gridCol w:w="1771"/>
      </w:tblGrid>
      <w:tr w:rsidR="00A17029" w:rsidRPr="00E31734" w:rsidTr="005E7D68">
        <w:trPr>
          <w:trHeight w:val="315"/>
        </w:trPr>
        <w:tc>
          <w:tcPr>
            <w:tcW w:w="6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17029" w:rsidRPr="00E31734" w:rsidRDefault="00A17029" w:rsidP="005E7D68">
            <w:pPr>
              <w:spacing w:after="0" w:line="240" w:lineRule="auto"/>
              <w:rPr>
                <w:rFonts w:ascii="Arial" w:eastAsia="Times New Roman" w:hAnsi="Arial" w:cs="Arial"/>
                <w:b/>
                <w:bCs/>
                <w:sz w:val="18"/>
                <w:szCs w:val="18"/>
              </w:rPr>
            </w:pPr>
            <w:r w:rsidRPr="00E31734">
              <w:rPr>
                <w:rFonts w:ascii="Arial" w:eastAsia="Times New Roman" w:hAnsi="Arial" w:cs="Arial"/>
                <w:b/>
                <w:bCs/>
                <w:sz w:val="18"/>
                <w:szCs w:val="18"/>
              </w:rPr>
              <w:t>№ по ред</w:t>
            </w:r>
          </w:p>
        </w:tc>
        <w:tc>
          <w:tcPr>
            <w:tcW w:w="3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b/>
                <w:bCs/>
                <w:sz w:val="18"/>
                <w:szCs w:val="18"/>
              </w:rPr>
            </w:pPr>
            <w:r w:rsidRPr="00E31734">
              <w:rPr>
                <w:rFonts w:ascii="Arial" w:eastAsia="Times New Roman" w:hAnsi="Arial" w:cs="Arial"/>
                <w:b/>
                <w:bCs/>
                <w:sz w:val="18"/>
                <w:szCs w:val="18"/>
              </w:rPr>
              <w:t>Вид на имота</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b/>
                <w:bCs/>
                <w:sz w:val="18"/>
                <w:szCs w:val="18"/>
              </w:rPr>
            </w:pPr>
            <w:r w:rsidRPr="00E31734">
              <w:rPr>
                <w:rFonts w:ascii="Arial" w:eastAsia="Times New Roman" w:hAnsi="Arial" w:cs="Arial"/>
                <w:b/>
                <w:bCs/>
                <w:sz w:val="18"/>
                <w:szCs w:val="18"/>
              </w:rPr>
              <w:t>Цена на сделката</w:t>
            </w:r>
          </w:p>
        </w:tc>
        <w:tc>
          <w:tcPr>
            <w:tcW w:w="3880" w:type="dxa"/>
            <w:gridSpan w:val="3"/>
            <w:tcBorders>
              <w:top w:val="single" w:sz="4" w:space="0" w:color="auto"/>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b/>
                <w:bCs/>
                <w:sz w:val="18"/>
                <w:szCs w:val="18"/>
              </w:rPr>
            </w:pPr>
            <w:r w:rsidRPr="00E31734">
              <w:rPr>
                <w:rFonts w:ascii="Arial" w:eastAsia="Times New Roman" w:hAnsi="Arial" w:cs="Arial"/>
                <w:b/>
                <w:bCs/>
                <w:sz w:val="18"/>
                <w:szCs w:val="18"/>
              </w:rPr>
              <w:t>Начин на разпореждане</w:t>
            </w:r>
          </w:p>
        </w:tc>
      </w:tr>
      <w:tr w:rsidR="00A17029" w:rsidRPr="00E31734" w:rsidTr="005E7D68">
        <w:trPr>
          <w:trHeight w:val="1020"/>
        </w:trPr>
        <w:tc>
          <w:tcPr>
            <w:tcW w:w="600" w:type="dxa"/>
            <w:vMerge/>
            <w:tcBorders>
              <w:top w:val="single" w:sz="4" w:space="0" w:color="auto"/>
              <w:left w:val="single" w:sz="4" w:space="0" w:color="auto"/>
              <w:bottom w:val="single" w:sz="4" w:space="0" w:color="auto"/>
              <w:right w:val="single" w:sz="4" w:space="0" w:color="auto"/>
            </w:tcBorders>
            <w:vAlign w:val="center"/>
            <w:hideMark/>
          </w:tcPr>
          <w:p w:rsidR="00A17029" w:rsidRPr="00E31734" w:rsidRDefault="00A17029" w:rsidP="005E7D68">
            <w:pPr>
              <w:spacing w:after="0" w:line="240" w:lineRule="auto"/>
              <w:rPr>
                <w:rFonts w:ascii="Arial" w:eastAsia="Times New Roman" w:hAnsi="Arial" w:cs="Arial"/>
                <w:b/>
                <w:bCs/>
                <w:sz w:val="18"/>
                <w:szCs w:val="18"/>
              </w:rPr>
            </w:pPr>
          </w:p>
        </w:tc>
        <w:tc>
          <w:tcPr>
            <w:tcW w:w="3480" w:type="dxa"/>
            <w:vMerge/>
            <w:tcBorders>
              <w:top w:val="single" w:sz="4" w:space="0" w:color="auto"/>
              <w:left w:val="single" w:sz="4" w:space="0" w:color="auto"/>
              <w:bottom w:val="single" w:sz="4" w:space="0" w:color="auto"/>
              <w:right w:val="single" w:sz="4" w:space="0" w:color="auto"/>
            </w:tcBorders>
            <w:vAlign w:val="center"/>
            <w:hideMark/>
          </w:tcPr>
          <w:p w:rsidR="00A17029" w:rsidRPr="00E31734" w:rsidRDefault="00A17029" w:rsidP="005E7D68">
            <w:pPr>
              <w:spacing w:after="0" w:line="240" w:lineRule="auto"/>
              <w:rPr>
                <w:rFonts w:ascii="Arial" w:eastAsia="Times New Roman" w:hAnsi="Arial" w:cs="Arial"/>
                <w:b/>
                <w:bCs/>
                <w:sz w:val="18"/>
                <w:szCs w:val="18"/>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A17029" w:rsidRPr="00E31734" w:rsidRDefault="00A17029" w:rsidP="005E7D68">
            <w:pPr>
              <w:spacing w:after="0" w:line="240" w:lineRule="auto"/>
              <w:rPr>
                <w:rFonts w:ascii="Arial" w:eastAsia="Times New Roman" w:hAnsi="Arial" w:cs="Arial"/>
                <w:b/>
                <w:bCs/>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b/>
                <w:bCs/>
                <w:sz w:val="18"/>
                <w:szCs w:val="18"/>
              </w:rPr>
            </w:pPr>
            <w:r w:rsidRPr="00E31734">
              <w:rPr>
                <w:rFonts w:ascii="Arial" w:eastAsia="Times New Roman" w:hAnsi="Arial" w:cs="Arial"/>
                <w:b/>
                <w:bCs/>
                <w:sz w:val="18"/>
                <w:szCs w:val="18"/>
              </w:rPr>
              <w:t>Публичен търг</w:t>
            </w:r>
          </w:p>
        </w:tc>
        <w:tc>
          <w:tcPr>
            <w:tcW w:w="102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b/>
                <w:bCs/>
                <w:sz w:val="18"/>
                <w:szCs w:val="18"/>
              </w:rPr>
            </w:pPr>
            <w:r w:rsidRPr="00E31734">
              <w:rPr>
                <w:rFonts w:ascii="Arial" w:eastAsia="Times New Roman" w:hAnsi="Arial" w:cs="Arial"/>
                <w:b/>
                <w:bCs/>
                <w:sz w:val="18"/>
                <w:szCs w:val="18"/>
              </w:rPr>
              <w:t>Публично оповестен конкурс</w:t>
            </w:r>
          </w:p>
        </w:tc>
        <w:tc>
          <w:tcPr>
            <w:tcW w:w="178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b/>
                <w:bCs/>
                <w:sz w:val="18"/>
                <w:szCs w:val="18"/>
              </w:rPr>
            </w:pPr>
            <w:r w:rsidRPr="00E31734">
              <w:rPr>
                <w:rFonts w:ascii="Arial" w:eastAsia="Times New Roman" w:hAnsi="Arial" w:cs="Arial"/>
                <w:b/>
                <w:bCs/>
                <w:sz w:val="18"/>
                <w:szCs w:val="18"/>
              </w:rPr>
              <w:t>Решение на ОбС</w:t>
            </w:r>
          </w:p>
        </w:tc>
      </w:tr>
      <w:tr w:rsidR="00A17029" w:rsidRPr="00E31734" w:rsidTr="005E7D68">
        <w:trPr>
          <w:trHeight w:val="660"/>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1</w:t>
            </w:r>
          </w:p>
        </w:tc>
        <w:tc>
          <w:tcPr>
            <w:tcW w:w="348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Застроен УПИ VIII, кв.31 с.Муселиево, заедно с построените в него сгради</w:t>
            </w:r>
          </w:p>
        </w:tc>
        <w:tc>
          <w:tcPr>
            <w:tcW w:w="136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12 800.00 лв</w:t>
            </w:r>
          </w:p>
        </w:tc>
        <w:tc>
          <w:tcPr>
            <w:tcW w:w="108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да</w:t>
            </w:r>
          </w:p>
        </w:tc>
        <w:tc>
          <w:tcPr>
            <w:tcW w:w="102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w:t>
            </w:r>
          </w:p>
        </w:tc>
        <w:tc>
          <w:tcPr>
            <w:tcW w:w="178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74/27.04.2016 г.</w:t>
            </w:r>
          </w:p>
        </w:tc>
      </w:tr>
      <w:tr w:rsidR="00A17029" w:rsidRPr="00E31734" w:rsidTr="005E7D68">
        <w:trPr>
          <w:trHeight w:val="720"/>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2</w:t>
            </w:r>
          </w:p>
        </w:tc>
        <w:tc>
          <w:tcPr>
            <w:tcW w:w="348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rPr>
                <w:rFonts w:ascii="Arial" w:eastAsia="Times New Roman" w:hAnsi="Arial" w:cs="Arial"/>
                <w:sz w:val="18"/>
                <w:szCs w:val="18"/>
              </w:rPr>
            </w:pPr>
            <w:r w:rsidRPr="00E31734">
              <w:rPr>
                <w:rFonts w:ascii="Arial" w:eastAsia="Times New Roman" w:hAnsi="Arial" w:cs="Arial"/>
                <w:sz w:val="18"/>
                <w:szCs w:val="18"/>
              </w:rPr>
              <w:t>Сграда "Автоспирка" 18 кв.м. в УПИ І, кв.180 с.Дебово</w:t>
            </w:r>
          </w:p>
        </w:tc>
        <w:tc>
          <w:tcPr>
            <w:tcW w:w="136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655.00 лв. или 786.00 лв с ДДС</w:t>
            </w:r>
          </w:p>
        </w:tc>
        <w:tc>
          <w:tcPr>
            <w:tcW w:w="108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w:t>
            </w:r>
          </w:p>
        </w:tc>
        <w:tc>
          <w:tcPr>
            <w:tcW w:w="102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да</w:t>
            </w:r>
          </w:p>
        </w:tc>
        <w:tc>
          <w:tcPr>
            <w:tcW w:w="178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73/27.04.2016 г.</w:t>
            </w:r>
          </w:p>
        </w:tc>
      </w:tr>
      <w:tr w:rsidR="00A17029" w:rsidRPr="00E31734" w:rsidTr="005E7D68">
        <w:trPr>
          <w:trHeight w:val="480"/>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3</w:t>
            </w:r>
          </w:p>
        </w:tc>
        <w:tc>
          <w:tcPr>
            <w:tcW w:w="348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rPr>
                <w:rFonts w:ascii="Arial" w:eastAsia="Times New Roman" w:hAnsi="Arial" w:cs="Arial"/>
                <w:sz w:val="18"/>
                <w:szCs w:val="18"/>
              </w:rPr>
            </w:pPr>
            <w:r w:rsidRPr="00E31734">
              <w:rPr>
                <w:rFonts w:ascii="Arial" w:eastAsia="Times New Roman" w:hAnsi="Arial" w:cs="Arial"/>
                <w:sz w:val="18"/>
                <w:szCs w:val="18"/>
              </w:rPr>
              <w:t>ПИ № 067019 - нива с площ 52.000 дка, с.Новачене</w:t>
            </w:r>
          </w:p>
        </w:tc>
        <w:tc>
          <w:tcPr>
            <w:tcW w:w="136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46 123.45 лв</w:t>
            </w:r>
          </w:p>
        </w:tc>
        <w:tc>
          <w:tcPr>
            <w:tcW w:w="108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w:t>
            </w:r>
          </w:p>
        </w:tc>
        <w:tc>
          <w:tcPr>
            <w:tcW w:w="102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да</w:t>
            </w:r>
          </w:p>
        </w:tc>
        <w:tc>
          <w:tcPr>
            <w:tcW w:w="178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77/27.04.2016 г.</w:t>
            </w:r>
          </w:p>
        </w:tc>
      </w:tr>
      <w:tr w:rsidR="00A17029" w:rsidRPr="00E31734" w:rsidTr="005E7D68">
        <w:trPr>
          <w:trHeight w:val="750"/>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4</w:t>
            </w:r>
          </w:p>
        </w:tc>
        <w:tc>
          <w:tcPr>
            <w:tcW w:w="348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rPr>
                <w:rFonts w:ascii="Arial" w:eastAsia="Times New Roman" w:hAnsi="Arial" w:cs="Arial"/>
                <w:sz w:val="18"/>
                <w:szCs w:val="18"/>
              </w:rPr>
            </w:pPr>
            <w:r w:rsidRPr="00E31734">
              <w:rPr>
                <w:rFonts w:ascii="Arial" w:eastAsia="Times New Roman" w:hAnsi="Arial" w:cs="Arial"/>
                <w:sz w:val="18"/>
                <w:szCs w:val="18"/>
              </w:rPr>
              <w:t>Сграда "Автоспирка" с площ от 20.66 кв.м. в УПИ II, КВ.1а в с.Асеново</w:t>
            </w:r>
          </w:p>
        </w:tc>
        <w:tc>
          <w:tcPr>
            <w:tcW w:w="136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1230.00 лв</w:t>
            </w:r>
          </w:p>
        </w:tc>
        <w:tc>
          <w:tcPr>
            <w:tcW w:w="108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да</w:t>
            </w:r>
          </w:p>
        </w:tc>
        <w:tc>
          <w:tcPr>
            <w:tcW w:w="102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w:t>
            </w:r>
          </w:p>
        </w:tc>
        <w:tc>
          <w:tcPr>
            <w:tcW w:w="178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106/27.07.2016 г.</w:t>
            </w:r>
          </w:p>
        </w:tc>
      </w:tr>
      <w:tr w:rsidR="00A17029" w:rsidRPr="00E31734" w:rsidTr="005E7D68">
        <w:trPr>
          <w:trHeight w:val="1005"/>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5</w:t>
            </w:r>
          </w:p>
        </w:tc>
        <w:tc>
          <w:tcPr>
            <w:tcW w:w="348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rPr>
                <w:rFonts w:ascii="Arial" w:eastAsia="Times New Roman" w:hAnsi="Arial" w:cs="Arial"/>
                <w:sz w:val="18"/>
                <w:szCs w:val="18"/>
              </w:rPr>
            </w:pPr>
            <w:r w:rsidRPr="00E31734">
              <w:rPr>
                <w:rFonts w:ascii="Arial" w:eastAsia="Times New Roman" w:hAnsi="Arial" w:cs="Arial"/>
                <w:sz w:val="18"/>
                <w:szCs w:val="18"/>
              </w:rPr>
              <w:t xml:space="preserve">Обект с идентификатор № 51723.500.12.1.21  с площ от 12.90 кв.м </w:t>
            </w:r>
            <w:r>
              <w:rPr>
                <w:rFonts w:ascii="Arial" w:eastAsia="Times New Roman" w:hAnsi="Arial" w:cs="Arial"/>
                <w:sz w:val="18"/>
                <w:szCs w:val="18"/>
              </w:rPr>
              <w:t>с адрес гр.Никопол, ул."Ал.Стамбол</w:t>
            </w:r>
            <w:r w:rsidRPr="00E31734">
              <w:rPr>
                <w:rFonts w:ascii="Arial" w:eastAsia="Times New Roman" w:hAnsi="Arial" w:cs="Arial"/>
                <w:sz w:val="18"/>
                <w:szCs w:val="18"/>
              </w:rPr>
              <w:t>ийски №1</w:t>
            </w:r>
          </w:p>
        </w:tc>
        <w:tc>
          <w:tcPr>
            <w:tcW w:w="136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3 440.00 лв</w:t>
            </w:r>
          </w:p>
        </w:tc>
        <w:tc>
          <w:tcPr>
            <w:tcW w:w="108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да</w:t>
            </w:r>
          </w:p>
        </w:tc>
        <w:tc>
          <w:tcPr>
            <w:tcW w:w="102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w:t>
            </w:r>
          </w:p>
        </w:tc>
        <w:tc>
          <w:tcPr>
            <w:tcW w:w="178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99/29.06.2016 г.</w:t>
            </w:r>
          </w:p>
        </w:tc>
      </w:tr>
      <w:tr w:rsidR="00A17029" w:rsidRPr="00E31734" w:rsidTr="005E7D68">
        <w:trPr>
          <w:trHeight w:val="1005"/>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6</w:t>
            </w:r>
          </w:p>
        </w:tc>
        <w:tc>
          <w:tcPr>
            <w:tcW w:w="3480" w:type="dxa"/>
            <w:tcBorders>
              <w:top w:val="nil"/>
              <w:left w:val="nil"/>
              <w:bottom w:val="nil"/>
              <w:right w:val="nil"/>
            </w:tcBorders>
            <w:shd w:val="clear" w:color="auto" w:fill="auto"/>
            <w:vAlign w:val="center"/>
            <w:hideMark/>
          </w:tcPr>
          <w:p w:rsidR="00A17029" w:rsidRPr="00E31734" w:rsidRDefault="00A17029" w:rsidP="005E7D68">
            <w:pPr>
              <w:spacing w:after="0" w:line="240" w:lineRule="auto"/>
              <w:rPr>
                <w:rFonts w:ascii="Arial" w:eastAsia="Times New Roman" w:hAnsi="Arial" w:cs="Arial"/>
                <w:sz w:val="18"/>
                <w:szCs w:val="18"/>
              </w:rPr>
            </w:pPr>
            <w:r w:rsidRPr="00E31734">
              <w:rPr>
                <w:rFonts w:ascii="Arial" w:eastAsia="Times New Roman" w:hAnsi="Arial" w:cs="Arial"/>
                <w:sz w:val="18"/>
                <w:szCs w:val="18"/>
              </w:rPr>
              <w:t>Застроен УПИ II -240 в кв.1  и построена сграда  с площ от 130 кв.м на един етаж в с.Бацова махала</w:t>
            </w: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16 660.00 лв</w:t>
            </w:r>
          </w:p>
        </w:tc>
        <w:tc>
          <w:tcPr>
            <w:tcW w:w="108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да</w:t>
            </w:r>
          </w:p>
        </w:tc>
        <w:tc>
          <w:tcPr>
            <w:tcW w:w="102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w:t>
            </w:r>
          </w:p>
        </w:tc>
        <w:tc>
          <w:tcPr>
            <w:tcW w:w="178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222/27.04.2017 г.</w:t>
            </w:r>
          </w:p>
        </w:tc>
      </w:tr>
      <w:tr w:rsidR="00A17029" w:rsidRPr="00E31734" w:rsidTr="005E7D68">
        <w:trPr>
          <w:trHeight w:val="1005"/>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7</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rPr>
                <w:rFonts w:ascii="Arial" w:eastAsia="Times New Roman" w:hAnsi="Arial" w:cs="Arial"/>
                <w:sz w:val="18"/>
                <w:szCs w:val="18"/>
              </w:rPr>
            </w:pPr>
            <w:r w:rsidRPr="00E31734">
              <w:rPr>
                <w:rFonts w:ascii="Arial" w:eastAsia="Times New Roman" w:hAnsi="Arial" w:cs="Arial"/>
                <w:sz w:val="18"/>
                <w:szCs w:val="18"/>
              </w:rPr>
              <w:t>Сграда "Автоспирка" 8 кв.м. в кв.11а с.Новачене</w:t>
            </w:r>
          </w:p>
        </w:tc>
        <w:tc>
          <w:tcPr>
            <w:tcW w:w="136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1 190.00 лв</w:t>
            </w:r>
          </w:p>
        </w:tc>
        <w:tc>
          <w:tcPr>
            <w:tcW w:w="108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да</w:t>
            </w:r>
          </w:p>
        </w:tc>
        <w:tc>
          <w:tcPr>
            <w:tcW w:w="102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w:t>
            </w:r>
          </w:p>
        </w:tc>
        <w:tc>
          <w:tcPr>
            <w:tcW w:w="178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223/27.04.2017 г.</w:t>
            </w:r>
          </w:p>
        </w:tc>
      </w:tr>
      <w:tr w:rsidR="00A17029" w:rsidRPr="00E31734" w:rsidTr="005E7D68">
        <w:trPr>
          <w:trHeight w:val="480"/>
        </w:trPr>
        <w:tc>
          <w:tcPr>
            <w:tcW w:w="600" w:type="dxa"/>
            <w:tcBorders>
              <w:top w:val="nil"/>
              <w:left w:val="single" w:sz="4" w:space="0" w:color="auto"/>
              <w:bottom w:val="single" w:sz="4" w:space="0" w:color="auto"/>
              <w:right w:val="single" w:sz="4" w:space="0" w:color="auto"/>
            </w:tcBorders>
            <w:shd w:val="clear" w:color="000000" w:fill="FFFFFF"/>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8</w:t>
            </w:r>
          </w:p>
        </w:tc>
        <w:tc>
          <w:tcPr>
            <w:tcW w:w="348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rPr>
                <w:rFonts w:ascii="Arial" w:eastAsia="Times New Roman" w:hAnsi="Arial" w:cs="Arial"/>
                <w:sz w:val="18"/>
                <w:szCs w:val="18"/>
              </w:rPr>
            </w:pPr>
            <w:r w:rsidRPr="00E31734">
              <w:rPr>
                <w:rFonts w:ascii="Arial" w:eastAsia="Times New Roman" w:hAnsi="Arial" w:cs="Arial"/>
                <w:sz w:val="18"/>
                <w:szCs w:val="18"/>
              </w:rPr>
              <w:t>ПИ № 401037  - Ведомствен път с.Асеново</w:t>
            </w:r>
          </w:p>
        </w:tc>
        <w:tc>
          <w:tcPr>
            <w:tcW w:w="136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500.00 лв</w:t>
            </w:r>
          </w:p>
        </w:tc>
        <w:tc>
          <w:tcPr>
            <w:tcW w:w="108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да</w:t>
            </w:r>
          </w:p>
        </w:tc>
        <w:tc>
          <w:tcPr>
            <w:tcW w:w="102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w:t>
            </w:r>
          </w:p>
        </w:tc>
        <w:tc>
          <w:tcPr>
            <w:tcW w:w="178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261/26.10.2017 г.</w:t>
            </w:r>
          </w:p>
        </w:tc>
      </w:tr>
      <w:tr w:rsidR="00A17029" w:rsidRPr="00E31734" w:rsidTr="005E7D68">
        <w:trPr>
          <w:trHeight w:val="585"/>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9</w:t>
            </w:r>
          </w:p>
        </w:tc>
        <w:tc>
          <w:tcPr>
            <w:tcW w:w="348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rPr>
                <w:rFonts w:ascii="Arial" w:eastAsia="Times New Roman" w:hAnsi="Arial" w:cs="Arial"/>
                <w:sz w:val="18"/>
                <w:szCs w:val="18"/>
              </w:rPr>
            </w:pPr>
            <w:r w:rsidRPr="00E31734">
              <w:rPr>
                <w:rFonts w:ascii="Arial" w:eastAsia="Times New Roman" w:hAnsi="Arial" w:cs="Arial"/>
                <w:sz w:val="18"/>
                <w:szCs w:val="18"/>
              </w:rPr>
              <w:t>Застроен ПИ 68 с площ 4 875.31 кв.м. , с.Въбел, заедно със сграда 441 кв.м.</w:t>
            </w:r>
          </w:p>
        </w:tc>
        <w:tc>
          <w:tcPr>
            <w:tcW w:w="136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52 135.76 лв</w:t>
            </w:r>
          </w:p>
        </w:tc>
        <w:tc>
          <w:tcPr>
            <w:tcW w:w="108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да</w:t>
            </w:r>
          </w:p>
        </w:tc>
        <w:tc>
          <w:tcPr>
            <w:tcW w:w="102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w:t>
            </w:r>
          </w:p>
        </w:tc>
        <w:tc>
          <w:tcPr>
            <w:tcW w:w="178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255/28.09.2017 г</w:t>
            </w:r>
          </w:p>
        </w:tc>
      </w:tr>
      <w:tr w:rsidR="00A17029" w:rsidRPr="00E31734" w:rsidTr="005E7D68">
        <w:trPr>
          <w:trHeight w:val="72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10</w:t>
            </w:r>
          </w:p>
        </w:tc>
        <w:tc>
          <w:tcPr>
            <w:tcW w:w="348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rPr>
                <w:rFonts w:ascii="Arial" w:eastAsia="Times New Roman" w:hAnsi="Arial" w:cs="Arial"/>
                <w:sz w:val="18"/>
                <w:szCs w:val="18"/>
              </w:rPr>
            </w:pPr>
            <w:r w:rsidRPr="00E31734">
              <w:rPr>
                <w:rFonts w:ascii="Arial" w:eastAsia="Times New Roman" w:hAnsi="Arial" w:cs="Arial"/>
                <w:sz w:val="18"/>
                <w:szCs w:val="18"/>
              </w:rPr>
              <w:t>Застроен УПИ IX-458 в кв.31 с.Муселиево, заедно със сграда с площ 120 кв.м.</w:t>
            </w:r>
          </w:p>
        </w:tc>
        <w:tc>
          <w:tcPr>
            <w:tcW w:w="136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11 200.00 лв</w:t>
            </w:r>
          </w:p>
        </w:tc>
        <w:tc>
          <w:tcPr>
            <w:tcW w:w="108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да</w:t>
            </w:r>
          </w:p>
        </w:tc>
        <w:tc>
          <w:tcPr>
            <w:tcW w:w="102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w:t>
            </w:r>
          </w:p>
        </w:tc>
        <w:tc>
          <w:tcPr>
            <w:tcW w:w="1780" w:type="dxa"/>
            <w:tcBorders>
              <w:top w:val="nil"/>
              <w:left w:val="nil"/>
              <w:bottom w:val="single" w:sz="4" w:space="0" w:color="auto"/>
              <w:right w:val="single" w:sz="4" w:space="0" w:color="auto"/>
            </w:tcBorders>
            <w:shd w:val="clear" w:color="auto" w:fill="auto"/>
            <w:vAlign w:val="center"/>
            <w:hideMark/>
          </w:tcPr>
          <w:p w:rsidR="00A17029" w:rsidRPr="00E31734" w:rsidRDefault="00A17029" w:rsidP="005E7D68">
            <w:pPr>
              <w:spacing w:after="0" w:line="240" w:lineRule="auto"/>
              <w:jc w:val="center"/>
              <w:rPr>
                <w:rFonts w:ascii="Arial" w:eastAsia="Times New Roman" w:hAnsi="Arial" w:cs="Arial"/>
                <w:sz w:val="18"/>
                <w:szCs w:val="18"/>
              </w:rPr>
            </w:pPr>
            <w:r w:rsidRPr="00E31734">
              <w:rPr>
                <w:rFonts w:ascii="Arial" w:eastAsia="Times New Roman" w:hAnsi="Arial" w:cs="Arial"/>
                <w:sz w:val="18"/>
                <w:szCs w:val="18"/>
              </w:rPr>
              <w:t>486/18.09.2019 г.</w:t>
            </w:r>
          </w:p>
        </w:tc>
      </w:tr>
    </w:tbl>
    <w:p w:rsidR="00A17029" w:rsidRPr="00E31734" w:rsidRDefault="00A17029" w:rsidP="00A17029">
      <w:pPr>
        <w:spacing w:after="0" w:line="240" w:lineRule="auto"/>
        <w:jc w:val="both"/>
        <w:rPr>
          <w:rFonts w:ascii="Times New Roman" w:eastAsia="Times New Roman" w:hAnsi="Times New Roman" w:cs="Times New Roman"/>
          <w:sz w:val="24"/>
          <w:szCs w:val="24"/>
        </w:rPr>
      </w:pP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Постъпленията от продажби  варират през години в зависимост от пазарната стойност на обектите, търсенето и динамиката на цените на пазара на имоти.</w:t>
      </w:r>
    </w:p>
    <w:p w:rsidR="00A17029" w:rsidRPr="00E31734" w:rsidRDefault="00A17029" w:rsidP="00A17029">
      <w:pPr>
        <w:spacing w:after="0" w:line="240" w:lineRule="auto"/>
        <w:ind w:firstLine="708"/>
        <w:jc w:val="both"/>
        <w:rPr>
          <w:rFonts w:ascii="Times New Roman" w:eastAsia="Times New Roman" w:hAnsi="Times New Roman" w:cs="Times New Roman"/>
          <w:sz w:val="24"/>
          <w:szCs w:val="24"/>
        </w:rPr>
      </w:pP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Община Никопол не разполага с атрактивни имоти, което силно ограничава приходите от продажба на общинска собственост.</w:t>
      </w:r>
    </w:p>
    <w:p w:rsidR="00A17029" w:rsidRPr="00E31734" w:rsidRDefault="00A17029" w:rsidP="00A17029">
      <w:pPr>
        <w:spacing w:after="0" w:line="240" w:lineRule="auto"/>
        <w:ind w:right="-648" w:firstLine="567"/>
        <w:jc w:val="both"/>
        <w:outlineLvl w:val="0"/>
        <w:rPr>
          <w:rFonts w:ascii="Times New Roman" w:eastAsia="Times New Roman" w:hAnsi="Times New Roman" w:cs="Times New Roman"/>
          <w:b/>
          <w:color w:val="FF0000"/>
          <w:sz w:val="24"/>
          <w:szCs w:val="24"/>
        </w:rPr>
      </w:pPr>
      <w:r w:rsidRPr="00E31734">
        <w:rPr>
          <w:rFonts w:ascii="Times New Roman" w:eastAsia="Times New Roman" w:hAnsi="Times New Roman" w:cs="Times New Roman"/>
          <w:b/>
          <w:color w:val="FF0000"/>
          <w:sz w:val="24"/>
          <w:szCs w:val="24"/>
        </w:rPr>
        <w:tab/>
      </w:r>
    </w:p>
    <w:p w:rsidR="00A17029" w:rsidRPr="00E31734" w:rsidRDefault="00A17029" w:rsidP="00A17029">
      <w:pPr>
        <w:spacing w:after="120" w:line="240" w:lineRule="auto"/>
        <w:jc w:val="both"/>
        <w:rPr>
          <w:rFonts w:ascii="Times New Roman" w:eastAsia="Times New Roman" w:hAnsi="Times New Roman" w:cs="Times New Roman"/>
          <w:b/>
          <w:i/>
          <w:sz w:val="24"/>
          <w:szCs w:val="24"/>
        </w:rPr>
      </w:pPr>
      <w:r w:rsidRPr="00E31734">
        <w:rPr>
          <w:rFonts w:ascii="Times New Roman" w:eastAsia="Times New Roman" w:hAnsi="Times New Roman" w:cs="Times New Roman"/>
          <w:b/>
          <w:i/>
          <w:sz w:val="24"/>
          <w:szCs w:val="24"/>
        </w:rPr>
        <w:t>ІV.6. АНАЛИЗ НА ПРИХОДИТЕ ОТ  ПРЕДОСТАВЯНЕ ПОД НАЕМ НА ОБЩИНСКА СОБСТВЕНОСТ</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1"/>
        <w:gridCol w:w="7206"/>
        <w:gridCol w:w="1842"/>
      </w:tblGrid>
      <w:tr w:rsidR="00A17029" w:rsidRPr="00E31734" w:rsidTr="005E7D68">
        <w:tc>
          <w:tcPr>
            <w:tcW w:w="591" w:type="dxa"/>
            <w:tcBorders>
              <w:top w:val="single" w:sz="4" w:space="0" w:color="auto"/>
              <w:left w:val="single" w:sz="4" w:space="0" w:color="auto"/>
              <w:bottom w:val="single" w:sz="4" w:space="0" w:color="auto"/>
              <w:right w:val="single" w:sz="4" w:space="0" w:color="auto"/>
            </w:tcBorders>
          </w:tcPr>
          <w:p w:rsidR="00A17029" w:rsidRPr="00E31734" w:rsidRDefault="00A17029" w:rsidP="005E7D68">
            <w:pPr>
              <w:spacing w:after="0" w:line="240" w:lineRule="auto"/>
              <w:jc w:val="both"/>
              <w:rPr>
                <w:rFonts w:ascii="Times New Roman" w:eastAsia="Times New Roman" w:hAnsi="Times New Roman" w:cs="Times New Roman"/>
                <w:sz w:val="24"/>
                <w:szCs w:val="24"/>
                <w:lang w:val="en-US" w:eastAsia="bg-BG"/>
              </w:rPr>
            </w:pPr>
          </w:p>
        </w:tc>
        <w:tc>
          <w:tcPr>
            <w:tcW w:w="7206" w:type="dxa"/>
            <w:tcBorders>
              <w:top w:val="single" w:sz="4" w:space="0" w:color="auto"/>
              <w:left w:val="single" w:sz="4" w:space="0" w:color="auto"/>
              <w:bottom w:val="single" w:sz="4" w:space="0" w:color="auto"/>
              <w:right w:val="single" w:sz="4" w:space="0" w:color="auto"/>
            </w:tcBorders>
            <w:vAlign w:val="bottom"/>
            <w:hideMark/>
          </w:tcPr>
          <w:p w:rsidR="00A17029" w:rsidRPr="00E31734" w:rsidRDefault="00A17029" w:rsidP="005E7D68">
            <w:pPr>
              <w:spacing w:after="0" w:line="240" w:lineRule="auto"/>
              <w:jc w:val="both"/>
              <w:rPr>
                <w:rFonts w:ascii="Times New Roman" w:eastAsia="Times New Roman" w:hAnsi="Times New Roman" w:cs="Times New Roman"/>
                <w:b/>
                <w:smallCaps/>
                <w:sz w:val="24"/>
                <w:szCs w:val="24"/>
                <w:lang w:eastAsia="bg-BG"/>
              </w:rPr>
            </w:pPr>
            <w:r w:rsidRPr="00E31734">
              <w:rPr>
                <w:rFonts w:ascii="Times New Roman" w:eastAsia="Times New Roman" w:hAnsi="Times New Roman" w:cs="Times New Roman"/>
                <w:b/>
                <w:smallCaps/>
                <w:sz w:val="24"/>
                <w:szCs w:val="24"/>
                <w:lang w:eastAsia="bg-BG"/>
              </w:rPr>
              <w:t>Приходи от управление и разпореждане с имоти-общинска собственост /по вид/:</w:t>
            </w:r>
          </w:p>
        </w:tc>
        <w:tc>
          <w:tcPr>
            <w:tcW w:w="1842" w:type="dxa"/>
            <w:tcBorders>
              <w:top w:val="single" w:sz="4" w:space="0" w:color="auto"/>
              <w:left w:val="single" w:sz="4" w:space="0" w:color="auto"/>
              <w:bottom w:val="single" w:sz="4" w:space="0" w:color="auto"/>
              <w:right w:val="single" w:sz="4" w:space="0" w:color="auto"/>
            </w:tcBorders>
          </w:tcPr>
          <w:p w:rsidR="00A17029" w:rsidRPr="00E31734" w:rsidRDefault="00A17029" w:rsidP="005E7D68">
            <w:pPr>
              <w:spacing w:after="0" w:line="240" w:lineRule="auto"/>
              <w:jc w:val="center"/>
              <w:rPr>
                <w:rFonts w:ascii="Times New Roman" w:eastAsia="Times New Roman" w:hAnsi="Times New Roman" w:cs="Times New Roman"/>
                <w:sz w:val="24"/>
                <w:szCs w:val="24"/>
                <w:lang w:val="ru-RU" w:eastAsia="bg-BG"/>
              </w:rPr>
            </w:pPr>
            <w:r w:rsidRPr="00E31734">
              <w:rPr>
                <w:rFonts w:ascii="Times New Roman" w:eastAsia="Times New Roman" w:hAnsi="Times New Roman" w:cs="Times New Roman"/>
                <w:sz w:val="24"/>
                <w:szCs w:val="24"/>
                <w:lang w:val="ru-RU" w:eastAsia="bg-BG"/>
              </w:rPr>
              <w:t>СУМА /ЛВ./</w:t>
            </w:r>
          </w:p>
        </w:tc>
      </w:tr>
      <w:tr w:rsidR="00A17029" w:rsidRPr="00E31734" w:rsidTr="005E7D68">
        <w:tc>
          <w:tcPr>
            <w:tcW w:w="591" w:type="dxa"/>
            <w:tcBorders>
              <w:top w:val="single" w:sz="4" w:space="0" w:color="auto"/>
              <w:left w:val="single" w:sz="4" w:space="0" w:color="auto"/>
              <w:bottom w:val="single" w:sz="4" w:space="0" w:color="auto"/>
              <w:right w:val="single" w:sz="4" w:space="0" w:color="auto"/>
            </w:tcBorders>
            <w:hideMark/>
          </w:tcPr>
          <w:p w:rsidR="00A17029" w:rsidRPr="00E31734" w:rsidRDefault="00A17029" w:rsidP="005E7D68">
            <w:pPr>
              <w:spacing w:after="0" w:line="240" w:lineRule="auto"/>
              <w:jc w:val="both"/>
              <w:rPr>
                <w:rFonts w:ascii="Times New Roman" w:eastAsia="Times New Roman" w:hAnsi="Times New Roman" w:cs="Times New Roman"/>
                <w:sz w:val="24"/>
                <w:szCs w:val="24"/>
                <w:lang w:val="en-US" w:eastAsia="bg-BG"/>
              </w:rPr>
            </w:pPr>
            <w:r w:rsidRPr="00E31734">
              <w:rPr>
                <w:rFonts w:ascii="Times New Roman" w:eastAsia="Times New Roman" w:hAnsi="Times New Roman" w:cs="Times New Roman"/>
                <w:sz w:val="24"/>
                <w:szCs w:val="24"/>
                <w:lang w:val="en-US" w:eastAsia="bg-BG"/>
              </w:rPr>
              <w:t>1.</w:t>
            </w:r>
          </w:p>
        </w:tc>
        <w:tc>
          <w:tcPr>
            <w:tcW w:w="7206" w:type="dxa"/>
            <w:tcBorders>
              <w:top w:val="single" w:sz="4" w:space="0" w:color="auto"/>
              <w:left w:val="single" w:sz="4" w:space="0" w:color="auto"/>
              <w:bottom w:val="single" w:sz="4" w:space="0" w:color="auto"/>
              <w:right w:val="single" w:sz="4" w:space="0" w:color="auto"/>
            </w:tcBorders>
            <w:hideMark/>
          </w:tcPr>
          <w:p w:rsidR="00A17029" w:rsidRPr="00E31734" w:rsidRDefault="00A17029" w:rsidP="005E7D68">
            <w:pPr>
              <w:spacing w:after="0" w:line="240" w:lineRule="auto"/>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Наем жилищни и нежилищни имоти</w:t>
            </w:r>
          </w:p>
        </w:tc>
        <w:tc>
          <w:tcPr>
            <w:tcW w:w="1842" w:type="dxa"/>
            <w:tcBorders>
              <w:top w:val="single" w:sz="4" w:space="0" w:color="auto"/>
              <w:left w:val="single" w:sz="4" w:space="0" w:color="auto"/>
              <w:bottom w:val="single" w:sz="4" w:space="0" w:color="auto"/>
              <w:right w:val="single" w:sz="4" w:space="0" w:color="auto"/>
            </w:tcBorders>
            <w:hideMark/>
          </w:tcPr>
          <w:p w:rsidR="00A17029" w:rsidRPr="00E31734" w:rsidRDefault="00A17029" w:rsidP="005E7D68">
            <w:pPr>
              <w:spacing w:after="0" w:line="240" w:lineRule="auto"/>
              <w:jc w:val="right"/>
              <w:rPr>
                <w:rFonts w:ascii="Times New Roman" w:eastAsia="Times New Roman" w:hAnsi="Times New Roman" w:cs="Times New Roman"/>
                <w:sz w:val="24"/>
                <w:szCs w:val="24"/>
                <w:lang w:eastAsia="bg-BG"/>
              </w:rPr>
            </w:pPr>
          </w:p>
        </w:tc>
      </w:tr>
      <w:tr w:rsidR="00A17029" w:rsidRPr="00E31734" w:rsidTr="005E7D68">
        <w:tc>
          <w:tcPr>
            <w:tcW w:w="591" w:type="dxa"/>
            <w:tcBorders>
              <w:top w:val="single" w:sz="4" w:space="0" w:color="auto"/>
              <w:left w:val="single" w:sz="4" w:space="0" w:color="auto"/>
              <w:bottom w:val="single" w:sz="4" w:space="0" w:color="auto"/>
              <w:right w:val="single" w:sz="4" w:space="0" w:color="auto"/>
            </w:tcBorders>
          </w:tcPr>
          <w:p w:rsidR="00A17029" w:rsidRPr="00E31734" w:rsidRDefault="00A17029" w:rsidP="005E7D68">
            <w:pPr>
              <w:spacing w:after="0" w:line="240" w:lineRule="auto"/>
              <w:jc w:val="both"/>
              <w:rPr>
                <w:rFonts w:ascii="Times New Roman" w:eastAsia="Times New Roman" w:hAnsi="Times New Roman" w:cs="Times New Roman"/>
                <w:sz w:val="24"/>
                <w:szCs w:val="24"/>
                <w:lang w:val="en-US" w:eastAsia="bg-BG"/>
              </w:rPr>
            </w:pPr>
          </w:p>
        </w:tc>
        <w:tc>
          <w:tcPr>
            <w:tcW w:w="7206" w:type="dxa"/>
            <w:tcBorders>
              <w:top w:val="single" w:sz="4" w:space="0" w:color="auto"/>
              <w:left w:val="single" w:sz="4" w:space="0" w:color="auto"/>
              <w:bottom w:val="single" w:sz="4" w:space="0" w:color="auto"/>
              <w:right w:val="single" w:sz="4" w:space="0" w:color="auto"/>
            </w:tcBorders>
          </w:tcPr>
          <w:p w:rsidR="00A17029" w:rsidRPr="00E31734" w:rsidRDefault="00A17029" w:rsidP="005E7D68">
            <w:pPr>
              <w:numPr>
                <w:ilvl w:val="0"/>
                <w:numId w:val="7"/>
              </w:numPr>
              <w:spacing w:after="0" w:line="240" w:lineRule="auto"/>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жилищни</w:t>
            </w:r>
          </w:p>
        </w:tc>
        <w:tc>
          <w:tcPr>
            <w:tcW w:w="1842" w:type="dxa"/>
            <w:tcBorders>
              <w:top w:val="single" w:sz="4" w:space="0" w:color="auto"/>
              <w:left w:val="single" w:sz="4" w:space="0" w:color="auto"/>
              <w:bottom w:val="single" w:sz="4" w:space="0" w:color="auto"/>
              <w:right w:val="single" w:sz="4" w:space="0" w:color="auto"/>
            </w:tcBorders>
          </w:tcPr>
          <w:p w:rsidR="00A17029" w:rsidRPr="00E31734" w:rsidRDefault="00A17029" w:rsidP="005E7D68">
            <w:pPr>
              <w:spacing w:after="0" w:line="240" w:lineRule="auto"/>
              <w:jc w:val="right"/>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6 998,62</w:t>
            </w:r>
          </w:p>
        </w:tc>
      </w:tr>
      <w:tr w:rsidR="00A17029" w:rsidRPr="00E31734" w:rsidTr="005E7D68">
        <w:tc>
          <w:tcPr>
            <w:tcW w:w="591" w:type="dxa"/>
            <w:tcBorders>
              <w:top w:val="single" w:sz="4" w:space="0" w:color="auto"/>
              <w:left w:val="single" w:sz="4" w:space="0" w:color="auto"/>
              <w:bottom w:val="single" w:sz="4" w:space="0" w:color="auto"/>
              <w:right w:val="single" w:sz="4" w:space="0" w:color="auto"/>
            </w:tcBorders>
          </w:tcPr>
          <w:p w:rsidR="00A17029" w:rsidRPr="00E31734" w:rsidRDefault="00A17029" w:rsidP="005E7D68">
            <w:pPr>
              <w:spacing w:after="0" w:line="240" w:lineRule="auto"/>
              <w:jc w:val="both"/>
              <w:rPr>
                <w:rFonts w:ascii="Times New Roman" w:eastAsia="Times New Roman" w:hAnsi="Times New Roman" w:cs="Times New Roman"/>
                <w:sz w:val="24"/>
                <w:szCs w:val="24"/>
                <w:lang w:val="en-US" w:eastAsia="bg-BG"/>
              </w:rPr>
            </w:pPr>
          </w:p>
        </w:tc>
        <w:tc>
          <w:tcPr>
            <w:tcW w:w="7206" w:type="dxa"/>
            <w:tcBorders>
              <w:top w:val="single" w:sz="4" w:space="0" w:color="auto"/>
              <w:left w:val="single" w:sz="4" w:space="0" w:color="auto"/>
              <w:bottom w:val="single" w:sz="4" w:space="0" w:color="auto"/>
              <w:right w:val="single" w:sz="4" w:space="0" w:color="auto"/>
            </w:tcBorders>
          </w:tcPr>
          <w:p w:rsidR="00A17029" w:rsidRPr="00E31734" w:rsidRDefault="00A17029" w:rsidP="005E7D68">
            <w:pPr>
              <w:spacing w:after="0" w:line="240" w:lineRule="auto"/>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 xml:space="preserve">      -     нежилищни</w:t>
            </w:r>
          </w:p>
        </w:tc>
        <w:tc>
          <w:tcPr>
            <w:tcW w:w="1842" w:type="dxa"/>
            <w:tcBorders>
              <w:top w:val="single" w:sz="4" w:space="0" w:color="auto"/>
              <w:left w:val="single" w:sz="4" w:space="0" w:color="auto"/>
              <w:bottom w:val="single" w:sz="4" w:space="0" w:color="auto"/>
              <w:right w:val="single" w:sz="4" w:space="0" w:color="auto"/>
            </w:tcBorders>
          </w:tcPr>
          <w:p w:rsidR="00A17029" w:rsidRPr="00E31734" w:rsidRDefault="00A17029" w:rsidP="005E7D68">
            <w:pPr>
              <w:spacing w:after="0" w:line="240" w:lineRule="auto"/>
              <w:jc w:val="right"/>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37 105,97</w:t>
            </w:r>
          </w:p>
        </w:tc>
      </w:tr>
      <w:tr w:rsidR="00A17029" w:rsidRPr="00E31734" w:rsidTr="005E7D68">
        <w:tc>
          <w:tcPr>
            <w:tcW w:w="591" w:type="dxa"/>
            <w:tcBorders>
              <w:top w:val="single" w:sz="4" w:space="0" w:color="auto"/>
              <w:left w:val="single" w:sz="4" w:space="0" w:color="auto"/>
              <w:bottom w:val="single" w:sz="4" w:space="0" w:color="auto"/>
              <w:right w:val="single" w:sz="4" w:space="0" w:color="auto"/>
            </w:tcBorders>
            <w:hideMark/>
          </w:tcPr>
          <w:p w:rsidR="00A17029" w:rsidRPr="00E31734" w:rsidRDefault="00A17029" w:rsidP="005E7D68">
            <w:pPr>
              <w:spacing w:after="0" w:line="240" w:lineRule="auto"/>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2.</w:t>
            </w:r>
          </w:p>
        </w:tc>
        <w:tc>
          <w:tcPr>
            <w:tcW w:w="7206" w:type="dxa"/>
            <w:tcBorders>
              <w:top w:val="single" w:sz="4" w:space="0" w:color="auto"/>
              <w:left w:val="single" w:sz="4" w:space="0" w:color="auto"/>
              <w:bottom w:val="single" w:sz="4" w:space="0" w:color="auto"/>
              <w:right w:val="single" w:sz="4" w:space="0" w:color="auto"/>
            </w:tcBorders>
            <w:hideMark/>
          </w:tcPr>
          <w:p w:rsidR="00A17029" w:rsidRPr="00E31734" w:rsidRDefault="00A17029" w:rsidP="005E7D68">
            <w:pPr>
              <w:spacing w:after="0" w:line="240" w:lineRule="auto"/>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Наем земя</w:t>
            </w:r>
          </w:p>
        </w:tc>
        <w:tc>
          <w:tcPr>
            <w:tcW w:w="1842" w:type="dxa"/>
            <w:tcBorders>
              <w:top w:val="single" w:sz="4" w:space="0" w:color="auto"/>
              <w:left w:val="single" w:sz="4" w:space="0" w:color="auto"/>
              <w:bottom w:val="single" w:sz="4" w:space="0" w:color="auto"/>
              <w:right w:val="single" w:sz="4" w:space="0" w:color="auto"/>
            </w:tcBorders>
          </w:tcPr>
          <w:p w:rsidR="00A17029" w:rsidRPr="00E31734" w:rsidRDefault="00A17029" w:rsidP="005E7D68">
            <w:pPr>
              <w:spacing w:after="0" w:line="240" w:lineRule="auto"/>
              <w:jc w:val="right"/>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596 270,43</w:t>
            </w:r>
          </w:p>
        </w:tc>
      </w:tr>
      <w:tr w:rsidR="00A17029" w:rsidRPr="00E31734" w:rsidTr="005E7D68">
        <w:trPr>
          <w:trHeight w:val="315"/>
        </w:trPr>
        <w:tc>
          <w:tcPr>
            <w:tcW w:w="591" w:type="dxa"/>
            <w:tcBorders>
              <w:top w:val="single" w:sz="4" w:space="0" w:color="auto"/>
              <w:left w:val="single" w:sz="4" w:space="0" w:color="auto"/>
              <w:bottom w:val="single" w:sz="4" w:space="0" w:color="auto"/>
              <w:right w:val="single" w:sz="4" w:space="0" w:color="auto"/>
            </w:tcBorders>
            <w:hideMark/>
          </w:tcPr>
          <w:p w:rsidR="00A17029" w:rsidRPr="00E31734" w:rsidRDefault="00A17029" w:rsidP="005E7D68">
            <w:pPr>
              <w:spacing w:after="0" w:line="240" w:lineRule="auto"/>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3.</w:t>
            </w:r>
          </w:p>
        </w:tc>
        <w:tc>
          <w:tcPr>
            <w:tcW w:w="7206" w:type="dxa"/>
            <w:tcBorders>
              <w:top w:val="single" w:sz="4" w:space="0" w:color="auto"/>
              <w:left w:val="single" w:sz="4" w:space="0" w:color="auto"/>
              <w:bottom w:val="single" w:sz="4" w:space="0" w:color="auto"/>
              <w:right w:val="single" w:sz="4" w:space="0" w:color="auto"/>
            </w:tcBorders>
            <w:vAlign w:val="center"/>
            <w:hideMark/>
          </w:tcPr>
          <w:p w:rsidR="00A17029" w:rsidRPr="00E31734" w:rsidRDefault="00A17029" w:rsidP="005E7D68">
            <w:pPr>
              <w:spacing w:after="0" w:line="240" w:lineRule="auto"/>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Такса пазари</w:t>
            </w:r>
          </w:p>
        </w:tc>
        <w:tc>
          <w:tcPr>
            <w:tcW w:w="1842" w:type="dxa"/>
            <w:tcBorders>
              <w:top w:val="single" w:sz="4" w:space="0" w:color="auto"/>
              <w:left w:val="single" w:sz="4" w:space="0" w:color="auto"/>
              <w:bottom w:val="single" w:sz="4" w:space="0" w:color="auto"/>
              <w:right w:val="single" w:sz="4" w:space="0" w:color="auto"/>
            </w:tcBorders>
            <w:vAlign w:val="center"/>
          </w:tcPr>
          <w:p w:rsidR="00A17029" w:rsidRPr="00E31734" w:rsidRDefault="00A17029" w:rsidP="005E7D68">
            <w:pPr>
              <w:spacing w:after="0" w:line="240" w:lineRule="auto"/>
              <w:jc w:val="right"/>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2 077,20</w:t>
            </w:r>
          </w:p>
        </w:tc>
      </w:tr>
      <w:tr w:rsidR="00A17029" w:rsidRPr="00E31734" w:rsidTr="005E7D68">
        <w:trPr>
          <w:trHeight w:val="442"/>
        </w:trPr>
        <w:tc>
          <w:tcPr>
            <w:tcW w:w="591" w:type="dxa"/>
            <w:tcBorders>
              <w:top w:val="single" w:sz="4" w:space="0" w:color="auto"/>
              <w:left w:val="single" w:sz="4" w:space="0" w:color="auto"/>
              <w:bottom w:val="single" w:sz="4" w:space="0" w:color="auto"/>
              <w:right w:val="single" w:sz="4" w:space="0" w:color="auto"/>
            </w:tcBorders>
          </w:tcPr>
          <w:p w:rsidR="00A17029" w:rsidRPr="00E31734" w:rsidRDefault="00A17029" w:rsidP="005E7D68">
            <w:pPr>
              <w:spacing w:after="0" w:line="240" w:lineRule="auto"/>
              <w:jc w:val="both"/>
              <w:rPr>
                <w:rFonts w:ascii="Times New Roman" w:eastAsia="Times New Roman" w:hAnsi="Times New Roman" w:cs="Times New Roman"/>
                <w:sz w:val="24"/>
                <w:szCs w:val="24"/>
                <w:lang w:val="en-US" w:eastAsia="bg-BG"/>
              </w:rPr>
            </w:pPr>
          </w:p>
        </w:tc>
        <w:tc>
          <w:tcPr>
            <w:tcW w:w="7206" w:type="dxa"/>
            <w:tcBorders>
              <w:top w:val="single" w:sz="4" w:space="0" w:color="auto"/>
              <w:left w:val="single" w:sz="4" w:space="0" w:color="auto"/>
              <w:bottom w:val="single" w:sz="4" w:space="0" w:color="auto"/>
              <w:right w:val="single" w:sz="4" w:space="0" w:color="auto"/>
            </w:tcBorders>
            <w:vAlign w:val="center"/>
            <w:hideMark/>
          </w:tcPr>
          <w:p w:rsidR="00A17029" w:rsidRPr="00E31734" w:rsidRDefault="00A17029" w:rsidP="005E7D68">
            <w:pPr>
              <w:spacing w:after="0" w:line="240" w:lineRule="auto"/>
              <w:jc w:val="right"/>
              <w:rPr>
                <w:rFonts w:ascii="Times New Roman" w:eastAsia="Times New Roman" w:hAnsi="Times New Roman" w:cs="Times New Roman"/>
                <w:b/>
                <w:sz w:val="24"/>
                <w:szCs w:val="24"/>
                <w:lang w:eastAsia="bg-BG"/>
              </w:rPr>
            </w:pPr>
            <w:r w:rsidRPr="00E31734">
              <w:rPr>
                <w:rFonts w:ascii="Times New Roman" w:eastAsia="Times New Roman" w:hAnsi="Times New Roman" w:cs="Times New Roman"/>
                <w:b/>
                <w:sz w:val="24"/>
                <w:szCs w:val="24"/>
                <w:lang w:eastAsia="bg-BG"/>
              </w:rPr>
              <w:t>СУМА ОБЩО:</w:t>
            </w:r>
          </w:p>
        </w:tc>
        <w:tc>
          <w:tcPr>
            <w:tcW w:w="1842" w:type="dxa"/>
            <w:tcBorders>
              <w:top w:val="single" w:sz="4" w:space="0" w:color="auto"/>
              <w:left w:val="single" w:sz="4" w:space="0" w:color="auto"/>
              <w:bottom w:val="single" w:sz="4" w:space="0" w:color="auto"/>
              <w:right w:val="single" w:sz="4" w:space="0" w:color="auto"/>
            </w:tcBorders>
          </w:tcPr>
          <w:p w:rsidR="00A17029" w:rsidRPr="00E31734" w:rsidRDefault="00A17029" w:rsidP="005E7D68">
            <w:pPr>
              <w:spacing w:after="0" w:line="240" w:lineRule="auto"/>
              <w:jc w:val="right"/>
              <w:rPr>
                <w:rFonts w:ascii="Times New Roman" w:eastAsia="Times New Roman" w:hAnsi="Times New Roman" w:cs="Times New Roman"/>
                <w:b/>
                <w:sz w:val="28"/>
                <w:szCs w:val="28"/>
                <w:lang w:eastAsia="bg-BG"/>
              </w:rPr>
            </w:pPr>
            <w:r w:rsidRPr="00E31734">
              <w:rPr>
                <w:rFonts w:ascii="Times New Roman" w:eastAsia="Times New Roman" w:hAnsi="Times New Roman" w:cs="Times New Roman"/>
                <w:b/>
                <w:sz w:val="28"/>
                <w:szCs w:val="28"/>
                <w:lang w:eastAsia="bg-BG"/>
              </w:rPr>
              <w:t>642 452,22</w:t>
            </w:r>
          </w:p>
        </w:tc>
      </w:tr>
    </w:tbl>
    <w:p w:rsidR="00A17029" w:rsidRPr="00E31734" w:rsidRDefault="00A17029" w:rsidP="00A17029">
      <w:pPr>
        <w:autoSpaceDE w:val="0"/>
        <w:autoSpaceDN w:val="0"/>
        <w:spacing w:after="0" w:line="240" w:lineRule="auto"/>
        <w:ind w:right="6"/>
        <w:jc w:val="both"/>
        <w:rPr>
          <w:rFonts w:ascii="Times New Roman" w:eastAsia="Times New Roman" w:hAnsi="Times New Roman" w:cs="Times New Roman"/>
          <w:bCs/>
          <w:iCs/>
          <w:sz w:val="24"/>
          <w:szCs w:val="24"/>
        </w:rPr>
      </w:pPr>
    </w:p>
    <w:p w:rsidR="00A17029" w:rsidRPr="00E31734" w:rsidRDefault="00A17029" w:rsidP="00A17029">
      <w:pPr>
        <w:autoSpaceDE w:val="0"/>
        <w:autoSpaceDN w:val="0"/>
        <w:spacing w:after="0" w:line="240" w:lineRule="auto"/>
        <w:ind w:right="6"/>
        <w:jc w:val="both"/>
        <w:rPr>
          <w:rFonts w:ascii="Times New Roman" w:eastAsia="Times New Roman" w:hAnsi="Times New Roman" w:cs="Times New Roman"/>
          <w:bCs/>
          <w:iCs/>
          <w:sz w:val="24"/>
          <w:szCs w:val="24"/>
        </w:rPr>
      </w:pPr>
      <w:r w:rsidRPr="00E31734">
        <w:rPr>
          <w:rFonts w:ascii="Times New Roman" w:eastAsia="Times New Roman" w:hAnsi="Times New Roman" w:cs="Times New Roman"/>
          <w:bCs/>
          <w:iCs/>
          <w:sz w:val="24"/>
          <w:szCs w:val="24"/>
        </w:rPr>
        <w:t>От 2020 г. предоставяне на помещения за ползване на политическите партии ще бъде безвъзмездно, на основание изменения в  чл. 14, ал. 4  от ЗОС.</w:t>
      </w:r>
    </w:p>
    <w:p w:rsidR="00A17029" w:rsidRPr="00E31734" w:rsidRDefault="00A17029" w:rsidP="00A17029">
      <w:pPr>
        <w:autoSpaceDE w:val="0"/>
        <w:autoSpaceDN w:val="0"/>
        <w:spacing w:after="0" w:line="240" w:lineRule="auto"/>
        <w:ind w:right="6"/>
        <w:jc w:val="both"/>
        <w:rPr>
          <w:rFonts w:ascii="Times New Roman" w:eastAsia="Times New Roman" w:hAnsi="Times New Roman" w:cs="Times New Roman"/>
          <w:b/>
          <w:bCs/>
          <w:i/>
          <w:iCs/>
          <w:sz w:val="24"/>
          <w:szCs w:val="24"/>
        </w:rPr>
      </w:pPr>
      <w:r w:rsidRPr="00E31734">
        <w:rPr>
          <w:rFonts w:ascii="Times New Roman" w:eastAsia="Times New Roman" w:hAnsi="Times New Roman" w:cs="Times New Roman"/>
          <w:b/>
          <w:bCs/>
          <w:i/>
          <w:iCs/>
          <w:sz w:val="24"/>
          <w:szCs w:val="24"/>
        </w:rPr>
        <w:t>V. НУЖДИТЕ НА ОБЩИНАТА ОТ НОВИ ИМОТИ И СПОСОБИ ЗА ТЯХНОТО ПРИДОБИВАНЕ.</w:t>
      </w:r>
    </w:p>
    <w:p w:rsidR="00A17029" w:rsidRPr="00E31734" w:rsidRDefault="00A17029" w:rsidP="00A17029">
      <w:pPr>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sz w:val="24"/>
          <w:szCs w:val="24"/>
        </w:rPr>
        <w:t xml:space="preserve">Конкретните нужди от придобиването на нови имоти и способите за тяхното придобиване за всяка година  ще бъдат отразени в Годишните програми за управление и разпореждане с общинска собственост за съответната финансова година. Те ще бъдат съобразени с нуждите от изграждане на инфраструктурни проекти, ново строителство, проекти по оперативни програми. </w:t>
      </w:r>
    </w:p>
    <w:p w:rsidR="00A17029" w:rsidRPr="00E31734" w:rsidRDefault="00A17029" w:rsidP="00A17029">
      <w:pPr>
        <w:autoSpaceDE w:val="0"/>
        <w:autoSpaceDN w:val="0"/>
        <w:spacing w:after="0" w:line="240" w:lineRule="auto"/>
        <w:ind w:right="-648"/>
        <w:jc w:val="both"/>
        <w:rPr>
          <w:rFonts w:ascii="Times New Roman" w:eastAsia="Times New Roman" w:hAnsi="Times New Roman" w:cs="Times New Roman"/>
          <w:bCs/>
          <w:iCs/>
          <w:sz w:val="24"/>
          <w:szCs w:val="24"/>
        </w:rPr>
      </w:pPr>
      <w:r w:rsidRPr="00E31734">
        <w:rPr>
          <w:rFonts w:ascii="Times New Roman" w:eastAsia="Times New Roman" w:hAnsi="Times New Roman" w:cs="Times New Roman"/>
          <w:bCs/>
          <w:iCs/>
          <w:sz w:val="24"/>
          <w:szCs w:val="24"/>
        </w:rPr>
        <w:t xml:space="preserve">Способите за придобиване на нови имоти от Общината са чрез: </w:t>
      </w:r>
    </w:p>
    <w:p w:rsidR="00A17029" w:rsidRPr="00E31734" w:rsidRDefault="00A17029" w:rsidP="00A17029">
      <w:pPr>
        <w:autoSpaceDE w:val="0"/>
        <w:autoSpaceDN w:val="0"/>
        <w:spacing w:after="0" w:line="240" w:lineRule="auto"/>
        <w:ind w:right="-648"/>
        <w:jc w:val="both"/>
        <w:rPr>
          <w:rFonts w:ascii="Times New Roman" w:eastAsia="Times New Roman" w:hAnsi="Times New Roman" w:cs="Times New Roman"/>
          <w:bCs/>
          <w:iCs/>
          <w:sz w:val="24"/>
          <w:szCs w:val="24"/>
        </w:rPr>
      </w:pPr>
      <w:r w:rsidRPr="00E31734">
        <w:rPr>
          <w:rFonts w:ascii="Times New Roman" w:eastAsia="Times New Roman" w:hAnsi="Times New Roman" w:cs="Times New Roman"/>
          <w:bCs/>
          <w:iCs/>
          <w:sz w:val="24"/>
          <w:szCs w:val="24"/>
        </w:rPr>
        <w:t>- ново строителство;</w:t>
      </w:r>
    </w:p>
    <w:p w:rsidR="00A17029" w:rsidRPr="00E31734" w:rsidRDefault="00A17029" w:rsidP="00A17029">
      <w:pPr>
        <w:autoSpaceDE w:val="0"/>
        <w:autoSpaceDN w:val="0"/>
        <w:spacing w:after="0" w:line="240" w:lineRule="auto"/>
        <w:ind w:right="-648"/>
        <w:jc w:val="both"/>
        <w:rPr>
          <w:rFonts w:ascii="Times New Roman" w:eastAsia="Times New Roman" w:hAnsi="Times New Roman" w:cs="Times New Roman"/>
          <w:bCs/>
          <w:iCs/>
          <w:sz w:val="24"/>
          <w:szCs w:val="24"/>
        </w:rPr>
      </w:pPr>
      <w:r w:rsidRPr="00E31734">
        <w:rPr>
          <w:rFonts w:ascii="Times New Roman" w:eastAsia="Times New Roman" w:hAnsi="Times New Roman" w:cs="Times New Roman"/>
          <w:bCs/>
          <w:iCs/>
          <w:sz w:val="24"/>
          <w:szCs w:val="24"/>
        </w:rPr>
        <w:t xml:space="preserve"> - закупуване на имоти; </w:t>
      </w:r>
    </w:p>
    <w:p w:rsidR="00A17029" w:rsidRPr="00E31734" w:rsidRDefault="00A17029" w:rsidP="00A17029">
      <w:pPr>
        <w:autoSpaceDE w:val="0"/>
        <w:autoSpaceDN w:val="0"/>
        <w:spacing w:after="0" w:line="240" w:lineRule="auto"/>
        <w:ind w:right="-648"/>
        <w:jc w:val="both"/>
        <w:rPr>
          <w:rFonts w:ascii="Times New Roman" w:eastAsia="Times New Roman" w:hAnsi="Times New Roman" w:cs="Times New Roman"/>
          <w:bCs/>
          <w:iCs/>
          <w:sz w:val="24"/>
          <w:szCs w:val="24"/>
        </w:rPr>
      </w:pPr>
      <w:r w:rsidRPr="00E31734">
        <w:rPr>
          <w:rFonts w:ascii="Times New Roman" w:eastAsia="Times New Roman" w:hAnsi="Times New Roman" w:cs="Times New Roman"/>
          <w:bCs/>
          <w:iCs/>
          <w:sz w:val="24"/>
          <w:szCs w:val="24"/>
        </w:rPr>
        <w:t xml:space="preserve">- безвъзмездно предоставяне на общината на имоти държавна собственост; </w:t>
      </w:r>
    </w:p>
    <w:p w:rsidR="00A17029" w:rsidRPr="00E31734" w:rsidRDefault="00A17029" w:rsidP="00A17029">
      <w:pPr>
        <w:autoSpaceDE w:val="0"/>
        <w:autoSpaceDN w:val="0"/>
        <w:spacing w:after="0" w:line="240" w:lineRule="auto"/>
        <w:ind w:right="-648"/>
        <w:jc w:val="both"/>
        <w:rPr>
          <w:rFonts w:ascii="Times New Roman" w:eastAsia="Times New Roman" w:hAnsi="Times New Roman" w:cs="Times New Roman"/>
          <w:bCs/>
          <w:iCs/>
          <w:sz w:val="24"/>
          <w:szCs w:val="24"/>
        </w:rPr>
      </w:pPr>
      <w:r w:rsidRPr="00E31734">
        <w:rPr>
          <w:rFonts w:ascii="Times New Roman" w:eastAsia="Times New Roman" w:hAnsi="Times New Roman" w:cs="Times New Roman"/>
          <w:bCs/>
          <w:iCs/>
          <w:sz w:val="24"/>
          <w:szCs w:val="24"/>
        </w:rPr>
        <w:t>- дарения</w:t>
      </w:r>
    </w:p>
    <w:p w:rsidR="00A17029" w:rsidRPr="00E31734" w:rsidRDefault="00A17029" w:rsidP="00A17029">
      <w:pPr>
        <w:autoSpaceDE w:val="0"/>
        <w:autoSpaceDN w:val="0"/>
        <w:spacing w:after="0" w:line="240" w:lineRule="auto"/>
        <w:ind w:right="-648"/>
        <w:jc w:val="both"/>
        <w:rPr>
          <w:rFonts w:ascii="Times New Roman" w:eastAsia="Times New Roman" w:hAnsi="Times New Roman" w:cs="Times New Roman"/>
          <w:bCs/>
          <w:iCs/>
          <w:sz w:val="24"/>
          <w:szCs w:val="24"/>
        </w:rPr>
      </w:pPr>
      <w:r w:rsidRPr="00E31734">
        <w:rPr>
          <w:rFonts w:ascii="Times New Roman" w:eastAsia="Times New Roman" w:hAnsi="Times New Roman" w:cs="Times New Roman"/>
          <w:bCs/>
          <w:iCs/>
          <w:sz w:val="24"/>
          <w:szCs w:val="24"/>
        </w:rPr>
        <w:t>- реализиране на публично-частни партньорства ;</w:t>
      </w:r>
    </w:p>
    <w:p w:rsidR="00A17029" w:rsidRPr="00E31734" w:rsidRDefault="00A17029" w:rsidP="00A17029">
      <w:pPr>
        <w:spacing w:after="120" w:line="240" w:lineRule="auto"/>
        <w:jc w:val="both"/>
        <w:rPr>
          <w:rFonts w:ascii="Times New Roman" w:eastAsia="Times New Roman" w:hAnsi="Times New Roman" w:cs="Times New Roman"/>
          <w:b/>
          <w:i/>
          <w:sz w:val="24"/>
          <w:szCs w:val="24"/>
        </w:rPr>
      </w:pPr>
      <w:r w:rsidRPr="00E31734">
        <w:rPr>
          <w:rFonts w:ascii="Times New Roman" w:eastAsia="Times New Roman" w:hAnsi="Times New Roman" w:cs="Times New Roman"/>
          <w:b/>
          <w:i/>
          <w:sz w:val="24"/>
          <w:szCs w:val="24"/>
        </w:rPr>
        <w:t xml:space="preserve">VІ. РЕАЛИЗИРАНИ ОБЕКТИ –  ОБЩИНСКА СОБСТВЕНОСТ ПО ПРОЕКТИ И ОПЕРАТИВНИ ПРОГРАМИ ЗА ПЕРИОДА 2016 -2019 Г. </w:t>
      </w:r>
    </w:p>
    <w:p w:rsidR="00A17029" w:rsidRPr="00E31734" w:rsidRDefault="00A17029" w:rsidP="00A17029">
      <w:pPr>
        <w:tabs>
          <w:tab w:val="left" w:pos="0"/>
        </w:tabs>
        <w:snapToGrid w:val="0"/>
        <w:spacing w:after="0" w:line="240" w:lineRule="auto"/>
        <w:ind w:right="110"/>
        <w:jc w:val="both"/>
        <w:rPr>
          <w:rFonts w:ascii="Times New Roman" w:eastAsia="Batang" w:hAnsi="Times New Roman" w:cs="Times New Roman"/>
          <w:b/>
          <w:sz w:val="24"/>
          <w:szCs w:val="24"/>
        </w:rPr>
      </w:pPr>
      <w:r w:rsidRPr="00E31734">
        <w:rPr>
          <w:rFonts w:ascii="Times New Roman" w:eastAsia="Times New Roman" w:hAnsi="Times New Roman" w:cs="Times New Roman"/>
          <w:sz w:val="24"/>
          <w:szCs w:val="24"/>
        </w:rPr>
        <w:tab/>
        <w:t xml:space="preserve">По оперативни програми и проекти за периода 2016 г.-2019 г. бяха усвоени средства от Европейските фондове, като бяха вложени и средства на Общината за реализиране на  обекти – общинска собственост, които подобриха значително общинската инфраструктура и благосъстоянието на населението. </w:t>
      </w:r>
    </w:p>
    <w:p w:rsidR="00A17029" w:rsidRPr="00E31734" w:rsidRDefault="00A17029" w:rsidP="00A17029">
      <w:pPr>
        <w:spacing w:after="0" w:line="240" w:lineRule="auto"/>
        <w:ind w:firstLine="708"/>
        <w:jc w:val="both"/>
        <w:rPr>
          <w:rFonts w:ascii="Times New Roman" w:eastAsia="Times New Roman" w:hAnsi="Times New Roman" w:cs="Times New Roman"/>
          <w:b/>
          <w:sz w:val="24"/>
          <w:szCs w:val="24"/>
        </w:rPr>
      </w:pPr>
    </w:p>
    <w:p w:rsidR="00A17029" w:rsidRPr="00E31734" w:rsidRDefault="00A17029" w:rsidP="00A17029">
      <w:pPr>
        <w:spacing w:after="0" w:line="240" w:lineRule="auto"/>
        <w:jc w:val="both"/>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 xml:space="preserve">VІ.1 Реализирани  обекти – общинска собственост по европейски програми и проекти: </w:t>
      </w:r>
    </w:p>
    <w:p w:rsidR="00A17029" w:rsidRPr="00E31734" w:rsidRDefault="00A17029" w:rsidP="00A17029">
      <w:pPr>
        <w:numPr>
          <w:ilvl w:val="0"/>
          <w:numId w:val="26"/>
        </w:numPr>
        <w:spacing w:after="0" w:line="240" w:lineRule="auto"/>
        <w:ind w:left="142" w:firstLine="284"/>
        <w:jc w:val="both"/>
        <w:rPr>
          <w:rFonts w:ascii="Times New Roman" w:eastAsia="Times New Roman" w:hAnsi="Times New Roman" w:cs="Times New Roman"/>
          <w:sz w:val="24"/>
          <w:szCs w:val="24"/>
        </w:rPr>
      </w:pPr>
      <w:r w:rsidRPr="00E31734">
        <w:rPr>
          <w:rFonts w:ascii="Times New Roman" w:eastAsia="Times New Roman" w:hAnsi="Times New Roman" w:cs="Times New Roman"/>
          <w:b/>
          <w:sz w:val="24"/>
          <w:szCs w:val="24"/>
        </w:rPr>
        <w:t xml:space="preserve">"Основен ремонт и реконструкция на бивша сграда "Дом на офицера" за </w:t>
      </w:r>
      <w:r w:rsidRPr="00E31734">
        <w:rPr>
          <w:rFonts w:ascii="Times New Roman" w:eastAsia="Times New Roman" w:hAnsi="Times New Roman" w:cs="Times New Roman"/>
          <w:sz w:val="24"/>
          <w:szCs w:val="24"/>
        </w:rPr>
        <w:t>"Многофункционален културно-исторически експозиционен комплекс" - Никoпол", в кв.39 по регулационен план - пи с идентификатор 51723.500.563, гр.Никопол, ул.Васил Левски №51, етап 1" по проект "Красива България";</w:t>
      </w:r>
    </w:p>
    <w:p w:rsidR="00A17029" w:rsidRPr="00E31734" w:rsidRDefault="00A17029" w:rsidP="00A17029">
      <w:pPr>
        <w:numPr>
          <w:ilvl w:val="0"/>
          <w:numId w:val="26"/>
        </w:numPr>
        <w:spacing w:after="0" w:line="240" w:lineRule="auto"/>
        <w:ind w:left="142" w:firstLine="284"/>
        <w:jc w:val="both"/>
        <w:rPr>
          <w:rFonts w:ascii="Times New Roman" w:eastAsia="Times New Roman" w:hAnsi="Times New Roman" w:cs="Times New Roman"/>
          <w:sz w:val="24"/>
          <w:szCs w:val="24"/>
        </w:rPr>
      </w:pPr>
      <w:r w:rsidRPr="00E31734">
        <w:rPr>
          <w:rFonts w:ascii="Times New Roman" w:eastAsia="Times New Roman" w:hAnsi="Times New Roman" w:cs="Times New Roman"/>
          <w:b/>
          <w:sz w:val="24"/>
          <w:szCs w:val="24"/>
        </w:rPr>
        <w:t>"Реконструкция и рехабилитация на общински път PVN 3123 - / III - 304</w:t>
      </w:r>
      <w:r w:rsidRPr="00E31734">
        <w:rPr>
          <w:rFonts w:ascii="Times New Roman" w:eastAsia="Times New Roman" w:hAnsi="Times New Roman" w:cs="Times New Roman"/>
          <w:sz w:val="24"/>
          <w:szCs w:val="24"/>
        </w:rPr>
        <w:t xml:space="preserve">, Трънчовица - Новачене / - Бацова Махала - Граница общ. (Никопол - Плевен) - Славяново/ PVN 2145/" по проект: I - TEN: </w:t>
      </w:r>
      <w:proofErr w:type="spellStart"/>
      <w:r w:rsidRPr="00E31734">
        <w:rPr>
          <w:rFonts w:ascii="Times New Roman" w:eastAsia="Times New Roman" w:hAnsi="Times New Roman" w:cs="Times New Roman"/>
          <w:sz w:val="24"/>
          <w:szCs w:val="24"/>
        </w:rPr>
        <w:t>Improved</w:t>
      </w:r>
      <w:proofErr w:type="spellEnd"/>
      <w:r w:rsidRPr="00E31734">
        <w:rPr>
          <w:rFonts w:ascii="Times New Roman" w:eastAsia="Times New Roman" w:hAnsi="Times New Roman" w:cs="Times New Roman"/>
          <w:sz w:val="24"/>
          <w:szCs w:val="24"/>
        </w:rPr>
        <w:t xml:space="preserve"> </w:t>
      </w:r>
      <w:proofErr w:type="spellStart"/>
      <w:r w:rsidRPr="00E31734">
        <w:rPr>
          <w:rFonts w:ascii="Times New Roman" w:eastAsia="Times New Roman" w:hAnsi="Times New Roman" w:cs="Times New Roman"/>
          <w:sz w:val="24"/>
          <w:szCs w:val="24"/>
        </w:rPr>
        <w:t>tertiary</w:t>
      </w:r>
      <w:proofErr w:type="spellEnd"/>
      <w:r w:rsidRPr="00E31734">
        <w:rPr>
          <w:rFonts w:ascii="Times New Roman" w:eastAsia="Times New Roman" w:hAnsi="Times New Roman" w:cs="Times New Roman"/>
          <w:sz w:val="24"/>
          <w:szCs w:val="24"/>
        </w:rPr>
        <w:t xml:space="preserve"> </w:t>
      </w:r>
      <w:proofErr w:type="spellStart"/>
      <w:r w:rsidRPr="00E31734">
        <w:rPr>
          <w:rFonts w:ascii="Times New Roman" w:eastAsia="Times New Roman" w:hAnsi="Times New Roman" w:cs="Times New Roman"/>
          <w:sz w:val="24"/>
          <w:szCs w:val="24"/>
        </w:rPr>
        <w:t>nodes</w:t>
      </w:r>
      <w:proofErr w:type="spellEnd"/>
      <w:r w:rsidRPr="00E31734">
        <w:rPr>
          <w:rFonts w:ascii="Times New Roman" w:eastAsia="Times New Roman" w:hAnsi="Times New Roman" w:cs="Times New Roman"/>
          <w:sz w:val="24"/>
          <w:szCs w:val="24"/>
        </w:rPr>
        <w:t xml:space="preserve"> Turnu Magurele - </w:t>
      </w:r>
      <w:proofErr w:type="spellStart"/>
      <w:r w:rsidRPr="00E31734">
        <w:rPr>
          <w:rFonts w:ascii="Times New Roman" w:eastAsia="Times New Roman" w:hAnsi="Times New Roman" w:cs="Times New Roman"/>
          <w:sz w:val="24"/>
          <w:szCs w:val="24"/>
        </w:rPr>
        <w:t>Nikopole</w:t>
      </w:r>
      <w:proofErr w:type="spellEnd"/>
      <w:r w:rsidRPr="00E31734">
        <w:rPr>
          <w:rFonts w:ascii="Times New Roman" w:eastAsia="Times New Roman" w:hAnsi="Times New Roman" w:cs="Times New Roman"/>
          <w:sz w:val="24"/>
          <w:szCs w:val="24"/>
        </w:rPr>
        <w:t xml:space="preserve"> </w:t>
      </w:r>
      <w:proofErr w:type="spellStart"/>
      <w:r w:rsidRPr="00E31734">
        <w:rPr>
          <w:rFonts w:ascii="Times New Roman" w:eastAsia="Times New Roman" w:hAnsi="Times New Roman" w:cs="Times New Roman"/>
          <w:sz w:val="24"/>
          <w:szCs w:val="24"/>
        </w:rPr>
        <w:t>for</w:t>
      </w:r>
      <w:proofErr w:type="spellEnd"/>
      <w:r w:rsidRPr="00E31734">
        <w:rPr>
          <w:rFonts w:ascii="Times New Roman" w:eastAsia="Times New Roman" w:hAnsi="Times New Roman" w:cs="Times New Roman"/>
          <w:sz w:val="24"/>
          <w:szCs w:val="24"/>
        </w:rPr>
        <w:t xml:space="preserve"> </w:t>
      </w:r>
      <w:proofErr w:type="spellStart"/>
      <w:r w:rsidRPr="00E31734">
        <w:rPr>
          <w:rFonts w:ascii="Times New Roman" w:eastAsia="Times New Roman" w:hAnsi="Times New Roman" w:cs="Times New Roman"/>
          <w:sz w:val="24"/>
          <w:szCs w:val="24"/>
        </w:rPr>
        <w:t>sustainable</w:t>
      </w:r>
      <w:proofErr w:type="spellEnd"/>
      <w:r w:rsidRPr="00E31734">
        <w:rPr>
          <w:rFonts w:ascii="Times New Roman" w:eastAsia="Times New Roman" w:hAnsi="Times New Roman" w:cs="Times New Roman"/>
          <w:sz w:val="24"/>
          <w:szCs w:val="24"/>
        </w:rPr>
        <w:t xml:space="preserve"> </w:t>
      </w:r>
      <w:proofErr w:type="spellStart"/>
      <w:r w:rsidRPr="00E31734">
        <w:rPr>
          <w:rFonts w:ascii="Times New Roman" w:eastAsia="Times New Roman" w:hAnsi="Times New Roman" w:cs="Times New Roman"/>
          <w:sz w:val="24"/>
          <w:szCs w:val="24"/>
        </w:rPr>
        <w:t>development</w:t>
      </w:r>
      <w:proofErr w:type="spellEnd"/>
      <w:r w:rsidRPr="00E31734">
        <w:rPr>
          <w:rFonts w:ascii="Times New Roman" w:eastAsia="Times New Roman" w:hAnsi="Times New Roman" w:cs="Times New Roman"/>
          <w:sz w:val="24"/>
          <w:szCs w:val="24"/>
        </w:rPr>
        <w:t xml:space="preserve"> of </w:t>
      </w:r>
      <w:proofErr w:type="spellStart"/>
      <w:r w:rsidRPr="00E31734">
        <w:rPr>
          <w:rFonts w:ascii="Times New Roman" w:eastAsia="Times New Roman" w:hAnsi="Times New Roman" w:cs="Times New Roman"/>
          <w:sz w:val="24"/>
          <w:szCs w:val="24"/>
        </w:rPr>
        <w:t>the</w:t>
      </w:r>
      <w:proofErr w:type="spellEnd"/>
      <w:r w:rsidRPr="00E31734">
        <w:rPr>
          <w:rFonts w:ascii="Times New Roman" w:eastAsia="Times New Roman" w:hAnsi="Times New Roman" w:cs="Times New Roman"/>
          <w:sz w:val="24"/>
          <w:szCs w:val="24"/>
        </w:rPr>
        <w:t xml:space="preserve"> </w:t>
      </w:r>
      <w:proofErr w:type="spellStart"/>
      <w:r w:rsidRPr="00E31734">
        <w:rPr>
          <w:rFonts w:ascii="Times New Roman" w:eastAsia="Times New Roman" w:hAnsi="Times New Roman" w:cs="Times New Roman"/>
          <w:sz w:val="24"/>
          <w:szCs w:val="24"/>
        </w:rPr>
        <w:t>area</w:t>
      </w:r>
      <w:proofErr w:type="spellEnd"/>
      <w:r w:rsidRPr="00E31734">
        <w:rPr>
          <w:rFonts w:ascii="Times New Roman" w:eastAsia="Times New Roman" w:hAnsi="Times New Roman" w:cs="Times New Roman"/>
          <w:sz w:val="24"/>
          <w:szCs w:val="24"/>
        </w:rPr>
        <w:t xml:space="preserve"> </w:t>
      </w:r>
      <w:proofErr w:type="spellStart"/>
      <w:r w:rsidRPr="00E31734">
        <w:rPr>
          <w:rFonts w:ascii="Times New Roman" w:eastAsia="Times New Roman" w:hAnsi="Times New Roman" w:cs="Times New Roman"/>
          <w:sz w:val="24"/>
          <w:szCs w:val="24"/>
        </w:rPr>
        <w:t>in</w:t>
      </w:r>
      <w:proofErr w:type="spellEnd"/>
      <w:r w:rsidRPr="00E31734">
        <w:rPr>
          <w:rFonts w:ascii="Times New Roman" w:eastAsia="Times New Roman" w:hAnsi="Times New Roman" w:cs="Times New Roman"/>
          <w:sz w:val="24"/>
          <w:szCs w:val="24"/>
        </w:rPr>
        <w:t xml:space="preserve"> a better connection </w:t>
      </w:r>
      <w:proofErr w:type="spellStart"/>
      <w:r w:rsidRPr="00E31734">
        <w:rPr>
          <w:rFonts w:ascii="Times New Roman" w:eastAsia="Times New Roman" w:hAnsi="Times New Roman" w:cs="Times New Roman"/>
          <w:sz w:val="24"/>
          <w:szCs w:val="24"/>
        </w:rPr>
        <w:t>with</w:t>
      </w:r>
      <w:proofErr w:type="spellEnd"/>
      <w:r w:rsidRPr="00E31734">
        <w:rPr>
          <w:rFonts w:ascii="Times New Roman" w:eastAsia="Times New Roman" w:hAnsi="Times New Roman" w:cs="Times New Roman"/>
          <w:sz w:val="24"/>
          <w:szCs w:val="24"/>
        </w:rPr>
        <w:t xml:space="preserve"> TEN - T infrastructure", финансиран по Програма INTERREG VA Румъния - България и национално съфинансиране";</w:t>
      </w:r>
    </w:p>
    <w:p w:rsidR="00A17029" w:rsidRPr="00E31734" w:rsidRDefault="00A17029" w:rsidP="00A17029">
      <w:pPr>
        <w:spacing w:after="0" w:line="240" w:lineRule="auto"/>
        <w:ind w:right="23"/>
        <w:jc w:val="both"/>
        <w:rPr>
          <w:rFonts w:ascii="Times New Roman" w:eastAsia="Times New Roman" w:hAnsi="Times New Roman" w:cs="Times New Roman"/>
          <w:b/>
          <w:sz w:val="24"/>
          <w:szCs w:val="24"/>
          <w:lang w:eastAsia="bg-BG"/>
        </w:rPr>
      </w:pPr>
      <w:r w:rsidRPr="00E31734">
        <w:rPr>
          <w:rFonts w:ascii="Times New Roman" w:eastAsia="Times New Roman" w:hAnsi="Times New Roman" w:cs="Times New Roman"/>
          <w:b/>
          <w:sz w:val="24"/>
          <w:szCs w:val="24"/>
          <w:lang w:eastAsia="bg-BG"/>
        </w:rPr>
        <w:t xml:space="preserve">VІ.2. </w:t>
      </w:r>
      <w:r w:rsidRPr="00E31734">
        <w:rPr>
          <w:rFonts w:ascii="Times New Roman" w:eastAsia="Times New Roman" w:hAnsi="Times New Roman" w:cs="Times New Roman"/>
          <w:b/>
          <w:sz w:val="24"/>
          <w:szCs w:val="24"/>
        </w:rPr>
        <w:t xml:space="preserve">Реализирани  обекти – общинска собственост </w:t>
      </w:r>
      <w:r w:rsidRPr="00E31734">
        <w:rPr>
          <w:rFonts w:ascii="Times New Roman" w:eastAsia="Times New Roman" w:hAnsi="Times New Roman" w:cs="Times New Roman"/>
          <w:b/>
          <w:sz w:val="24"/>
          <w:szCs w:val="24"/>
          <w:lang w:eastAsia="bg-BG"/>
        </w:rPr>
        <w:t>в областта на строителството за изграждане на нови обекти, основни и текущи ремонти на сгради и на техническа инфраструктура, чрез ежегодната си капиталовата програма към общинския бюджет.</w:t>
      </w:r>
    </w:p>
    <w:p w:rsidR="00A17029" w:rsidRPr="00E31734" w:rsidRDefault="00A17029" w:rsidP="00A17029">
      <w:pPr>
        <w:numPr>
          <w:ilvl w:val="0"/>
          <w:numId w:val="25"/>
        </w:numPr>
        <w:tabs>
          <w:tab w:val="left" w:pos="1418"/>
        </w:tabs>
        <w:spacing w:after="0" w:line="240" w:lineRule="auto"/>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b/>
          <w:sz w:val="24"/>
          <w:szCs w:val="24"/>
          <w:lang w:eastAsia="bg-BG"/>
        </w:rPr>
        <w:t xml:space="preserve">Развитие  на транспортната инфраструктура - </w:t>
      </w:r>
      <w:r w:rsidRPr="00E31734">
        <w:rPr>
          <w:rFonts w:ascii="Times New Roman" w:eastAsia="Times New Roman" w:hAnsi="Times New Roman" w:cs="Times New Roman"/>
          <w:sz w:val="24"/>
          <w:szCs w:val="24"/>
          <w:lang w:eastAsia="bg-BG"/>
        </w:rPr>
        <w:t xml:space="preserve">ежегодно  в  програмата  за </w:t>
      </w:r>
    </w:p>
    <w:p w:rsidR="00A17029" w:rsidRPr="00E31734" w:rsidRDefault="00A17029" w:rsidP="00A17029">
      <w:pPr>
        <w:spacing w:after="0" w:line="240" w:lineRule="auto"/>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sz w:val="24"/>
          <w:szCs w:val="24"/>
          <w:lang w:eastAsia="bg-BG"/>
        </w:rPr>
        <w:t>капитално строителство в бюджета на община Никопол се залагат средства и изпълняват дейности по рехабилитация на общинската пътна мрежа. Целта на изпълнение на строително-ремонтни дейности е подобряване на транспортно-експлоатационните качества и носимо</w:t>
      </w:r>
      <w:r>
        <w:rPr>
          <w:rFonts w:ascii="Times New Roman" w:eastAsia="Times New Roman" w:hAnsi="Times New Roman" w:cs="Times New Roman"/>
          <w:sz w:val="24"/>
          <w:szCs w:val="24"/>
          <w:lang w:eastAsia="bg-BG"/>
        </w:rPr>
        <w:t xml:space="preserve"> </w:t>
      </w:r>
      <w:r w:rsidRPr="00E31734">
        <w:rPr>
          <w:rFonts w:ascii="Times New Roman" w:eastAsia="Times New Roman" w:hAnsi="Times New Roman" w:cs="Times New Roman"/>
          <w:sz w:val="24"/>
          <w:szCs w:val="24"/>
          <w:lang w:eastAsia="bg-BG"/>
        </w:rPr>
        <w:t>способността на настилката по общинската пътна мрежа и възстановяване на компрометирани участъци на асфалтови, пътни настилки, така че да се осигури необходимата безопасност на движение и добро отводняване при тяхната експлоатация чрез т.н. превантивното  и текущо поддържане.</w:t>
      </w:r>
    </w:p>
    <w:p w:rsidR="00A17029" w:rsidRPr="00E31734" w:rsidRDefault="00A17029" w:rsidP="00A17029">
      <w:pPr>
        <w:numPr>
          <w:ilvl w:val="0"/>
          <w:numId w:val="25"/>
        </w:numPr>
        <w:spacing w:after="0" w:line="240" w:lineRule="auto"/>
        <w:jc w:val="both"/>
        <w:rPr>
          <w:rFonts w:ascii="Times New Roman" w:eastAsia="Times New Roman" w:hAnsi="Times New Roman" w:cs="Times New Roman"/>
          <w:b/>
          <w:sz w:val="24"/>
          <w:szCs w:val="24"/>
          <w:lang w:eastAsia="bg-BG"/>
        </w:rPr>
      </w:pPr>
      <w:r w:rsidRPr="00E31734">
        <w:rPr>
          <w:rFonts w:ascii="Times New Roman" w:eastAsia="Times New Roman" w:hAnsi="Times New Roman" w:cs="Times New Roman"/>
          <w:b/>
          <w:sz w:val="24"/>
          <w:szCs w:val="24"/>
        </w:rPr>
        <w:t xml:space="preserve">Изграждане, основни и текущи ремонти на улици в населените места на </w:t>
      </w:r>
    </w:p>
    <w:p w:rsidR="00A17029" w:rsidRPr="00E31734" w:rsidRDefault="00A17029" w:rsidP="00A17029">
      <w:pPr>
        <w:spacing w:after="0" w:line="240" w:lineRule="auto"/>
        <w:jc w:val="both"/>
        <w:rPr>
          <w:rFonts w:ascii="Times New Roman" w:eastAsia="Times New Roman" w:hAnsi="Times New Roman" w:cs="Times New Roman"/>
          <w:b/>
          <w:sz w:val="24"/>
          <w:szCs w:val="24"/>
          <w:lang w:eastAsia="bg-BG"/>
        </w:rPr>
      </w:pPr>
      <w:r w:rsidRPr="00E31734">
        <w:rPr>
          <w:rFonts w:ascii="Times New Roman" w:eastAsia="Times New Roman" w:hAnsi="Times New Roman" w:cs="Times New Roman"/>
          <w:b/>
          <w:sz w:val="24"/>
          <w:szCs w:val="24"/>
        </w:rPr>
        <w:t>територията на община Никопол-</w:t>
      </w:r>
      <w:r w:rsidRPr="00E31734">
        <w:rPr>
          <w:rFonts w:ascii="Times New Roman" w:eastAsia="Times New Roman" w:hAnsi="Times New Roman" w:cs="Times New Roman"/>
          <w:sz w:val="24"/>
          <w:szCs w:val="24"/>
        </w:rPr>
        <w:t xml:space="preserve">предвид дългия период на нерегулярно провеждане на ремонти по уличната мрежа на населените места, както и липсата на извършвани такива мероприятия в част от тях, е довело до много тежко техническо състоянието на настилките по улиците в населените места на територията на общината. </w:t>
      </w:r>
    </w:p>
    <w:p w:rsidR="00A17029" w:rsidRPr="00E31734" w:rsidRDefault="00A17029" w:rsidP="00A17029">
      <w:pPr>
        <w:autoSpaceDE w:val="0"/>
        <w:autoSpaceDN w:val="0"/>
        <w:spacing w:after="0" w:line="240" w:lineRule="auto"/>
        <w:ind w:right="-648"/>
        <w:jc w:val="both"/>
        <w:outlineLvl w:val="0"/>
        <w:rPr>
          <w:rFonts w:ascii="Times New Roman" w:eastAsia="Times New Roman" w:hAnsi="Times New Roman" w:cs="Times New Roman"/>
          <w:b/>
          <w:bCs/>
          <w:i/>
          <w:iCs/>
          <w:sz w:val="24"/>
          <w:szCs w:val="24"/>
        </w:rPr>
      </w:pPr>
      <w:r w:rsidRPr="00E31734">
        <w:rPr>
          <w:rFonts w:ascii="Times New Roman" w:eastAsia="Times New Roman" w:hAnsi="Times New Roman" w:cs="Times New Roman"/>
          <w:b/>
          <w:bCs/>
          <w:i/>
          <w:iCs/>
          <w:sz w:val="24"/>
          <w:szCs w:val="24"/>
        </w:rPr>
        <w:t xml:space="preserve">VІІ. БЪДЕЩИ ПРОЕКТИ ЗА ОБЩИНСКИ ИМОТИ </w:t>
      </w:r>
    </w:p>
    <w:p w:rsidR="00A17029" w:rsidRPr="00E31734" w:rsidRDefault="00A17029" w:rsidP="00A17029">
      <w:pPr>
        <w:autoSpaceDE w:val="0"/>
        <w:autoSpaceDN w:val="0"/>
        <w:spacing w:after="0" w:line="240" w:lineRule="auto"/>
        <w:ind w:right="6"/>
        <w:jc w:val="both"/>
        <w:rPr>
          <w:rFonts w:ascii="Times New Roman" w:eastAsia="Times New Roman" w:hAnsi="Times New Roman" w:cs="Times New Roman"/>
          <w:bCs/>
          <w:iCs/>
          <w:sz w:val="24"/>
          <w:szCs w:val="24"/>
        </w:rPr>
      </w:pPr>
      <w:r w:rsidRPr="00E31734">
        <w:rPr>
          <w:rFonts w:ascii="Times New Roman" w:eastAsia="Times New Roman" w:hAnsi="Times New Roman" w:cs="Times New Roman"/>
          <w:bCs/>
          <w:iCs/>
          <w:sz w:val="24"/>
          <w:szCs w:val="24"/>
        </w:rPr>
        <w:t xml:space="preserve">Общинската собственост е основен източник на финансови приходи, които за Община Никопол, не са достатъчни за поддръжка и  ремонт на сградния фонд, пътната мрежа и инфраструктурата на общината. Ето защо е необходимо общината да търси възможности за външно финансиране по линия на различни европейски програми и проекти. </w:t>
      </w:r>
    </w:p>
    <w:p w:rsidR="00A17029" w:rsidRPr="00E31734" w:rsidRDefault="00A17029" w:rsidP="00A17029">
      <w:pPr>
        <w:autoSpaceDE w:val="0"/>
        <w:autoSpaceDN w:val="0"/>
        <w:spacing w:after="0" w:line="240" w:lineRule="auto"/>
        <w:ind w:right="6"/>
        <w:jc w:val="both"/>
        <w:rPr>
          <w:rFonts w:ascii="Times New Roman" w:eastAsia="Times New Roman" w:hAnsi="Times New Roman" w:cs="Times New Roman"/>
          <w:bCs/>
          <w:iCs/>
          <w:sz w:val="24"/>
          <w:szCs w:val="24"/>
        </w:rPr>
      </w:pPr>
      <w:r w:rsidRPr="00E31734">
        <w:rPr>
          <w:rFonts w:ascii="Times New Roman" w:eastAsia="Times New Roman" w:hAnsi="Times New Roman" w:cs="Times New Roman"/>
          <w:bCs/>
          <w:iCs/>
          <w:sz w:val="24"/>
          <w:szCs w:val="24"/>
        </w:rPr>
        <w:t>Конкретните обекти, предмет на проектиране, ще бъдат уточнени в годишните програми за управление и разпореждане с имоти общинска собственост и включени в бюджетите за съответните години.</w:t>
      </w:r>
      <w:r w:rsidRPr="00E31734">
        <w:rPr>
          <w:rFonts w:ascii="Times New Roman" w:eastAsia="Times New Roman" w:hAnsi="Times New Roman" w:cs="Times New Roman"/>
          <w:b/>
          <w:bCs/>
          <w:i/>
          <w:iCs/>
          <w:color w:val="FF0000"/>
          <w:sz w:val="24"/>
          <w:szCs w:val="24"/>
        </w:rPr>
        <w:tab/>
      </w:r>
    </w:p>
    <w:p w:rsidR="00A17029" w:rsidRPr="00E31734" w:rsidRDefault="00A17029" w:rsidP="00A17029">
      <w:pPr>
        <w:autoSpaceDE w:val="0"/>
        <w:autoSpaceDN w:val="0"/>
        <w:spacing w:after="0" w:line="240" w:lineRule="auto"/>
        <w:ind w:right="-648"/>
        <w:jc w:val="both"/>
        <w:outlineLvl w:val="0"/>
        <w:rPr>
          <w:rFonts w:ascii="Times New Roman" w:eastAsia="Times New Roman" w:hAnsi="Times New Roman" w:cs="Times New Roman"/>
          <w:b/>
          <w:bCs/>
          <w:i/>
          <w:iCs/>
          <w:sz w:val="24"/>
          <w:szCs w:val="24"/>
        </w:rPr>
      </w:pPr>
      <w:r w:rsidRPr="00E31734">
        <w:rPr>
          <w:rFonts w:ascii="Times New Roman" w:eastAsia="Times New Roman" w:hAnsi="Times New Roman" w:cs="Times New Roman"/>
          <w:b/>
          <w:bCs/>
          <w:i/>
          <w:iCs/>
          <w:sz w:val="24"/>
          <w:szCs w:val="24"/>
        </w:rPr>
        <w:t>VІІІ. ЗАКЛЮЧЕНИЕ</w:t>
      </w:r>
    </w:p>
    <w:p w:rsidR="00A17029" w:rsidRPr="00E31734" w:rsidRDefault="00A17029" w:rsidP="00A17029">
      <w:pPr>
        <w:shd w:val="clear" w:color="auto" w:fill="FFFFFF"/>
        <w:spacing w:after="0" w:line="240" w:lineRule="auto"/>
        <w:jc w:val="both"/>
        <w:rPr>
          <w:rFonts w:ascii="Times New Roman" w:eastAsia="Times New Roman" w:hAnsi="Times New Roman" w:cs="Times New Roman"/>
          <w:sz w:val="24"/>
          <w:szCs w:val="24"/>
          <w:lang w:eastAsia="bg-BG"/>
        </w:rPr>
      </w:pPr>
      <w:r w:rsidRPr="00E31734">
        <w:rPr>
          <w:rFonts w:ascii="Times New Roman" w:eastAsia="Times New Roman" w:hAnsi="Times New Roman" w:cs="Times New Roman"/>
          <w:color w:val="000000"/>
          <w:spacing w:val="-5"/>
          <w:sz w:val="24"/>
          <w:szCs w:val="24"/>
        </w:rPr>
        <w:t xml:space="preserve">Пълното идентифициране на обема и анализа на състоянието на общинската собственост, е основание за взимане </w:t>
      </w:r>
      <w:r w:rsidRPr="00E31734">
        <w:rPr>
          <w:rFonts w:ascii="Times New Roman" w:eastAsia="Times New Roman" w:hAnsi="Times New Roman" w:cs="Times New Roman"/>
          <w:color w:val="000000"/>
          <w:spacing w:val="-2"/>
          <w:sz w:val="24"/>
          <w:szCs w:val="24"/>
        </w:rPr>
        <w:t>на управленски решения и предприемане на действия по п</w:t>
      </w:r>
      <w:r w:rsidRPr="00E31734">
        <w:rPr>
          <w:rFonts w:ascii="Times New Roman" w:eastAsia="Times New Roman" w:hAnsi="Times New Roman" w:cs="Times New Roman"/>
          <w:color w:val="000000"/>
          <w:spacing w:val="-6"/>
          <w:sz w:val="24"/>
          <w:szCs w:val="24"/>
        </w:rPr>
        <w:t>ридобиване, управление и разпореждане с общинското имущество.</w:t>
      </w:r>
    </w:p>
    <w:p w:rsidR="00A17029" w:rsidRPr="00E31734" w:rsidRDefault="00A17029" w:rsidP="00A17029">
      <w:pPr>
        <w:shd w:val="clear" w:color="auto" w:fill="FFFFFF"/>
        <w:spacing w:after="0" w:line="240" w:lineRule="auto"/>
        <w:jc w:val="both"/>
        <w:rPr>
          <w:rFonts w:ascii="Times New Roman" w:eastAsia="Times New Roman" w:hAnsi="Times New Roman" w:cs="Times New Roman"/>
          <w:color w:val="000000"/>
          <w:spacing w:val="2"/>
          <w:sz w:val="24"/>
          <w:szCs w:val="24"/>
        </w:rPr>
      </w:pPr>
      <w:r w:rsidRPr="00E31734">
        <w:rPr>
          <w:rFonts w:ascii="Times New Roman" w:eastAsia="Times New Roman" w:hAnsi="Times New Roman" w:cs="Times New Roman"/>
          <w:color w:val="000000"/>
          <w:spacing w:val="2"/>
          <w:sz w:val="24"/>
          <w:szCs w:val="24"/>
        </w:rPr>
        <w:t>Оптимизацията на действията по управление на общинската собственост гарантират устойчивост на развитието на общината.</w:t>
      </w:r>
    </w:p>
    <w:p w:rsidR="00A17029" w:rsidRPr="00E31734" w:rsidRDefault="00A17029" w:rsidP="00A17029">
      <w:pPr>
        <w:shd w:val="clear" w:color="auto" w:fill="FFFFFF"/>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color w:val="000000"/>
          <w:spacing w:val="-6"/>
          <w:sz w:val="24"/>
          <w:szCs w:val="24"/>
        </w:rPr>
        <w:t>Разпореждането с общинско имущество, като краен резултат трябва да е съобразено с целите за развитие на общината, като цяло - подобряване на настоящата и изграждане на нова инфраструктура във всички населени места в общината, осигуряване на устойчиво развитие, подобряване селищната среда, създаване на условия за бизнес, култура, спорт, отдих, туризъм и повишаване на сигурността.</w:t>
      </w:r>
    </w:p>
    <w:p w:rsidR="00A17029" w:rsidRPr="00E31734" w:rsidRDefault="00A17029" w:rsidP="00A17029">
      <w:pPr>
        <w:shd w:val="clear" w:color="auto" w:fill="FFFFFF"/>
        <w:spacing w:after="0" w:line="240" w:lineRule="auto"/>
        <w:jc w:val="both"/>
        <w:rPr>
          <w:rFonts w:ascii="Times New Roman" w:eastAsia="Times New Roman" w:hAnsi="Times New Roman" w:cs="Times New Roman"/>
          <w:color w:val="000000"/>
          <w:spacing w:val="-6"/>
          <w:sz w:val="24"/>
          <w:szCs w:val="24"/>
        </w:rPr>
      </w:pPr>
      <w:r w:rsidRPr="00E31734">
        <w:rPr>
          <w:rFonts w:ascii="Times New Roman" w:eastAsia="Times New Roman" w:hAnsi="Times New Roman" w:cs="Times New Roman"/>
          <w:color w:val="000000"/>
          <w:spacing w:val="-6"/>
          <w:sz w:val="24"/>
          <w:szCs w:val="24"/>
        </w:rPr>
        <w:t xml:space="preserve">По своята същност, стратегията е отворен документ и може да търпи изменения в целите и приоритетите си, за периода на действието си, в зависимост от състоянието и възможностите на </w:t>
      </w:r>
      <w:r w:rsidRPr="00E31734">
        <w:rPr>
          <w:rFonts w:ascii="Times New Roman" w:eastAsia="Times New Roman" w:hAnsi="Times New Roman" w:cs="Times New Roman"/>
          <w:color w:val="000000"/>
          <w:spacing w:val="1"/>
          <w:sz w:val="24"/>
          <w:szCs w:val="24"/>
        </w:rPr>
        <w:t xml:space="preserve">общината. </w:t>
      </w:r>
    </w:p>
    <w:p w:rsidR="00A17029" w:rsidRPr="00E31734" w:rsidRDefault="00A17029" w:rsidP="00A17029">
      <w:pPr>
        <w:shd w:val="clear" w:color="auto" w:fill="FFFFFF"/>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color w:val="000000"/>
          <w:spacing w:val="1"/>
          <w:sz w:val="24"/>
          <w:szCs w:val="24"/>
        </w:rPr>
        <w:t xml:space="preserve">Стратегията е основа за приемане на годишна програма за управление и </w:t>
      </w:r>
      <w:r w:rsidRPr="00E31734">
        <w:rPr>
          <w:rFonts w:ascii="Times New Roman" w:eastAsia="Times New Roman" w:hAnsi="Times New Roman" w:cs="Times New Roman"/>
          <w:color w:val="000000"/>
          <w:spacing w:val="-6"/>
          <w:sz w:val="24"/>
          <w:szCs w:val="24"/>
        </w:rPr>
        <w:t>разпореждане с общинска собственост за съответната финансова година.</w:t>
      </w:r>
    </w:p>
    <w:p w:rsidR="00A17029" w:rsidRPr="00E31734" w:rsidRDefault="00A17029" w:rsidP="00A17029">
      <w:pPr>
        <w:shd w:val="clear" w:color="auto" w:fill="FFFFFF"/>
        <w:spacing w:after="0" w:line="240" w:lineRule="auto"/>
        <w:jc w:val="both"/>
        <w:rPr>
          <w:rFonts w:ascii="Times New Roman" w:eastAsia="Times New Roman" w:hAnsi="Times New Roman" w:cs="Times New Roman"/>
          <w:sz w:val="24"/>
          <w:szCs w:val="24"/>
        </w:rPr>
      </w:pPr>
      <w:r w:rsidRPr="00E31734">
        <w:rPr>
          <w:rFonts w:ascii="Times New Roman" w:eastAsia="Times New Roman" w:hAnsi="Times New Roman" w:cs="Times New Roman"/>
          <w:color w:val="000000"/>
          <w:spacing w:val="-3"/>
          <w:sz w:val="24"/>
          <w:szCs w:val="24"/>
        </w:rPr>
        <w:t xml:space="preserve">Стратегията се приема на основание чл.8, ал.8 от Закона за общинската собственост и чл.21, </w:t>
      </w:r>
      <w:r w:rsidRPr="00E31734">
        <w:rPr>
          <w:rFonts w:ascii="Times New Roman" w:eastAsia="Times New Roman" w:hAnsi="Times New Roman" w:cs="Times New Roman"/>
          <w:color w:val="000000"/>
          <w:spacing w:val="1"/>
          <w:sz w:val="24"/>
          <w:szCs w:val="24"/>
        </w:rPr>
        <w:t>ал.1,т.12 от ЗМСМА.</w:t>
      </w:r>
    </w:p>
    <w:p w:rsidR="00A17029" w:rsidRPr="00E31734" w:rsidRDefault="00A17029" w:rsidP="00A17029">
      <w:pPr>
        <w:spacing w:after="120" w:line="240" w:lineRule="auto"/>
        <w:jc w:val="both"/>
        <w:rPr>
          <w:rFonts w:ascii="Times New Roman" w:eastAsia="Times New Roman" w:hAnsi="Times New Roman" w:cs="Times New Roman"/>
          <w:b/>
          <w:sz w:val="24"/>
          <w:szCs w:val="24"/>
        </w:rPr>
      </w:pPr>
      <w:r w:rsidRPr="00E31734">
        <w:rPr>
          <w:rFonts w:ascii="Times New Roman" w:eastAsia="Times New Roman" w:hAnsi="Times New Roman" w:cs="Times New Roman"/>
          <w:b/>
          <w:sz w:val="24"/>
          <w:szCs w:val="24"/>
        </w:rPr>
        <w:t>Настоящата Стр</w:t>
      </w:r>
      <w:r>
        <w:rPr>
          <w:rFonts w:ascii="Times New Roman" w:eastAsia="Times New Roman" w:hAnsi="Times New Roman" w:cs="Times New Roman"/>
          <w:b/>
          <w:sz w:val="24"/>
          <w:szCs w:val="24"/>
        </w:rPr>
        <w:t>атегия е приета с Решение №46./29.01.</w:t>
      </w:r>
      <w:r w:rsidRPr="00E31734">
        <w:rPr>
          <w:rFonts w:ascii="Times New Roman" w:eastAsia="Times New Roman" w:hAnsi="Times New Roman" w:cs="Times New Roman"/>
          <w:b/>
          <w:sz w:val="24"/>
          <w:szCs w:val="24"/>
        </w:rPr>
        <w:t>2020 г. на Общински съвет-Никопол.</w:t>
      </w:r>
    </w:p>
    <w:p w:rsidR="00A17029" w:rsidRDefault="00A17029" w:rsidP="00A17029">
      <w:pPr>
        <w:spacing w:after="0" w:line="240" w:lineRule="auto"/>
        <w:jc w:val="both"/>
        <w:rPr>
          <w:rFonts w:ascii="Times New Roman" w:eastAsia="Times New Roman" w:hAnsi="Times New Roman" w:cs="Times New Roman"/>
          <w:sz w:val="24"/>
          <w:szCs w:val="24"/>
        </w:rPr>
      </w:pPr>
    </w:p>
    <w:p w:rsidR="00A17029" w:rsidRPr="00E31734" w:rsidRDefault="00A17029" w:rsidP="00A17029">
      <w:pPr>
        <w:spacing w:after="0" w:line="240" w:lineRule="auto"/>
        <w:jc w:val="both"/>
        <w:rPr>
          <w:rFonts w:ascii="Times New Roman" w:eastAsia="Times New Roman" w:hAnsi="Times New Roman" w:cs="Times New Roman"/>
          <w:sz w:val="24"/>
          <w:szCs w:val="24"/>
        </w:rPr>
      </w:pPr>
    </w:p>
    <w:p w:rsidR="00A17029" w:rsidRPr="00CB3638" w:rsidRDefault="00A17029" w:rsidP="00A17029">
      <w:pPr>
        <w:jc w:val="center"/>
        <w:rPr>
          <w:rFonts w:ascii="Times New Roman" w:hAnsi="Times New Roman" w:cs="Times New Roman"/>
          <w:b/>
          <w:sz w:val="28"/>
          <w:szCs w:val="28"/>
        </w:rPr>
      </w:pPr>
      <w:r w:rsidRPr="00CB3638">
        <w:rPr>
          <w:rFonts w:ascii="Times New Roman" w:hAnsi="Times New Roman" w:cs="Times New Roman"/>
          <w:b/>
          <w:sz w:val="28"/>
          <w:szCs w:val="28"/>
        </w:rPr>
        <w:t>ПО ДВАНАДЕСЕТА ТОЧКА ОТ ДНЕВНИЯ РЕД</w:t>
      </w:r>
    </w:p>
    <w:p w:rsidR="00A17029" w:rsidRDefault="00A17029" w:rsidP="00A1702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Дебат не се състоя.</w:t>
      </w:r>
    </w:p>
    <w:p w:rsidR="00A17029" w:rsidRDefault="00A17029" w:rsidP="00A1702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CB3638">
        <w:rPr>
          <w:rFonts w:ascii="Times New Roman" w:hAnsi="Times New Roman" w:cs="Times New Roman"/>
          <w:sz w:val="28"/>
          <w:szCs w:val="28"/>
          <w:u w:val="single"/>
        </w:rPr>
        <w:t>Цв.Андреев</w:t>
      </w:r>
      <w:r>
        <w:rPr>
          <w:rFonts w:ascii="Times New Roman" w:hAnsi="Times New Roman" w:cs="Times New Roman"/>
          <w:sz w:val="28"/>
          <w:szCs w:val="28"/>
        </w:rPr>
        <w:t>: Колеги, гласуваме проекта за решение /чете проекта за решение/.</w:t>
      </w:r>
    </w:p>
    <w:p w:rsidR="00A17029" w:rsidRDefault="00A17029" w:rsidP="00A17029">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ab/>
      </w:r>
      <w:r>
        <w:rPr>
          <w:rFonts w:ascii="Times New Roman" w:hAnsi="Times New Roman" w:cs="Times New Roman"/>
          <w:sz w:val="28"/>
          <w:szCs w:val="28"/>
          <w:lang w:val="ru-RU"/>
        </w:rPr>
        <w:t>Н</w:t>
      </w:r>
      <w:r w:rsidRPr="00480B59">
        <w:rPr>
          <w:rFonts w:ascii="Times New Roman" w:hAnsi="Times New Roman" w:cs="Times New Roman"/>
          <w:sz w:val="28"/>
          <w:szCs w:val="28"/>
          <w:lang w:val="ru-RU"/>
        </w:rPr>
        <w:t xml:space="preserve">а основание </w:t>
      </w:r>
      <w:r w:rsidRPr="00480B59">
        <w:rPr>
          <w:rFonts w:ascii="Times New Roman" w:hAnsi="Times New Roman" w:cs="Times New Roman"/>
          <w:bCs/>
          <w:sz w:val="28"/>
          <w:szCs w:val="28"/>
        </w:rPr>
        <w:t>чл.21, ал. 1, т.8 и т. 12 от ЗМСМА, чл. 8, ал.9 от Закона за общинската собственост и чл.5 от Наредба № 6 за реда за придобиване, управление и разпореждане с общинско имущество на Община Никопол,</w:t>
      </w:r>
      <w:r>
        <w:rPr>
          <w:rFonts w:ascii="Times New Roman" w:hAnsi="Times New Roman" w:cs="Times New Roman"/>
          <w:bCs/>
          <w:sz w:val="28"/>
          <w:szCs w:val="28"/>
        </w:rPr>
        <w:t xml:space="preserve"> Общински съвет – Никопол прие следното</w:t>
      </w:r>
    </w:p>
    <w:p w:rsidR="002E540B" w:rsidRDefault="002E540B" w:rsidP="00A17029">
      <w:pPr>
        <w:spacing w:after="0" w:line="240" w:lineRule="auto"/>
        <w:jc w:val="both"/>
        <w:rPr>
          <w:rFonts w:ascii="Times New Roman" w:hAnsi="Times New Roman" w:cs="Times New Roman"/>
          <w:bCs/>
          <w:sz w:val="28"/>
          <w:szCs w:val="28"/>
        </w:rPr>
      </w:pPr>
    </w:p>
    <w:p w:rsidR="00A17029" w:rsidRPr="0092686F" w:rsidRDefault="00A17029" w:rsidP="00A17029">
      <w:pPr>
        <w:spacing w:after="0" w:line="240" w:lineRule="auto"/>
        <w:jc w:val="center"/>
        <w:rPr>
          <w:rFonts w:ascii="Times New Roman" w:hAnsi="Times New Roman" w:cs="Times New Roman"/>
          <w:b/>
          <w:bCs/>
          <w:sz w:val="28"/>
          <w:szCs w:val="28"/>
        </w:rPr>
      </w:pPr>
      <w:r w:rsidRPr="0092686F">
        <w:rPr>
          <w:rFonts w:ascii="Times New Roman" w:hAnsi="Times New Roman" w:cs="Times New Roman"/>
          <w:b/>
          <w:bCs/>
          <w:sz w:val="28"/>
          <w:szCs w:val="28"/>
        </w:rPr>
        <w:t>Р Е Ш Е Н И Е</w:t>
      </w:r>
    </w:p>
    <w:p w:rsidR="00A17029" w:rsidRPr="0092686F" w:rsidRDefault="00A17029" w:rsidP="00A17029">
      <w:pPr>
        <w:spacing w:after="0" w:line="240" w:lineRule="auto"/>
        <w:jc w:val="center"/>
        <w:rPr>
          <w:rFonts w:ascii="Times New Roman" w:hAnsi="Times New Roman" w:cs="Times New Roman"/>
          <w:b/>
          <w:bCs/>
          <w:sz w:val="28"/>
          <w:szCs w:val="28"/>
        </w:rPr>
      </w:pPr>
      <w:r w:rsidRPr="0092686F">
        <w:rPr>
          <w:rFonts w:ascii="Times New Roman" w:hAnsi="Times New Roman" w:cs="Times New Roman"/>
          <w:b/>
          <w:bCs/>
          <w:sz w:val="28"/>
          <w:szCs w:val="28"/>
        </w:rPr>
        <w:t>№47/29.01.2020г.</w:t>
      </w:r>
    </w:p>
    <w:p w:rsidR="00A17029" w:rsidRDefault="00A17029" w:rsidP="00A17029">
      <w:pPr>
        <w:spacing w:after="0" w:line="240" w:lineRule="auto"/>
        <w:jc w:val="both"/>
        <w:rPr>
          <w:rFonts w:ascii="Times New Roman" w:hAnsi="Times New Roman" w:cs="Times New Roman"/>
          <w:bCs/>
          <w:sz w:val="28"/>
          <w:szCs w:val="28"/>
        </w:rPr>
      </w:pPr>
    </w:p>
    <w:p w:rsidR="00A17029" w:rsidRPr="0092686F" w:rsidRDefault="00A17029" w:rsidP="00A17029">
      <w:pPr>
        <w:spacing w:after="0" w:line="240" w:lineRule="auto"/>
        <w:ind w:firstLine="708"/>
        <w:jc w:val="both"/>
        <w:rPr>
          <w:rFonts w:ascii="Times New Roman" w:eastAsia="Times New Roman" w:hAnsi="Times New Roman" w:cs="Times New Roman"/>
          <w:bCs/>
          <w:sz w:val="28"/>
          <w:szCs w:val="28"/>
          <w:lang w:eastAsia="bg-BG"/>
        </w:rPr>
      </w:pPr>
      <w:r>
        <w:rPr>
          <w:rFonts w:ascii="Times New Roman" w:eastAsia="Times New Roman" w:hAnsi="Times New Roman" w:cs="Times New Roman"/>
          <w:bCs/>
          <w:sz w:val="28"/>
          <w:szCs w:val="28"/>
          <w:lang w:eastAsia="bg-BG"/>
        </w:rPr>
        <w:t>1.</w:t>
      </w:r>
      <w:r w:rsidRPr="0092686F">
        <w:rPr>
          <w:rFonts w:ascii="Times New Roman" w:eastAsia="Times New Roman" w:hAnsi="Times New Roman" w:cs="Times New Roman"/>
          <w:bCs/>
          <w:sz w:val="28"/>
          <w:szCs w:val="28"/>
          <w:lang w:eastAsia="bg-BG"/>
        </w:rPr>
        <w:t xml:space="preserve">Общински съвет - Никопол приема </w:t>
      </w:r>
      <w:r w:rsidRPr="0092686F">
        <w:rPr>
          <w:rFonts w:ascii="Times New Roman" w:eastAsia="Times New Roman" w:hAnsi="Times New Roman" w:cs="Times New Roman"/>
          <w:b/>
          <w:bCs/>
          <w:sz w:val="28"/>
          <w:szCs w:val="28"/>
          <w:lang w:eastAsia="bg-BG"/>
        </w:rPr>
        <w:t xml:space="preserve">Програма на Община Никопол за управление и разпореждане с имоти общинска собственост за 2020 година, </w:t>
      </w:r>
      <w:r w:rsidRPr="0092686F">
        <w:rPr>
          <w:rFonts w:ascii="Times New Roman" w:eastAsia="Times New Roman" w:hAnsi="Times New Roman" w:cs="Times New Roman"/>
          <w:bCs/>
          <w:sz w:val="28"/>
          <w:szCs w:val="28"/>
          <w:lang w:eastAsia="bg-BG"/>
        </w:rPr>
        <w:t>съгласно</w:t>
      </w:r>
      <w:r w:rsidRPr="0092686F">
        <w:rPr>
          <w:rFonts w:ascii="Times New Roman" w:eastAsia="Times New Roman" w:hAnsi="Times New Roman" w:cs="Times New Roman"/>
          <w:b/>
          <w:bCs/>
          <w:sz w:val="28"/>
          <w:szCs w:val="28"/>
          <w:lang w:eastAsia="bg-BG"/>
        </w:rPr>
        <w:t xml:space="preserve"> Приложение №1, </w:t>
      </w:r>
      <w:r w:rsidRPr="0092686F">
        <w:rPr>
          <w:rFonts w:ascii="Times New Roman" w:eastAsia="Times New Roman" w:hAnsi="Times New Roman" w:cs="Times New Roman"/>
          <w:bCs/>
          <w:sz w:val="28"/>
          <w:szCs w:val="28"/>
          <w:lang w:eastAsia="bg-BG"/>
        </w:rPr>
        <w:t>което е</w:t>
      </w:r>
      <w:r w:rsidRPr="0092686F">
        <w:rPr>
          <w:rFonts w:ascii="Times New Roman" w:eastAsia="Times New Roman" w:hAnsi="Times New Roman" w:cs="Times New Roman"/>
          <w:b/>
          <w:bCs/>
          <w:sz w:val="28"/>
          <w:szCs w:val="28"/>
          <w:lang w:eastAsia="bg-BG"/>
        </w:rPr>
        <w:t xml:space="preserve"> </w:t>
      </w:r>
      <w:r w:rsidRPr="0092686F">
        <w:rPr>
          <w:rFonts w:ascii="Times New Roman" w:eastAsia="Times New Roman" w:hAnsi="Times New Roman" w:cs="Times New Roman"/>
          <w:bCs/>
          <w:sz w:val="28"/>
          <w:szCs w:val="28"/>
          <w:lang w:eastAsia="bg-BG"/>
        </w:rPr>
        <w:t>неразделна част от</w:t>
      </w:r>
      <w:r w:rsidRPr="0092686F">
        <w:rPr>
          <w:rFonts w:ascii="Times New Roman" w:eastAsia="Times New Roman" w:hAnsi="Times New Roman" w:cs="Times New Roman"/>
          <w:b/>
          <w:bCs/>
          <w:sz w:val="28"/>
          <w:szCs w:val="28"/>
          <w:lang w:eastAsia="bg-BG"/>
        </w:rPr>
        <w:t xml:space="preserve"> </w:t>
      </w:r>
      <w:r w:rsidRPr="0092686F">
        <w:rPr>
          <w:rFonts w:ascii="Times New Roman" w:eastAsia="Times New Roman" w:hAnsi="Times New Roman" w:cs="Times New Roman"/>
          <w:bCs/>
          <w:sz w:val="28"/>
          <w:szCs w:val="28"/>
          <w:lang w:eastAsia="bg-BG"/>
        </w:rPr>
        <w:t>настоящото решение.</w:t>
      </w:r>
    </w:p>
    <w:p w:rsidR="00A17029" w:rsidRPr="0092686F" w:rsidRDefault="00A17029" w:rsidP="00A17029">
      <w:pPr>
        <w:spacing w:after="0" w:line="240" w:lineRule="auto"/>
        <w:ind w:firstLine="708"/>
        <w:jc w:val="both"/>
        <w:rPr>
          <w:rFonts w:ascii="Times New Roman" w:eastAsia="Times New Roman" w:hAnsi="Times New Roman" w:cs="Times New Roman"/>
          <w:bCs/>
          <w:sz w:val="28"/>
          <w:szCs w:val="28"/>
          <w:lang w:eastAsia="bg-BG"/>
        </w:rPr>
      </w:pPr>
      <w:r>
        <w:rPr>
          <w:rFonts w:ascii="Times New Roman" w:eastAsia="Times New Roman" w:hAnsi="Times New Roman" w:cs="Times New Roman"/>
          <w:sz w:val="28"/>
          <w:szCs w:val="28"/>
          <w:lang w:eastAsia="bg-BG"/>
        </w:rPr>
        <w:t>2.</w:t>
      </w:r>
      <w:r w:rsidRPr="0092686F">
        <w:rPr>
          <w:rFonts w:ascii="Times New Roman" w:eastAsia="Times New Roman" w:hAnsi="Times New Roman" w:cs="Times New Roman"/>
          <w:sz w:val="28"/>
          <w:szCs w:val="28"/>
          <w:lang w:eastAsia="bg-BG"/>
        </w:rPr>
        <w:t>Общински съвет - Никопол възлага на Кмета на Община Никопол изпълнението на Програмата по т.1 от настоящото решение.</w:t>
      </w:r>
    </w:p>
    <w:p w:rsidR="00A17029" w:rsidRPr="0092686F" w:rsidRDefault="00A17029" w:rsidP="00A17029">
      <w:pPr>
        <w:spacing w:after="0" w:line="240" w:lineRule="auto"/>
        <w:ind w:firstLine="708"/>
        <w:jc w:val="both"/>
        <w:rPr>
          <w:rFonts w:ascii="Times New Roman" w:eastAsia="Times New Roman" w:hAnsi="Times New Roman" w:cs="Times New Roman"/>
          <w:bCs/>
          <w:sz w:val="28"/>
          <w:szCs w:val="28"/>
          <w:lang w:eastAsia="bg-BG"/>
        </w:rPr>
      </w:pPr>
      <w:r>
        <w:rPr>
          <w:rFonts w:ascii="Times New Roman" w:eastAsia="Times New Roman" w:hAnsi="Times New Roman" w:cs="Times New Roman"/>
          <w:sz w:val="28"/>
          <w:szCs w:val="28"/>
          <w:lang w:eastAsia="bg-BG"/>
        </w:rPr>
        <w:t>3.</w:t>
      </w:r>
      <w:r w:rsidRPr="0092686F">
        <w:rPr>
          <w:rFonts w:ascii="Times New Roman" w:eastAsia="Times New Roman" w:hAnsi="Times New Roman" w:cs="Times New Roman"/>
          <w:sz w:val="28"/>
          <w:szCs w:val="28"/>
          <w:lang w:eastAsia="bg-BG"/>
        </w:rPr>
        <w:t>Общински съвет – Никопол задължава Кмета на Община</w:t>
      </w:r>
      <w:r w:rsidRPr="008725E5">
        <w:rPr>
          <w:rFonts w:ascii="Times New Roman" w:eastAsia="Times New Roman" w:hAnsi="Times New Roman" w:cs="Times New Roman"/>
          <w:sz w:val="28"/>
          <w:szCs w:val="28"/>
          <w:lang w:eastAsia="bg-BG"/>
        </w:rPr>
        <w:t xml:space="preserve"> </w:t>
      </w:r>
      <w:r w:rsidRPr="0092686F">
        <w:rPr>
          <w:rFonts w:ascii="Times New Roman" w:eastAsia="Times New Roman" w:hAnsi="Times New Roman" w:cs="Times New Roman"/>
          <w:sz w:val="28"/>
          <w:szCs w:val="28"/>
          <w:lang w:eastAsia="bg-BG"/>
        </w:rPr>
        <w:t>Никопол да оповести Програмата по т.1 на официалния интернет сайт на Община Никопол.</w:t>
      </w:r>
    </w:p>
    <w:p w:rsidR="00A17029" w:rsidRDefault="00A17029" w:rsidP="00A17029">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4.</w:t>
      </w:r>
      <w:r w:rsidRPr="0092686F">
        <w:rPr>
          <w:rFonts w:ascii="Times New Roman" w:eastAsia="Times New Roman" w:hAnsi="Times New Roman" w:cs="Times New Roman"/>
          <w:sz w:val="28"/>
          <w:szCs w:val="28"/>
          <w:lang w:eastAsia="bg-BG"/>
        </w:rPr>
        <w:t>Общински съвет – Никопол задължава Кмета на Община Никопол в срок до приемане на бюджета на Общината за съответната година, да внесе в Общински съвет-Никопол отчет за изпълнение на приетата Програма по т.1 от настоящото решение.</w:t>
      </w:r>
    </w:p>
    <w:p w:rsidR="00C3712F" w:rsidRDefault="00C3712F" w:rsidP="00A17029">
      <w:pPr>
        <w:spacing w:after="0" w:line="240" w:lineRule="auto"/>
        <w:ind w:firstLine="708"/>
        <w:jc w:val="both"/>
        <w:rPr>
          <w:rFonts w:ascii="Times New Roman" w:eastAsia="Times New Roman" w:hAnsi="Times New Roman" w:cs="Times New Roman"/>
          <w:sz w:val="28"/>
          <w:szCs w:val="28"/>
          <w:lang w:eastAsia="bg-BG"/>
        </w:rPr>
      </w:pPr>
    </w:p>
    <w:p w:rsidR="00C3712F" w:rsidRPr="0092686F" w:rsidRDefault="00C3712F" w:rsidP="00A17029">
      <w:pPr>
        <w:spacing w:after="0" w:line="240" w:lineRule="auto"/>
        <w:ind w:firstLine="708"/>
        <w:jc w:val="both"/>
        <w:rPr>
          <w:rFonts w:ascii="Times New Roman" w:eastAsia="Times New Roman" w:hAnsi="Times New Roman" w:cs="Times New Roman"/>
          <w:bCs/>
          <w:sz w:val="28"/>
          <w:szCs w:val="28"/>
          <w:lang w:eastAsia="bg-BG"/>
        </w:rPr>
      </w:pPr>
    </w:p>
    <w:p w:rsidR="00A17029" w:rsidRPr="0092686F" w:rsidRDefault="00A17029" w:rsidP="00A17029">
      <w:pPr>
        <w:spacing w:after="0" w:line="240" w:lineRule="auto"/>
        <w:jc w:val="both"/>
        <w:rPr>
          <w:rFonts w:ascii="Times New Roman" w:eastAsia="Times New Roman" w:hAnsi="Times New Roman" w:cs="Times New Roman"/>
          <w:bCs/>
          <w:sz w:val="28"/>
          <w:szCs w:val="28"/>
          <w:lang w:eastAsia="bg-BG"/>
        </w:rPr>
      </w:pPr>
      <w:r w:rsidRPr="0092686F">
        <w:rPr>
          <w:rFonts w:ascii="Times New Roman" w:eastAsia="Times New Roman" w:hAnsi="Times New Roman" w:cs="Times New Roman"/>
          <w:bCs/>
          <w:sz w:val="28"/>
          <w:szCs w:val="28"/>
          <w:lang w:eastAsia="bg-BG"/>
        </w:rPr>
        <w:t xml:space="preserve">    </w:t>
      </w:r>
    </w:p>
    <w:p w:rsidR="00D832BF" w:rsidRPr="00A97033" w:rsidRDefault="00D832BF" w:rsidP="00D832BF">
      <w:pPr>
        <w:spacing w:after="0" w:line="240" w:lineRule="auto"/>
        <w:jc w:val="center"/>
        <w:rPr>
          <w:rFonts w:ascii="Times New Roman" w:hAnsi="Times New Roman" w:cs="Times New Roman"/>
          <w:sz w:val="28"/>
          <w:szCs w:val="28"/>
        </w:rPr>
      </w:pPr>
      <w:r w:rsidRPr="00A97033">
        <w:rPr>
          <w:rFonts w:ascii="Times New Roman" w:hAnsi="Times New Roman" w:cs="Times New Roman"/>
          <w:sz w:val="28"/>
          <w:szCs w:val="28"/>
        </w:rPr>
        <w:t>ГЛАСУВАЛИ – 13 СЪВЕТНИКА</w:t>
      </w:r>
    </w:p>
    <w:p w:rsidR="00D832BF" w:rsidRPr="001602FB" w:rsidRDefault="00D832BF" w:rsidP="00D832BF">
      <w:pPr>
        <w:spacing w:after="0" w:line="240" w:lineRule="auto"/>
        <w:jc w:val="center"/>
        <w:rPr>
          <w:rFonts w:ascii="Times New Roman" w:hAnsi="Times New Roman" w:cs="Times New Roman"/>
          <w:sz w:val="24"/>
          <w:szCs w:val="24"/>
        </w:rPr>
      </w:pPr>
      <w:r w:rsidRPr="00A97033">
        <w:rPr>
          <w:rFonts w:ascii="Times New Roman" w:hAnsi="Times New Roman" w:cs="Times New Roman"/>
          <w:sz w:val="28"/>
          <w:szCs w:val="28"/>
        </w:rPr>
        <w:t>„ЗА“- 1</w:t>
      </w:r>
      <w:r>
        <w:rPr>
          <w:rFonts w:ascii="Times New Roman" w:hAnsi="Times New Roman" w:cs="Times New Roman"/>
          <w:sz w:val="28"/>
          <w:szCs w:val="28"/>
        </w:rPr>
        <w:t>3</w:t>
      </w:r>
      <w:r w:rsidRPr="00A97033">
        <w:rPr>
          <w:rFonts w:ascii="Times New Roman" w:hAnsi="Times New Roman" w:cs="Times New Roman"/>
          <w:sz w:val="28"/>
          <w:szCs w:val="28"/>
        </w:rPr>
        <w:t xml:space="preserve"> СЪВЕТНИКА</w:t>
      </w:r>
      <w:r>
        <w:rPr>
          <w:rFonts w:ascii="Times New Roman" w:hAnsi="Times New Roman" w:cs="Times New Roman"/>
          <w:sz w:val="28"/>
          <w:szCs w:val="28"/>
        </w:rPr>
        <w:t>/</w:t>
      </w:r>
      <w:r>
        <w:rPr>
          <w:rFonts w:ascii="Times New Roman" w:hAnsi="Times New Roman" w:cs="Times New Roman"/>
          <w:sz w:val="24"/>
          <w:szCs w:val="24"/>
        </w:rPr>
        <w:t>Айгюн Али, Айлян Пашала,Борислав Симеонов, Веселин Недков, Красимир Халов, Красимир Гатев, Любомир Мачев, Майдън Сакаджиев, Надка Божинова, Светослав Ангелов, Тодор Бузев, Цветан Андреев, Яница Йорданова/</w:t>
      </w:r>
    </w:p>
    <w:p w:rsidR="00D832BF" w:rsidRPr="00A97033" w:rsidRDefault="00D832BF" w:rsidP="00D832BF">
      <w:pPr>
        <w:spacing w:after="0" w:line="240" w:lineRule="auto"/>
        <w:jc w:val="center"/>
        <w:rPr>
          <w:rFonts w:ascii="Times New Roman" w:hAnsi="Times New Roman" w:cs="Times New Roman"/>
          <w:sz w:val="28"/>
          <w:szCs w:val="28"/>
        </w:rPr>
      </w:pPr>
      <w:r w:rsidRPr="00A97033">
        <w:rPr>
          <w:rFonts w:ascii="Times New Roman" w:hAnsi="Times New Roman" w:cs="Times New Roman"/>
          <w:sz w:val="28"/>
          <w:szCs w:val="28"/>
        </w:rPr>
        <w:t>„ПРОТИВ“ – НЯМА</w:t>
      </w:r>
    </w:p>
    <w:p w:rsidR="00D832BF" w:rsidRDefault="00D832BF" w:rsidP="00D832BF">
      <w:pPr>
        <w:spacing w:after="0" w:line="240" w:lineRule="auto"/>
        <w:jc w:val="center"/>
        <w:rPr>
          <w:rFonts w:ascii="Times New Roman" w:hAnsi="Times New Roman" w:cs="Times New Roman"/>
          <w:sz w:val="28"/>
          <w:szCs w:val="28"/>
        </w:rPr>
      </w:pPr>
      <w:r w:rsidRPr="00A97033">
        <w:rPr>
          <w:rFonts w:ascii="Times New Roman" w:hAnsi="Times New Roman" w:cs="Times New Roman"/>
          <w:sz w:val="28"/>
          <w:szCs w:val="28"/>
        </w:rPr>
        <w:t xml:space="preserve">„ВЪЗДЪРЖЛИ СЕ“ – </w:t>
      </w:r>
      <w:r>
        <w:rPr>
          <w:rFonts w:ascii="Times New Roman" w:hAnsi="Times New Roman" w:cs="Times New Roman"/>
          <w:sz w:val="28"/>
          <w:szCs w:val="28"/>
        </w:rPr>
        <w:t>НЯМА</w:t>
      </w:r>
    </w:p>
    <w:p w:rsidR="00D832BF" w:rsidRDefault="00D832BF" w:rsidP="00D832BF">
      <w:pPr>
        <w:spacing w:after="0" w:line="240" w:lineRule="auto"/>
        <w:jc w:val="both"/>
        <w:rPr>
          <w:rFonts w:ascii="Times New Roman" w:eastAsia="Times New Roman" w:hAnsi="Times New Roman" w:cs="Times New Roman"/>
          <w:bCs/>
          <w:sz w:val="26"/>
          <w:szCs w:val="26"/>
          <w:lang w:eastAsia="bg-BG"/>
        </w:rPr>
      </w:pPr>
    </w:p>
    <w:p w:rsidR="00D832BF" w:rsidRDefault="00D832BF" w:rsidP="00D832BF">
      <w:pPr>
        <w:spacing w:after="0" w:line="240" w:lineRule="auto"/>
        <w:jc w:val="both"/>
        <w:rPr>
          <w:rFonts w:ascii="Times New Roman" w:eastAsia="Times New Roman" w:hAnsi="Times New Roman" w:cs="Times New Roman"/>
          <w:bCs/>
          <w:sz w:val="26"/>
          <w:szCs w:val="26"/>
          <w:lang w:eastAsia="bg-BG"/>
        </w:rPr>
      </w:pPr>
    </w:p>
    <w:p w:rsidR="00D832BF" w:rsidRPr="0092686F" w:rsidRDefault="00D832BF" w:rsidP="00D832BF">
      <w:pPr>
        <w:spacing w:after="0" w:line="240" w:lineRule="auto"/>
        <w:jc w:val="both"/>
        <w:rPr>
          <w:rFonts w:ascii="Times New Roman" w:eastAsia="Times New Roman" w:hAnsi="Times New Roman" w:cs="Times New Roman"/>
          <w:bCs/>
          <w:sz w:val="26"/>
          <w:szCs w:val="26"/>
          <w:lang w:eastAsia="bg-BG"/>
        </w:rPr>
      </w:pPr>
    </w:p>
    <w:p w:rsidR="00D832BF" w:rsidRPr="001918A4" w:rsidRDefault="00D832BF" w:rsidP="00D832BF">
      <w:pPr>
        <w:spacing w:after="0" w:line="240" w:lineRule="auto"/>
        <w:jc w:val="right"/>
        <w:rPr>
          <w:rFonts w:ascii="Times New Roman" w:eastAsia="Times New Roman" w:hAnsi="Times New Roman" w:cs="Times New Roman"/>
          <w:b/>
          <w:sz w:val="24"/>
          <w:szCs w:val="24"/>
          <w:u w:val="single"/>
          <w:lang w:eastAsia="bg-BG"/>
        </w:rPr>
      </w:pPr>
      <w:r w:rsidRPr="001918A4">
        <w:rPr>
          <w:rFonts w:ascii="Times New Roman" w:eastAsia="Times New Roman" w:hAnsi="Times New Roman" w:cs="Times New Roman"/>
          <w:b/>
          <w:sz w:val="24"/>
          <w:szCs w:val="24"/>
          <w:u w:val="single"/>
          <w:lang w:eastAsia="bg-BG"/>
        </w:rPr>
        <w:t xml:space="preserve">Приложение № 1 </w:t>
      </w:r>
    </w:p>
    <w:p w:rsidR="00D832BF" w:rsidRPr="00DE357C" w:rsidRDefault="00D832BF" w:rsidP="00D832BF">
      <w:pPr>
        <w:spacing w:after="0" w:line="240" w:lineRule="auto"/>
        <w:jc w:val="right"/>
        <w:rPr>
          <w:rFonts w:ascii="Times New Roman" w:eastAsia="Times New Roman" w:hAnsi="Times New Roman" w:cs="Times New Roman"/>
          <w:b/>
          <w:sz w:val="24"/>
          <w:szCs w:val="24"/>
          <w:u w:val="single"/>
          <w:lang w:eastAsia="bg-BG"/>
        </w:rPr>
      </w:pPr>
      <w:r w:rsidRPr="00DE357C">
        <w:rPr>
          <w:rFonts w:ascii="Times New Roman" w:eastAsia="Times New Roman" w:hAnsi="Times New Roman" w:cs="Times New Roman"/>
          <w:b/>
          <w:sz w:val="24"/>
          <w:szCs w:val="24"/>
          <w:u w:val="single"/>
          <w:lang w:eastAsia="bg-BG"/>
        </w:rPr>
        <w:t>към Решение №47от 29.01.2020г.</w:t>
      </w:r>
      <w:r w:rsidRPr="001918A4">
        <w:rPr>
          <w:rFonts w:ascii="Times New Roman" w:eastAsia="Times New Roman" w:hAnsi="Times New Roman" w:cs="Times New Roman"/>
          <w:b/>
          <w:sz w:val="24"/>
          <w:szCs w:val="24"/>
          <w:u w:val="single"/>
          <w:lang w:eastAsia="bg-BG"/>
        </w:rPr>
        <w:t xml:space="preserve">на Общински съвет </w:t>
      </w:r>
      <w:r w:rsidRPr="00DE357C">
        <w:rPr>
          <w:rFonts w:ascii="Times New Roman" w:eastAsia="Times New Roman" w:hAnsi="Times New Roman" w:cs="Times New Roman"/>
          <w:b/>
          <w:sz w:val="24"/>
          <w:szCs w:val="24"/>
          <w:u w:val="single"/>
          <w:lang w:eastAsia="bg-BG"/>
        </w:rPr>
        <w:t>–</w:t>
      </w:r>
      <w:r w:rsidRPr="001918A4">
        <w:rPr>
          <w:rFonts w:ascii="Times New Roman" w:eastAsia="Times New Roman" w:hAnsi="Times New Roman" w:cs="Times New Roman"/>
          <w:b/>
          <w:sz w:val="24"/>
          <w:szCs w:val="24"/>
          <w:u w:val="single"/>
          <w:lang w:eastAsia="bg-BG"/>
        </w:rPr>
        <w:t xml:space="preserve"> Никопол</w:t>
      </w:r>
    </w:p>
    <w:p w:rsidR="00D832BF" w:rsidRDefault="00D832BF" w:rsidP="00D832BF">
      <w:pPr>
        <w:spacing w:after="0" w:line="240" w:lineRule="auto"/>
        <w:jc w:val="right"/>
        <w:rPr>
          <w:rFonts w:ascii="Times New Roman" w:eastAsia="Times New Roman" w:hAnsi="Times New Roman" w:cs="Times New Roman"/>
          <w:b/>
          <w:sz w:val="26"/>
          <w:szCs w:val="26"/>
          <w:lang w:eastAsia="bg-BG"/>
        </w:rPr>
      </w:pPr>
    </w:p>
    <w:p w:rsidR="00D832BF" w:rsidRPr="001918A4" w:rsidRDefault="00D832BF" w:rsidP="00D832BF">
      <w:pPr>
        <w:spacing w:after="0" w:line="240" w:lineRule="auto"/>
        <w:jc w:val="right"/>
        <w:rPr>
          <w:rFonts w:ascii="Times New Roman" w:eastAsia="Times New Roman" w:hAnsi="Times New Roman" w:cs="Times New Roman"/>
          <w:b/>
          <w:sz w:val="26"/>
          <w:szCs w:val="26"/>
          <w:lang w:eastAsia="bg-BG"/>
        </w:rPr>
      </w:pPr>
    </w:p>
    <w:p w:rsidR="00D832BF" w:rsidRPr="001918A4" w:rsidRDefault="00D832BF" w:rsidP="00D832BF">
      <w:pPr>
        <w:spacing w:after="0" w:line="240" w:lineRule="auto"/>
        <w:jc w:val="center"/>
        <w:rPr>
          <w:rFonts w:ascii="Times New Roman" w:eastAsia="Times New Roman" w:hAnsi="Times New Roman" w:cs="Times New Roman"/>
          <w:b/>
          <w:bCs/>
          <w:sz w:val="32"/>
          <w:szCs w:val="32"/>
          <w:lang w:eastAsia="bg-BG"/>
        </w:rPr>
      </w:pPr>
      <w:r w:rsidRPr="001918A4">
        <w:rPr>
          <w:rFonts w:ascii="Times New Roman" w:eastAsia="Times New Roman" w:hAnsi="Times New Roman" w:cs="Times New Roman"/>
          <w:b/>
          <w:bCs/>
          <w:sz w:val="32"/>
          <w:szCs w:val="32"/>
          <w:lang w:eastAsia="bg-BG"/>
        </w:rPr>
        <w:t>ПРОГРАМА</w:t>
      </w:r>
    </w:p>
    <w:p w:rsidR="00D832BF" w:rsidRPr="001918A4" w:rsidRDefault="00D832BF" w:rsidP="00D832BF">
      <w:pPr>
        <w:spacing w:after="0" w:line="240" w:lineRule="auto"/>
        <w:jc w:val="center"/>
        <w:rPr>
          <w:rFonts w:ascii="Times New Roman" w:eastAsia="Times New Roman" w:hAnsi="Times New Roman" w:cs="Times New Roman"/>
          <w:b/>
          <w:bCs/>
          <w:sz w:val="32"/>
          <w:szCs w:val="32"/>
          <w:lang w:eastAsia="bg-BG"/>
        </w:rPr>
      </w:pPr>
    </w:p>
    <w:p w:rsidR="00D832BF" w:rsidRDefault="00D832BF" w:rsidP="00D832BF">
      <w:pPr>
        <w:spacing w:after="0" w:line="240" w:lineRule="auto"/>
        <w:jc w:val="center"/>
        <w:rPr>
          <w:rFonts w:ascii="Times New Roman" w:eastAsia="Times New Roman" w:hAnsi="Times New Roman" w:cs="Times New Roman"/>
          <w:b/>
          <w:bCs/>
          <w:sz w:val="32"/>
          <w:szCs w:val="32"/>
          <w:lang w:eastAsia="bg-BG"/>
        </w:rPr>
      </w:pPr>
      <w:r w:rsidRPr="001918A4">
        <w:rPr>
          <w:rFonts w:ascii="Times New Roman" w:eastAsia="Times New Roman" w:hAnsi="Times New Roman" w:cs="Times New Roman"/>
          <w:b/>
          <w:bCs/>
          <w:sz w:val="32"/>
          <w:szCs w:val="32"/>
          <w:lang w:eastAsia="bg-BG"/>
        </w:rPr>
        <w:t xml:space="preserve">НА </w:t>
      </w:r>
    </w:p>
    <w:p w:rsidR="00D832BF" w:rsidRPr="001918A4" w:rsidRDefault="00D832BF" w:rsidP="00D832BF">
      <w:pPr>
        <w:spacing w:after="0" w:line="240" w:lineRule="auto"/>
        <w:jc w:val="center"/>
        <w:rPr>
          <w:rFonts w:ascii="Times New Roman" w:eastAsia="Times New Roman" w:hAnsi="Times New Roman" w:cs="Times New Roman"/>
          <w:b/>
          <w:bCs/>
          <w:sz w:val="32"/>
          <w:szCs w:val="32"/>
          <w:lang w:eastAsia="bg-BG"/>
        </w:rPr>
      </w:pPr>
      <w:r w:rsidRPr="001918A4">
        <w:rPr>
          <w:rFonts w:ascii="Times New Roman" w:eastAsia="Times New Roman" w:hAnsi="Times New Roman" w:cs="Times New Roman"/>
          <w:b/>
          <w:bCs/>
          <w:sz w:val="32"/>
          <w:szCs w:val="32"/>
          <w:lang w:eastAsia="bg-BG"/>
        </w:rPr>
        <w:t>ОБЩИНА НИКОПОЛ</w:t>
      </w:r>
    </w:p>
    <w:p w:rsidR="00D832BF" w:rsidRPr="001918A4" w:rsidRDefault="00D832BF" w:rsidP="00D832BF">
      <w:pPr>
        <w:spacing w:after="0" w:line="240" w:lineRule="auto"/>
        <w:ind w:left="708"/>
        <w:jc w:val="center"/>
        <w:rPr>
          <w:rFonts w:ascii="Times New Roman" w:eastAsia="Times New Roman" w:hAnsi="Times New Roman" w:cs="Times New Roman"/>
          <w:b/>
          <w:bCs/>
          <w:sz w:val="32"/>
          <w:szCs w:val="32"/>
          <w:lang w:eastAsia="bg-BG"/>
        </w:rPr>
      </w:pPr>
    </w:p>
    <w:p w:rsidR="00D832BF" w:rsidRDefault="00D832BF" w:rsidP="00D832BF">
      <w:pPr>
        <w:spacing w:after="0" w:line="240" w:lineRule="auto"/>
        <w:jc w:val="center"/>
        <w:rPr>
          <w:rFonts w:ascii="Times New Roman" w:eastAsia="Times New Roman" w:hAnsi="Times New Roman" w:cs="Times New Roman"/>
          <w:b/>
          <w:bCs/>
          <w:sz w:val="32"/>
          <w:szCs w:val="32"/>
          <w:lang w:eastAsia="bg-BG"/>
        </w:rPr>
      </w:pPr>
      <w:r w:rsidRPr="001918A4">
        <w:rPr>
          <w:rFonts w:ascii="Times New Roman" w:eastAsia="Times New Roman" w:hAnsi="Times New Roman" w:cs="Times New Roman"/>
          <w:b/>
          <w:bCs/>
          <w:sz w:val="32"/>
          <w:szCs w:val="32"/>
          <w:lang w:eastAsia="bg-BG"/>
        </w:rPr>
        <w:t xml:space="preserve">ЗА </w:t>
      </w:r>
    </w:p>
    <w:p w:rsidR="00D832BF" w:rsidRPr="001918A4" w:rsidRDefault="00D832BF" w:rsidP="00D832BF">
      <w:pPr>
        <w:spacing w:after="0" w:line="240" w:lineRule="auto"/>
        <w:jc w:val="center"/>
        <w:rPr>
          <w:rFonts w:ascii="Times New Roman" w:eastAsia="Times New Roman" w:hAnsi="Times New Roman" w:cs="Times New Roman"/>
          <w:b/>
          <w:bCs/>
          <w:sz w:val="32"/>
          <w:szCs w:val="32"/>
          <w:lang w:eastAsia="bg-BG"/>
        </w:rPr>
      </w:pPr>
      <w:r w:rsidRPr="001918A4">
        <w:rPr>
          <w:rFonts w:ascii="Times New Roman" w:eastAsia="Times New Roman" w:hAnsi="Times New Roman" w:cs="Times New Roman"/>
          <w:b/>
          <w:bCs/>
          <w:sz w:val="32"/>
          <w:szCs w:val="32"/>
          <w:lang w:eastAsia="bg-BG"/>
        </w:rPr>
        <w:t>УПРАВЛЕНИЕ И РАЗПОРЕЖДАНЕ С ИМОТИ ОБЩИНСКА</w:t>
      </w:r>
    </w:p>
    <w:p w:rsidR="00D832BF" w:rsidRPr="001918A4" w:rsidRDefault="00D832BF" w:rsidP="00D832BF">
      <w:pPr>
        <w:spacing w:after="0" w:line="240" w:lineRule="auto"/>
        <w:jc w:val="center"/>
        <w:rPr>
          <w:rFonts w:ascii="Times New Roman" w:eastAsia="Times New Roman" w:hAnsi="Times New Roman" w:cs="Times New Roman"/>
          <w:b/>
          <w:bCs/>
          <w:sz w:val="32"/>
          <w:szCs w:val="32"/>
          <w:lang w:eastAsia="bg-BG"/>
        </w:rPr>
      </w:pPr>
      <w:r w:rsidRPr="001918A4">
        <w:rPr>
          <w:rFonts w:ascii="Times New Roman" w:eastAsia="Times New Roman" w:hAnsi="Times New Roman" w:cs="Times New Roman"/>
          <w:b/>
          <w:bCs/>
          <w:sz w:val="32"/>
          <w:szCs w:val="32"/>
          <w:lang w:eastAsia="bg-BG"/>
        </w:rPr>
        <w:t>СОБСТВЕНОСТ</w:t>
      </w:r>
    </w:p>
    <w:p w:rsidR="00D832BF" w:rsidRDefault="00D832BF" w:rsidP="00D832BF">
      <w:pPr>
        <w:spacing w:after="0" w:line="240" w:lineRule="auto"/>
        <w:jc w:val="center"/>
        <w:rPr>
          <w:rFonts w:ascii="Times New Roman" w:eastAsia="Times New Roman" w:hAnsi="Times New Roman" w:cs="Times New Roman"/>
          <w:b/>
          <w:bCs/>
          <w:sz w:val="32"/>
          <w:szCs w:val="32"/>
          <w:lang w:eastAsia="bg-BG"/>
        </w:rPr>
      </w:pPr>
      <w:r w:rsidRPr="001918A4">
        <w:rPr>
          <w:rFonts w:ascii="Times New Roman" w:eastAsia="Times New Roman" w:hAnsi="Times New Roman" w:cs="Times New Roman"/>
          <w:b/>
          <w:bCs/>
          <w:sz w:val="32"/>
          <w:szCs w:val="32"/>
          <w:lang w:eastAsia="bg-BG"/>
        </w:rPr>
        <w:t xml:space="preserve">ЗА </w:t>
      </w:r>
    </w:p>
    <w:p w:rsidR="00D832BF" w:rsidRPr="001918A4" w:rsidRDefault="00D832BF" w:rsidP="00D832BF">
      <w:pPr>
        <w:spacing w:after="0" w:line="240" w:lineRule="auto"/>
        <w:jc w:val="center"/>
        <w:rPr>
          <w:rFonts w:ascii="Times New Roman" w:eastAsia="Times New Roman" w:hAnsi="Times New Roman" w:cs="Times New Roman"/>
          <w:b/>
          <w:bCs/>
          <w:sz w:val="32"/>
          <w:szCs w:val="32"/>
          <w:lang w:eastAsia="bg-BG"/>
        </w:rPr>
      </w:pPr>
      <w:r w:rsidRPr="001918A4">
        <w:rPr>
          <w:rFonts w:ascii="Times New Roman" w:eastAsia="Times New Roman" w:hAnsi="Times New Roman" w:cs="Times New Roman"/>
          <w:b/>
          <w:bCs/>
          <w:sz w:val="32"/>
          <w:szCs w:val="32"/>
          <w:lang w:eastAsia="bg-BG"/>
        </w:rPr>
        <w:t>2020 ГОДИНА</w:t>
      </w:r>
    </w:p>
    <w:p w:rsidR="00D832BF" w:rsidRPr="001918A4" w:rsidRDefault="00D832BF" w:rsidP="00D832BF">
      <w:pPr>
        <w:spacing w:after="0" w:line="240" w:lineRule="auto"/>
        <w:rPr>
          <w:rFonts w:ascii="Bookman Old Style" w:eastAsia="Times New Roman" w:hAnsi="Bookman Old Style" w:cs="Times New Roman"/>
          <w:sz w:val="32"/>
          <w:szCs w:val="32"/>
          <w:lang w:eastAsia="bg-BG"/>
        </w:rPr>
      </w:pPr>
    </w:p>
    <w:p w:rsidR="00D832BF" w:rsidRPr="001918A4" w:rsidRDefault="00D832BF" w:rsidP="00D832BF">
      <w:pPr>
        <w:spacing w:after="0" w:line="240" w:lineRule="auto"/>
        <w:jc w:val="both"/>
        <w:rPr>
          <w:rFonts w:ascii="Times New Roman" w:eastAsia="Times New Roman" w:hAnsi="Times New Roman" w:cs="Times New Roman"/>
          <w:b/>
          <w:spacing w:val="38"/>
          <w:sz w:val="16"/>
          <w:szCs w:val="16"/>
          <w:lang w:eastAsia="bg-BG"/>
        </w:rPr>
      </w:pPr>
    </w:p>
    <w:p w:rsidR="00D832BF" w:rsidRPr="001918A4" w:rsidRDefault="00D832BF" w:rsidP="00D832BF">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 xml:space="preserve">Годишната програма за управление и разпореждане с имоти – общинска собственост се изготвя в съответствие с чл.8, ал.9 от ЗОС. Разработването й, освен във връзка с нормативните изисквания, е продиктувано и с оглед плановото, ефективно и рационално управление и разпореждане с общинското имущество. </w:t>
      </w:r>
    </w:p>
    <w:p w:rsidR="00D832BF" w:rsidRPr="001918A4" w:rsidRDefault="00D832BF" w:rsidP="00D832BF">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Общинската собственост е материалната основа на местното самоуправление и адекватните мерки предприети с цел оптималното стопанисване на общинските имоти, в интерес на населението на общината, съобразно разпоредбите на закона и с грижата на добър стопанин  водят до повишаване на приходите за общинския бюджет, което предпоставя реализирането на политиката на Община Никопол за устойчиво развитие на всички населени места на територията й.</w:t>
      </w:r>
    </w:p>
    <w:p w:rsidR="00D832BF" w:rsidRPr="001918A4" w:rsidRDefault="00D832BF" w:rsidP="00D832BF">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Настоящата програма е в изпълнение на основните цели, принципи и приоритети, посочени в стратегията по чл.8, ал.8 на Закона за общинската собственост и отразява  намеренията на Община Никопол за управление и разпореждане с имоти – общинска собственост през 2020 г.</w:t>
      </w:r>
      <w:r w:rsidRPr="001918A4">
        <w:rPr>
          <w:rFonts w:ascii="Times New Roman" w:eastAsia="Times New Roman" w:hAnsi="Times New Roman" w:cs="Times New Roman"/>
          <w:sz w:val="26"/>
          <w:szCs w:val="26"/>
          <w:lang w:eastAsia="bg-BG"/>
        </w:rPr>
        <w:tab/>
      </w:r>
    </w:p>
    <w:p w:rsidR="00D832BF" w:rsidRPr="001918A4" w:rsidRDefault="00D832BF" w:rsidP="00D832BF">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Програмата за управление и разпореждане с имоти –общинска собственост за 2020</w:t>
      </w:r>
      <w:r w:rsidRPr="001918A4">
        <w:rPr>
          <w:rFonts w:ascii="Times New Roman" w:eastAsia="Times New Roman" w:hAnsi="Times New Roman" w:cs="Times New Roman"/>
          <w:color w:val="FF0000"/>
          <w:sz w:val="26"/>
          <w:szCs w:val="26"/>
          <w:lang w:eastAsia="bg-BG"/>
        </w:rPr>
        <w:t xml:space="preserve"> </w:t>
      </w:r>
      <w:r w:rsidRPr="001918A4">
        <w:rPr>
          <w:rFonts w:ascii="Times New Roman" w:eastAsia="Times New Roman" w:hAnsi="Times New Roman" w:cs="Times New Roman"/>
          <w:sz w:val="26"/>
          <w:szCs w:val="26"/>
          <w:lang w:eastAsia="bg-BG"/>
        </w:rPr>
        <w:t>г. съдържа:</w:t>
      </w:r>
    </w:p>
    <w:p w:rsidR="00D832BF" w:rsidRPr="001918A4" w:rsidRDefault="00D832BF" w:rsidP="00D832BF">
      <w:pPr>
        <w:spacing w:after="0" w:line="240" w:lineRule="auto"/>
        <w:ind w:left="708"/>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І. Прогноза за очакваните приходи и необходимите разходи, свързани с придобиването, управлението и разпореждането с имоти – общинска собственост;</w:t>
      </w:r>
    </w:p>
    <w:p w:rsidR="00D832BF" w:rsidRPr="001918A4" w:rsidRDefault="00D832BF" w:rsidP="00D832BF">
      <w:pPr>
        <w:spacing w:after="0" w:line="240" w:lineRule="auto"/>
        <w:ind w:left="708"/>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ІІ. Описание на имотите, които Общината има намерение да предложи за предоставяне под наем, аренда, продажба и  учредяване на ограничени вещни права;</w:t>
      </w:r>
    </w:p>
    <w:p w:rsidR="00D832BF" w:rsidRPr="001918A4" w:rsidRDefault="00D832BF" w:rsidP="00D832BF">
      <w:pPr>
        <w:spacing w:after="0" w:line="240" w:lineRule="auto"/>
        <w:jc w:val="both"/>
        <w:rPr>
          <w:rFonts w:ascii="Times New Roman" w:eastAsia="Times New Roman" w:hAnsi="Times New Roman" w:cs="Times New Roman"/>
          <w:sz w:val="26"/>
          <w:szCs w:val="26"/>
          <w:lang w:eastAsia="bg-BG"/>
        </w:rPr>
      </w:pPr>
    </w:p>
    <w:p w:rsidR="00D832BF" w:rsidRPr="001918A4" w:rsidRDefault="00D832BF" w:rsidP="00D832BF">
      <w:pPr>
        <w:spacing w:after="0" w:line="240" w:lineRule="auto"/>
        <w:ind w:left="57"/>
        <w:jc w:val="both"/>
        <w:rPr>
          <w:rFonts w:ascii="Times New Roman" w:eastAsia="Times New Roman" w:hAnsi="Times New Roman" w:cs="Times New Roman"/>
          <w:b/>
          <w:caps/>
          <w:sz w:val="26"/>
          <w:szCs w:val="26"/>
          <w:lang w:eastAsia="bg-BG"/>
        </w:rPr>
      </w:pPr>
      <w:r w:rsidRPr="001918A4">
        <w:rPr>
          <w:rFonts w:ascii="Times New Roman" w:eastAsia="Times New Roman" w:hAnsi="Times New Roman" w:cs="Times New Roman"/>
          <w:b/>
          <w:caps/>
          <w:sz w:val="26"/>
          <w:szCs w:val="26"/>
          <w:lang w:eastAsia="bg-BG"/>
        </w:rPr>
        <w:t>І. Прогноза за очакваните приходи и необходимите разходи, свързани с придобиването, управлението и разпореждането с имоти – общинска собственост.</w:t>
      </w:r>
    </w:p>
    <w:p w:rsidR="00D832BF" w:rsidRPr="001918A4" w:rsidRDefault="00D832BF" w:rsidP="00D832BF">
      <w:pPr>
        <w:spacing w:after="0" w:line="240" w:lineRule="auto"/>
        <w:ind w:left="57"/>
        <w:jc w:val="both"/>
        <w:rPr>
          <w:rFonts w:ascii="Times New Roman" w:eastAsia="Times New Roman" w:hAnsi="Times New Roman" w:cs="Times New Roman"/>
          <w:b/>
          <w:caps/>
          <w:sz w:val="26"/>
          <w:szCs w:val="26"/>
          <w:lang w:eastAsia="bg-BG"/>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3"/>
        <w:gridCol w:w="6895"/>
        <w:gridCol w:w="1585"/>
      </w:tblGrid>
      <w:tr w:rsidR="00D832BF" w:rsidRPr="001918A4" w:rsidTr="005E7D68">
        <w:tc>
          <w:tcPr>
            <w:tcW w:w="753"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both"/>
              <w:rPr>
                <w:rFonts w:ascii="Times New Roman" w:eastAsia="Times New Roman" w:hAnsi="Times New Roman" w:cs="Times New Roman"/>
                <w:b/>
                <w:sz w:val="26"/>
                <w:szCs w:val="26"/>
                <w:lang w:eastAsia="bg-BG"/>
              </w:rPr>
            </w:pPr>
            <w:r w:rsidRPr="001918A4">
              <w:rPr>
                <w:rFonts w:ascii="Times New Roman" w:eastAsia="Times New Roman" w:hAnsi="Times New Roman" w:cs="Times New Roman"/>
                <w:b/>
                <w:sz w:val="26"/>
                <w:szCs w:val="26"/>
                <w:lang w:eastAsia="bg-BG"/>
              </w:rPr>
              <w:t>№</w:t>
            </w:r>
          </w:p>
          <w:p w:rsidR="00D832BF" w:rsidRPr="001918A4" w:rsidRDefault="00D832BF" w:rsidP="005E7D68">
            <w:pPr>
              <w:spacing w:after="0" w:line="240" w:lineRule="auto"/>
              <w:jc w:val="both"/>
              <w:rPr>
                <w:rFonts w:ascii="Times New Roman" w:eastAsia="Times New Roman" w:hAnsi="Times New Roman" w:cs="Times New Roman"/>
                <w:b/>
                <w:sz w:val="26"/>
                <w:szCs w:val="26"/>
                <w:lang w:eastAsia="bg-BG"/>
              </w:rPr>
            </w:pPr>
            <w:r w:rsidRPr="001918A4">
              <w:rPr>
                <w:rFonts w:ascii="Times New Roman" w:eastAsia="Times New Roman" w:hAnsi="Times New Roman" w:cs="Times New Roman"/>
                <w:b/>
                <w:sz w:val="26"/>
                <w:szCs w:val="26"/>
                <w:lang w:eastAsia="bg-BG"/>
              </w:rPr>
              <w:t>по ред</w:t>
            </w:r>
          </w:p>
        </w:tc>
        <w:tc>
          <w:tcPr>
            <w:tcW w:w="6895"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center"/>
              <w:rPr>
                <w:rFonts w:ascii="Times New Roman" w:eastAsia="Times New Roman" w:hAnsi="Times New Roman" w:cs="Times New Roman"/>
                <w:b/>
                <w:sz w:val="26"/>
                <w:szCs w:val="26"/>
                <w:lang w:eastAsia="bg-BG"/>
              </w:rPr>
            </w:pPr>
          </w:p>
          <w:p w:rsidR="00D832BF" w:rsidRPr="001918A4" w:rsidRDefault="00D832BF" w:rsidP="005E7D68">
            <w:pPr>
              <w:spacing w:after="0" w:line="240" w:lineRule="auto"/>
              <w:jc w:val="center"/>
              <w:rPr>
                <w:rFonts w:ascii="Times New Roman" w:eastAsia="Times New Roman" w:hAnsi="Times New Roman" w:cs="Times New Roman"/>
                <w:b/>
                <w:sz w:val="26"/>
                <w:szCs w:val="26"/>
                <w:lang w:eastAsia="bg-BG"/>
              </w:rPr>
            </w:pPr>
            <w:r w:rsidRPr="001918A4">
              <w:rPr>
                <w:rFonts w:ascii="Times New Roman" w:eastAsia="Times New Roman" w:hAnsi="Times New Roman" w:cs="Times New Roman"/>
                <w:b/>
                <w:sz w:val="26"/>
                <w:szCs w:val="26"/>
                <w:lang w:eastAsia="bg-BG"/>
              </w:rPr>
              <w:t>Вид дейност</w:t>
            </w:r>
          </w:p>
        </w:tc>
        <w:tc>
          <w:tcPr>
            <w:tcW w:w="1585"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center"/>
              <w:rPr>
                <w:rFonts w:ascii="Times New Roman" w:eastAsia="Times New Roman" w:hAnsi="Times New Roman" w:cs="Times New Roman"/>
                <w:b/>
                <w:sz w:val="26"/>
                <w:szCs w:val="26"/>
                <w:lang w:eastAsia="bg-BG"/>
              </w:rPr>
            </w:pPr>
          </w:p>
          <w:p w:rsidR="00D832BF" w:rsidRPr="001918A4" w:rsidRDefault="00D832BF" w:rsidP="005E7D68">
            <w:pPr>
              <w:spacing w:after="0" w:line="240" w:lineRule="auto"/>
              <w:jc w:val="center"/>
              <w:rPr>
                <w:rFonts w:ascii="Times New Roman" w:eastAsia="Times New Roman" w:hAnsi="Times New Roman" w:cs="Times New Roman"/>
                <w:b/>
                <w:sz w:val="26"/>
                <w:szCs w:val="26"/>
                <w:lang w:eastAsia="bg-BG"/>
              </w:rPr>
            </w:pPr>
            <w:r w:rsidRPr="001918A4">
              <w:rPr>
                <w:rFonts w:ascii="Times New Roman" w:eastAsia="Times New Roman" w:hAnsi="Times New Roman" w:cs="Times New Roman"/>
                <w:b/>
                <w:sz w:val="26"/>
                <w:szCs w:val="26"/>
                <w:lang w:eastAsia="bg-BG"/>
              </w:rPr>
              <w:t>Сума /лв./</w:t>
            </w:r>
          </w:p>
        </w:tc>
      </w:tr>
      <w:tr w:rsidR="00D832BF" w:rsidRPr="001918A4" w:rsidTr="005E7D68">
        <w:trPr>
          <w:trHeight w:val="503"/>
        </w:trPr>
        <w:tc>
          <w:tcPr>
            <w:tcW w:w="753"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both"/>
              <w:rPr>
                <w:rFonts w:ascii="Times New Roman" w:eastAsia="Times New Roman" w:hAnsi="Times New Roman" w:cs="Times New Roman"/>
                <w:sz w:val="26"/>
                <w:szCs w:val="26"/>
                <w:lang w:eastAsia="bg-BG"/>
              </w:rPr>
            </w:pPr>
          </w:p>
        </w:tc>
        <w:tc>
          <w:tcPr>
            <w:tcW w:w="6895" w:type="dxa"/>
            <w:tcBorders>
              <w:top w:val="single" w:sz="4" w:space="0" w:color="auto"/>
              <w:left w:val="single" w:sz="4" w:space="0" w:color="auto"/>
              <w:bottom w:val="single" w:sz="4" w:space="0" w:color="auto"/>
              <w:right w:val="single" w:sz="4" w:space="0" w:color="auto"/>
            </w:tcBorders>
            <w:vAlign w:val="bottom"/>
          </w:tcPr>
          <w:p w:rsidR="00D832BF" w:rsidRPr="001918A4" w:rsidRDefault="00D832BF" w:rsidP="005E7D68">
            <w:pPr>
              <w:spacing w:after="0" w:line="240" w:lineRule="auto"/>
              <w:jc w:val="center"/>
              <w:rPr>
                <w:rFonts w:ascii="Times New Roman" w:eastAsia="Times New Roman" w:hAnsi="Times New Roman" w:cs="Times New Roman"/>
                <w:b/>
                <w:i/>
                <w:sz w:val="26"/>
                <w:szCs w:val="26"/>
                <w:lang w:eastAsia="bg-BG"/>
              </w:rPr>
            </w:pPr>
            <w:r w:rsidRPr="001918A4">
              <w:rPr>
                <w:rFonts w:ascii="Times New Roman" w:eastAsia="Times New Roman" w:hAnsi="Times New Roman" w:cs="Times New Roman"/>
                <w:b/>
                <w:caps/>
                <w:sz w:val="26"/>
                <w:szCs w:val="26"/>
                <w:lang w:eastAsia="bg-BG"/>
              </w:rPr>
              <w:t>ОЧАКВАНИ приходи</w:t>
            </w:r>
          </w:p>
        </w:tc>
        <w:tc>
          <w:tcPr>
            <w:tcW w:w="1585"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center"/>
              <w:rPr>
                <w:rFonts w:ascii="Times New Roman" w:eastAsia="Times New Roman" w:hAnsi="Times New Roman" w:cs="Times New Roman"/>
                <w:sz w:val="26"/>
                <w:szCs w:val="26"/>
                <w:lang w:eastAsia="bg-BG"/>
              </w:rPr>
            </w:pPr>
          </w:p>
        </w:tc>
      </w:tr>
      <w:tr w:rsidR="00D832BF" w:rsidRPr="001918A4" w:rsidTr="005E7D68">
        <w:tc>
          <w:tcPr>
            <w:tcW w:w="753"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both"/>
              <w:rPr>
                <w:rFonts w:ascii="Times New Roman" w:eastAsia="Times New Roman" w:hAnsi="Times New Roman" w:cs="Times New Roman"/>
                <w:sz w:val="26"/>
                <w:szCs w:val="26"/>
                <w:lang w:eastAsia="bg-BG"/>
              </w:rPr>
            </w:pPr>
          </w:p>
        </w:tc>
        <w:tc>
          <w:tcPr>
            <w:tcW w:w="6895" w:type="dxa"/>
            <w:tcBorders>
              <w:top w:val="single" w:sz="4" w:space="0" w:color="auto"/>
              <w:left w:val="single" w:sz="4" w:space="0" w:color="auto"/>
              <w:bottom w:val="single" w:sz="4" w:space="0" w:color="auto"/>
              <w:right w:val="single" w:sz="4" w:space="0" w:color="auto"/>
            </w:tcBorders>
            <w:vAlign w:val="bottom"/>
          </w:tcPr>
          <w:p w:rsidR="00D832BF" w:rsidRPr="001918A4" w:rsidRDefault="00D832BF" w:rsidP="005E7D68">
            <w:pPr>
              <w:spacing w:after="0" w:line="240" w:lineRule="auto"/>
              <w:jc w:val="both"/>
              <w:rPr>
                <w:rFonts w:ascii="Times New Roman" w:eastAsia="Times New Roman" w:hAnsi="Times New Roman" w:cs="Times New Roman"/>
                <w:b/>
                <w:smallCaps/>
                <w:sz w:val="26"/>
                <w:szCs w:val="26"/>
                <w:lang w:eastAsia="bg-BG"/>
              </w:rPr>
            </w:pPr>
            <w:r w:rsidRPr="001918A4">
              <w:rPr>
                <w:rFonts w:ascii="Times New Roman" w:eastAsia="Times New Roman" w:hAnsi="Times New Roman" w:cs="Times New Roman"/>
                <w:b/>
                <w:smallCaps/>
                <w:sz w:val="26"/>
                <w:szCs w:val="26"/>
                <w:lang w:eastAsia="bg-BG"/>
              </w:rPr>
              <w:t>От управление и разпореждане с имоти-общинска собственост</w:t>
            </w:r>
          </w:p>
        </w:tc>
        <w:tc>
          <w:tcPr>
            <w:tcW w:w="1585"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center"/>
              <w:rPr>
                <w:rFonts w:ascii="Times New Roman" w:eastAsia="Times New Roman" w:hAnsi="Times New Roman" w:cs="Times New Roman"/>
                <w:sz w:val="26"/>
                <w:szCs w:val="26"/>
                <w:lang w:eastAsia="bg-BG"/>
              </w:rPr>
            </w:pPr>
          </w:p>
        </w:tc>
      </w:tr>
      <w:tr w:rsidR="00D832BF" w:rsidRPr="001918A4" w:rsidTr="005E7D68">
        <w:tc>
          <w:tcPr>
            <w:tcW w:w="753"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1.</w:t>
            </w:r>
          </w:p>
        </w:tc>
        <w:tc>
          <w:tcPr>
            <w:tcW w:w="6895"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Наем жилищни нежилищни имоти</w:t>
            </w:r>
          </w:p>
        </w:tc>
        <w:tc>
          <w:tcPr>
            <w:tcW w:w="1585"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right"/>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45 000.00</w:t>
            </w:r>
          </w:p>
        </w:tc>
      </w:tr>
      <w:tr w:rsidR="00D832BF" w:rsidRPr="001918A4" w:rsidTr="005E7D68">
        <w:tc>
          <w:tcPr>
            <w:tcW w:w="753"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3.</w:t>
            </w:r>
          </w:p>
        </w:tc>
        <w:tc>
          <w:tcPr>
            <w:tcW w:w="6895"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Наем земя</w:t>
            </w:r>
          </w:p>
        </w:tc>
        <w:tc>
          <w:tcPr>
            <w:tcW w:w="1585"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right"/>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600 000.00</w:t>
            </w:r>
          </w:p>
        </w:tc>
      </w:tr>
      <w:tr w:rsidR="00D832BF" w:rsidRPr="001918A4" w:rsidTr="005E7D68">
        <w:tc>
          <w:tcPr>
            <w:tcW w:w="753"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4.</w:t>
            </w:r>
          </w:p>
        </w:tc>
        <w:tc>
          <w:tcPr>
            <w:tcW w:w="6895"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Продажба ДМА</w:t>
            </w:r>
          </w:p>
        </w:tc>
        <w:tc>
          <w:tcPr>
            <w:tcW w:w="1585"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right"/>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50 000.00</w:t>
            </w:r>
          </w:p>
        </w:tc>
      </w:tr>
      <w:tr w:rsidR="00D832BF" w:rsidRPr="001918A4" w:rsidTr="005E7D68">
        <w:tc>
          <w:tcPr>
            <w:tcW w:w="753"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5.</w:t>
            </w:r>
          </w:p>
        </w:tc>
        <w:tc>
          <w:tcPr>
            <w:tcW w:w="6895"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Продажба земя</w:t>
            </w:r>
          </w:p>
        </w:tc>
        <w:tc>
          <w:tcPr>
            <w:tcW w:w="1585"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right"/>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20 000.00</w:t>
            </w:r>
          </w:p>
        </w:tc>
      </w:tr>
      <w:tr w:rsidR="00D832BF" w:rsidRPr="001918A4" w:rsidTr="005E7D68">
        <w:tc>
          <w:tcPr>
            <w:tcW w:w="753"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6.</w:t>
            </w:r>
          </w:p>
        </w:tc>
        <w:tc>
          <w:tcPr>
            <w:tcW w:w="6895"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Такса пазари</w:t>
            </w:r>
          </w:p>
        </w:tc>
        <w:tc>
          <w:tcPr>
            <w:tcW w:w="1585"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right"/>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3 000,00</w:t>
            </w:r>
          </w:p>
        </w:tc>
      </w:tr>
      <w:tr w:rsidR="00D832BF" w:rsidRPr="001918A4" w:rsidTr="005E7D68">
        <w:trPr>
          <w:trHeight w:val="442"/>
        </w:trPr>
        <w:tc>
          <w:tcPr>
            <w:tcW w:w="753"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both"/>
              <w:rPr>
                <w:rFonts w:ascii="Times New Roman" w:eastAsia="Times New Roman" w:hAnsi="Times New Roman" w:cs="Times New Roman"/>
                <w:sz w:val="26"/>
                <w:szCs w:val="26"/>
                <w:lang w:eastAsia="bg-BG"/>
              </w:rPr>
            </w:pPr>
          </w:p>
        </w:tc>
        <w:tc>
          <w:tcPr>
            <w:tcW w:w="6895" w:type="dxa"/>
            <w:tcBorders>
              <w:top w:val="single" w:sz="4" w:space="0" w:color="auto"/>
              <w:left w:val="single" w:sz="4" w:space="0" w:color="auto"/>
              <w:bottom w:val="single" w:sz="4" w:space="0" w:color="auto"/>
              <w:right w:val="single" w:sz="4" w:space="0" w:color="auto"/>
            </w:tcBorders>
            <w:vAlign w:val="center"/>
          </w:tcPr>
          <w:p w:rsidR="00D832BF" w:rsidRPr="001918A4" w:rsidRDefault="00D832BF" w:rsidP="005E7D68">
            <w:pPr>
              <w:spacing w:after="0" w:line="240" w:lineRule="auto"/>
              <w:jc w:val="right"/>
              <w:rPr>
                <w:rFonts w:ascii="Times New Roman" w:eastAsia="Times New Roman" w:hAnsi="Times New Roman" w:cs="Times New Roman"/>
                <w:b/>
                <w:sz w:val="26"/>
                <w:szCs w:val="26"/>
                <w:lang w:eastAsia="bg-BG"/>
              </w:rPr>
            </w:pPr>
            <w:r w:rsidRPr="001918A4">
              <w:rPr>
                <w:rFonts w:ascii="Times New Roman" w:eastAsia="Times New Roman" w:hAnsi="Times New Roman" w:cs="Times New Roman"/>
                <w:b/>
                <w:sz w:val="26"/>
                <w:szCs w:val="26"/>
                <w:lang w:eastAsia="bg-BG"/>
              </w:rPr>
              <w:t>СУМА ОБЩО:</w:t>
            </w:r>
          </w:p>
        </w:tc>
        <w:tc>
          <w:tcPr>
            <w:tcW w:w="1585" w:type="dxa"/>
            <w:tcBorders>
              <w:top w:val="single" w:sz="4" w:space="0" w:color="auto"/>
              <w:left w:val="single" w:sz="4" w:space="0" w:color="auto"/>
              <w:bottom w:val="single" w:sz="4" w:space="0" w:color="auto"/>
              <w:right w:val="single" w:sz="4" w:space="0" w:color="auto"/>
            </w:tcBorders>
            <w:vAlign w:val="center"/>
          </w:tcPr>
          <w:p w:rsidR="00D832BF" w:rsidRPr="001918A4" w:rsidRDefault="00D832BF" w:rsidP="005E7D68">
            <w:pPr>
              <w:spacing w:after="0" w:line="240" w:lineRule="auto"/>
              <w:jc w:val="right"/>
              <w:rPr>
                <w:rFonts w:ascii="Times New Roman" w:eastAsia="Times New Roman" w:hAnsi="Times New Roman" w:cs="Times New Roman"/>
                <w:b/>
                <w:sz w:val="26"/>
                <w:szCs w:val="26"/>
                <w:lang w:eastAsia="bg-BG"/>
              </w:rPr>
            </w:pPr>
            <w:r w:rsidRPr="001918A4">
              <w:rPr>
                <w:rFonts w:ascii="Times New Roman" w:eastAsia="Times New Roman" w:hAnsi="Times New Roman" w:cs="Times New Roman"/>
                <w:b/>
                <w:sz w:val="26"/>
                <w:szCs w:val="26"/>
                <w:lang w:eastAsia="bg-BG"/>
              </w:rPr>
              <w:t>718 000.00</w:t>
            </w:r>
          </w:p>
        </w:tc>
      </w:tr>
      <w:tr w:rsidR="00D832BF" w:rsidRPr="001918A4" w:rsidTr="005E7D68">
        <w:trPr>
          <w:trHeight w:val="593"/>
        </w:trPr>
        <w:tc>
          <w:tcPr>
            <w:tcW w:w="753"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both"/>
              <w:rPr>
                <w:rFonts w:ascii="Times New Roman" w:eastAsia="Times New Roman" w:hAnsi="Times New Roman" w:cs="Times New Roman"/>
                <w:sz w:val="26"/>
                <w:szCs w:val="26"/>
                <w:lang w:eastAsia="bg-BG"/>
              </w:rPr>
            </w:pPr>
          </w:p>
        </w:tc>
        <w:tc>
          <w:tcPr>
            <w:tcW w:w="6895" w:type="dxa"/>
            <w:tcBorders>
              <w:top w:val="single" w:sz="4" w:space="0" w:color="auto"/>
              <w:left w:val="single" w:sz="4" w:space="0" w:color="auto"/>
              <w:bottom w:val="single" w:sz="4" w:space="0" w:color="auto"/>
              <w:right w:val="single" w:sz="4" w:space="0" w:color="auto"/>
            </w:tcBorders>
            <w:vAlign w:val="bottom"/>
          </w:tcPr>
          <w:p w:rsidR="00D832BF" w:rsidRPr="001918A4" w:rsidRDefault="00D832BF" w:rsidP="005E7D68">
            <w:pPr>
              <w:spacing w:after="0" w:line="240" w:lineRule="auto"/>
              <w:jc w:val="center"/>
              <w:rPr>
                <w:rFonts w:ascii="Times New Roman" w:eastAsia="Times New Roman" w:hAnsi="Times New Roman" w:cs="Times New Roman"/>
                <w:sz w:val="26"/>
                <w:szCs w:val="26"/>
                <w:lang w:eastAsia="bg-BG"/>
              </w:rPr>
            </w:pPr>
            <w:r w:rsidRPr="001918A4">
              <w:rPr>
                <w:rFonts w:ascii="Times New Roman" w:eastAsia="Times New Roman" w:hAnsi="Times New Roman" w:cs="Times New Roman"/>
                <w:b/>
                <w:caps/>
                <w:sz w:val="26"/>
                <w:szCs w:val="26"/>
                <w:lang w:eastAsia="bg-BG"/>
              </w:rPr>
              <w:t>ОЧАКВАНИ РАЗХОДИ</w:t>
            </w:r>
          </w:p>
        </w:tc>
        <w:tc>
          <w:tcPr>
            <w:tcW w:w="1585"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right"/>
              <w:rPr>
                <w:rFonts w:ascii="Times New Roman" w:eastAsia="Times New Roman" w:hAnsi="Times New Roman" w:cs="Times New Roman"/>
                <w:sz w:val="26"/>
                <w:szCs w:val="26"/>
                <w:lang w:eastAsia="bg-BG"/>
              </w:rPr>
            </w:pPr>
          </w:p>
        </w:tc>
      </w:tr>
      <w:tr w:rsidR="00D832BF" w:rsidRPr="001918A4" w:rsidTr="005E7D68">
        <w:tc>
          <w:tcPr>
            <w:tcW w:w="753"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1.</w:t>
            </w:r>
          </w:p>
        </w:tc>
        <w:tc>
          <w:tcPr>
            <w:tcW w:w="6895"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За технически дейности – скици, цифрови модели, ПУП, заснемане на имоти и други</w:t>
            </w:r>
          </w:p>
        </w:tc>
        <w:tc>
          <w:tcPr>
            <w:tcW w:w="1585"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right"/>
              <w:rPr>
                <w:rFonts w:ascii="Times New Roman" w:eastAsia="Times New Roman" w:hAnsi="Times New Roman" w:cs="Times New Roman"/>
                <w:sz w:val="26"/>
                <w:szCs w:val="26"/>
                <w:lang w:eastAsia="bg-BG"/>
              </w:rPr>
            </w:pPr>
          </w:p>
          <w:p w:rsidR="00D832BF" w:rsidRPr="001918A4" w:rsidRDefault="00D832BF" w:rsidP="005E7D68">
            <w:pPr>
              <w:spacing w:after="0" w:line="240" w:lineRule="auto"/>
              <w:jc w:val="right"/>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 xml:space="preserve">2 000.00       </w:t>
            </w:r>
          </w:p>
        </w:tc>
      </w:tr>
      <w:tr w:rsidR="00D832BF" w:rsidRPr="001918A4" w:rsidTr="005E7D68">
        <w:tc>
          <w:tcPr>
            <w:tcW w:w="753"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2.</w:t>
            </w:r>
          </w:p>
        </w:tc>
        <w:tc>
          <w:tcPr>
            <w:tcW w:w="6895"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 xml:space="preserve">За изготвяне на оценки </w:t>
            </w:r>
          </w:p>
        </w:tc>
        <w:tc>
          <w:tcPr>
            <w:tcW w:w="1585"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right"/>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1 000,00</w:t>
            </w:r>
          </w:p>
        </w:tc>
      </w:tr>
      <w:tr w:rsidR="00D832BF" w:rsidRPr="001918A4" w:rsidTr="005E7D68">
        <w:tc>
          <w:tcPr>
            <w:tcW w:w="753"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3.</w:t>
            </w:r>
          </w:p>
        </w:tc>
        <w:tc>
          <w:tcPr>
            <w:tcW w:w="6895"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За обявления</w:t>
            </w:r>
          </w:p>
        </w:tc>
        <w:tc>
          <w:tcPr>
            <w:tcW w:w="1585"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right"/>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1 500.00</w:t>
            </w:r>
          </w:p>
        </w:tc>
      </w:tr>
      <w:tr w:rsidR="00D832BF" w:rsidRPr="001918A4" w:rsidTr="005E7D68">
        <w:tc>
          <w:tcPr>
            <w:tcW w:w="753"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 xml:space="preserve">4. </w:t>
            </w:r>
          </w:p>
        </w:tc>
        <w:tc>
          <w:tcPr>
            <w:tcW w:w="6895"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За придобиване на имоти</w:t>
            </w:r>
          </w:p>
        </w:tc>
        <w:tc>
          <w:tcPr>
            <w:tcW w:w="1585"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right"/>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00.00</w:t>
            </w:r>
          </w:p>
        </w:tc>
      </w:tr>
      <w:tr w:rsidR="00D832BF" w:rsidRPr="001918A4" w:rsidTr="005E7D68">
        <w:tc>
          <w:tcPr>
            <w:tcW w:w="753"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both"/>
              <w:rPr>
                <w:rFonts w:ascii="Times New Roman" w:eastAsia="Times New Roman" w:hAnsi="Times New Roman" w:cs="Times New Roman"/>
                <w:sz w:val="26"/>
                <w:szCs w:val="26"/>
                <w:lang w:eastAsia="bg-BG"/>
              </w:rPr>
            </w:pPr>
          </w:p>
        </w:tc>
        <w:tc>
          <w:tcPr>
            <w:tcW w:w="6895"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right"/>
              <w:rPr>
                <w:rFonts w:ascii="Times New Roman" w:eastAsia="Times New Roman" w:hAnsi="Times New Roman" w:cs="Times New Roman"/>
                <w:sz w:val="26"/>
                <w:szCs w:val="26"/>
                <w:lang w:eastAsia="bg-BG"/>
              </w:rPr>
            </w:pPr>
            <w:r w:rsidRPr="001918A4">
              <w:rPr>
                <w:rFonts w:ascii="Times New Roman" w:eastAsia="Times New Roman" w:hAnsi="Times New Roman" w:cs="Times New Roman"/>
                <w:b/>
                <w:sz w:val="26"/>
                <w:szCs w:val="26"/>
                <w:lang w:eastAsia="bg-BG"/>
              </w:rPr>
              <w:t>СУМА ОБЩО:</w:t>
            </w:r>
          </w:p>
        </w:tc>
        <w:tc>
          <w:tcPr>
            <w:tcW w:w="1585"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right"/>
              <w:rPr>
                <w:rFonts w:ascii="Times New Roman" w:eastAsia="Times New Roman" w:hAnsi="Times New Roman" w:cs="Times New Roman"/>
                <w:b/>
                <w:sz w:val="26"/>
                <w:szCs w:val="26"/>
                <w:lang w:eastAsia="bg-BG"/>
              </w:rPr>
            </w:pPr>
            <w:r w:rsidRPr="001918A4">
              <w:rPr>
                <w:rFonts w:ascii="Times New Roman" w:eastAsia="Times New Roman" w:hAnsi="Times New Roman" w:cs="Times New Roman"/>
                <w:b/>
                <w:sz w:val="26"/>
                <w:szCs w:val="26"/>
                <w:lang w:eastAsia="bg-BG"/>
              </w:rPr>
              <w:t>4 500.00</w:t>
            </w:r>
          </w:p>
        </w:tc>
      </w:tr>
    </w:tbl>
    <w:p w:rsidR="00D832BF" w:rsidRPr="001918A4" w:rsidRDefault="00D832BF" w:rsidP="00D832BF">
      <w:pPr>
        <w:spacing w:after="0" w:line="240" w:lineRule="auto"/>
        <w:jc w:val="both"/>
        <w:rPr>
          <w:rFonts w:ascii="Times New Roman" w:eastAsia="Times New Roman" w:hAnsi="Times New Roman" w:cs="Times New Roman"/>
          <w:sz w:val="26"/>
          <w:szCs w:val="26"/>
          <w:lang w:eastAsia="bg-BG"/>
        </w:rPr>
      </w:pPr>
    </w:p>
    <w:p w:rsidR="00D832BF" w:rsidRPr="001918A4" w:rsidRDefault="00D832BF" w:rsidP="00D832BF">
      <w:pPr>
        <w:spacing w:after="0" w:line="240" w:lineRule="auto"/>
        <w:ind w:firstLine="706"/>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 xml:space="preserve">  </w:t>
      </w:r>
    </w:p>
    <w:p w:rsidR="00D832BF" w:rsidRPr="001918A4" w:rsidRDefault="00D832BF" w:rsidP="00D832BF">
      <w:pPr>
        <w:spacing w:after="0" w:line="240" w:lineRule="auto"/>
        <w:jc w:val="both"/>
        <w:rPr>
          <w:rFonts w:ascii="Times New Roman" w:eastAsia="Times New Roman" w:hAnsi="Times New Roman" w:cs="Times New Roman"/>
          <w:b/>
          <w:caps/>
          <w:sz w:val="26"/>
          <w:szCs w:val="26"/>
          <w:lang w:eastAsia="bg-BG"/>
        </w:rPr>
      </w:pPr>
      <w:r w:rsidRPr="001918A4">
        <w:rPr>
          <w:rFonts w:ascii="Times New Roman" w:eastAsia="Times New Roman" w:hAnsi="Times New Roman" w:cs="Times New Roman"/>
          <w:b/>
          <w:sz w:val="26"/>
          <w:szCs w:val="26"/>
          <w:lang w:eastAsia="bg-BG"/>
        </w:rPr>
        <w:t xml:space="preserve">II. </w:t>
      </w:r>
      <w:r w:rsidRPr="001918A4">
        <w:rPr>
          <w:rFonts w:ascii="Times New Roman" w:eastAsia="Times New Roman" w:hAnsi="Times New Roman" w:cs="Times New Roman"/>
          <w:b/>
          <w:caps/>
          <w:sz w:val="26"/>
          <w:szCs w:val="26"/>
          <w:lang w:eastAsia="bg-BG"/>
        </w:rPr>
        <w:t xml:space="preserve">Описание на имотите, които общината има намерение да предложи за предоставяне под наем, за продажба и за учредяване на ограничени вещни права </w:t>
      </w:r>
    </w:p>
    <w:p w:rsidR="00D832BF" w:rsidRPr="001918A4" w:rsidRDefault="00D832BF" w:rsidP="00D832BF">
      <w:pPr>
        <w:spacing w:after="0" w:line="240" w:lineRule="auto"/>
        <w:jc w:val="both"/>
        <w:rPr>
          <w:rFonts w:ascii="Times New Roman" w:eastAsia="Times New Roman" w:hAnsi="Times New Roman" w:cs="Times New Roman"/>
          <w:b/>
          <w:caps/>
          <w:sz w:val="26"/>
          <w:szCs w:val="26"/>
          <w:lang w:eastAsia="bg-BG"/>
        </w:rPr>
      </w:pPr>
    </w:p>
    <w:p w:rsidR="00D832BF" w:rsidRPr="001918A4" w:rsidRDefault="00D832BF" w:rsidP="00D832BF">
      <w:pPr>
        <w:spacing w:after="0" w:line="240" w:lineRule="auto"/>
        <w:ind w:left="360"/>
        <w:jc w:val="both"/>
        <w:rPr>
          <w:rFonts w:ascii="Times New Roman" w:eastAsia="Times New Roman" w:hAnsi="Times New Roman" w:cs="Times New Roman"/>
          <w:b/>
          <w:i/>
          <w:sz w:val="26"/>
          <w:szCs w:val="26"/>
          <w:lang w:eastAsia="bg-BG"/>
        </w:rPr>
      </w:pPr>
      <w:r w:rsidRPr="001918A4">
        <w:rPr>
          <w:rFonts w:ascii="Times New Roman" w:eastAsia="Times New Roman" w:hAnsi="Times New Roman" w:cs="Times New Roman"/>
          <w:b/>
          <w:i/>
          <w:sz w:val="26"/>
          <w:szCs w:val="26"/>
          <w:lang w:eastAsia="bg-BG"/>
        </w:rPr>
        <w:t>1.ПРОДАЖБИ ПО РЕДА НА ЧЛ. 35 ОТ ЗОС – ЧРЕЗ ПУБЛИЧЕН ТЪРГ ИЛИ ПУБЛИЧНО ОПОВЕСТЕН КОНКУРС</w:t>
      </w:r>
    </w:p>
    <w:p w:rsidR="00D832BF" w:rsidRPr="001918A4" w:rsidRDefault="00D832BF" w:rsidP="00D832BF">
      <w:pPr>
        <w:spacing w:after="0" w:line="240" w:lineRule="auto"/>
        <w:rPr>
          <w:rFonts w:ascii="Times New Roman" w:eastAsia="Times New Roman" w:hAnsi="Times New Roman" w:cs="Times New Roman"/>
          <w:sz w:val="26"/>
          <w:szCs w:val="26"/>
          <w:lang w:eastAsia="bg-BG"/>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9360"/>
      </w:tblGrid>
      <w:tr w:rsidR="00D832BF" w:rsidRPr="001918A4" w:rsidTr="005E7D68">
        <w:trPr>
          <w:trHeight w:val="787"/>
        </w:trPr>
        <w:tc>
          <w:tcPr>
            <w:tcW w:w="1080"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center"/>
              <w:rPr>
                <w:rFonts w:ascii="Times New Roman" w:eastAsia="Times New Roman" w:hAnsi="Times New Roman" w:cs="Times New Roman"/>
                <w:b/>
                <w:sz w:val="26"/>
                <w:szCs w:val="26"/>
                <w:lang w:eastAsia="bg-BG"/>
              </w:rPr>
            </w:pPr>
            <w:r w:rsidRPr="001918A4">
              <w:rPr>
                <w:rFonts w:ascii="Times New Roman" w:eastAsia="Times New Roman" w:hAnsi="Times New Roman" w:cs="Times New Roman"/>
                <w:b/>
                <w:sz w:val="26"/>
                <w:szCs w:val="26"/>
                <w:lang w:eastAsia="bg-BG"/>
              </w:rPr>
              <w:t>№</w:t>
            </w:r>
          </w:p>
          <w:p w:rsidR="00D832BF" w:rsidRPr="001918A4" w:rsidRDefault="00D832BF" w:rsidP="005E7D68">
            <w:pPr>
              <w:spacing w:after="0" w:line="240" w:lineRule="auto"/>
              <w:jc w:val="center"/>
              <w:rPr>
                <w:rFonts w:ascii="Times New Roman" w:eastAsia="Times New Roman" w:hAnsi="Times New Roman" w:cs="Times New Roman"/>
                <w:b/>
                <w:sz w:val="26"/>
                <w:szCs w:val="26"/>
                <w:lang w:eastAsia="bg-BG"/>
              </w:rPr>
            </w:pPr>
            <w:r w:rsidRPr="001918A4">
              <w:rPr>
                <w:rFonts w:ascii="Times New Roman" w:eastAsia="Times New Roman" w:hAnsi="Times New Roman" w:cs="Times New Roman"/>
                <w:b/>
                <w:sz w:val="26"/>
                <w:szCs w:val="26"/>
                <w:lang w:eastAsia="bg-BG"/>
              </w:rPr>
              <w:t>по</w:t>
            </w:r>
          </w:p>
          <w:p w:rsidR="00D832BF" w:rsidRPr="001918A4" w:rsidRDefault="00D832BF" w:rsidP="005E7D68">
            <w:pPr>
              <w:spacing w:after="0" w:line="240" w:lineRule="auto"/>
              <w:jc w:val="center"/>
              <w:rPr>
                <w:rFonts w:ascii="Times New Roman" w:eastAsia="Times New Roman" w:hAnsi="Times New Roman" w:cs="Times New Roman"/>
                <w:b/>
                <w:sz w:val="26"/>
                <w:szCs w:val="26"/>
                <w:lang w:eastAsia="bg-BG"/>
              </w:rPr>
            </w:pPr>
            <w:r w:rsidRPr="001918A4">
              <w:rPr>
                <w:rFonts w:ascii="Times New Roman" w:eastAsia="Times New Roman" w:hAnsi="Times New Roman" w:cs="Times New Roman"/>
                <w:b/>
                <w:sz w:val="26"/>
                <w:szCs w:val="26"/>
                <w:lang w:eastAsia="bg-BG"/>
              </w:rPr>
              <w:t>ред</w:t>
            </w:r>
          </w:p>
        </w:tc>
        <w:tc>
          <w:tcPr>
            <w:tcW w:w="9360" w:type="dxa"/>
            <w:tcBorders>
              <w:top w:val="single" w:sz="4" w:space="0" w:color="auto"/>
              <w:left w:val="single" w:sz="4" w:space="0" w:color="auto"/>
              <w:bottom w:val="single" w:sz="4" w:space="0" w:color="auto"/>
              <w:right w:val="single" w:sz="4" w:space="0" w:color="auto"/>
            </w:tcBorders>
          </w:tcPr>
          <w:p w:rsidR="00D832BF" w:rsidRPr="001918A4" w:rsidRDefault="00D832BF" w:rsidP="005E7D68">
            <w:pPr>
              <w:spacing w:after="0" w:line="240" w:lineRule="auto"/>
              <w:jc w:val="both"/>
              <w:rPr>
                <w:rFonts w:ascii="Times New Roman" w:eastAsia="Times New Roman" w:hAnsi="Times New Roman" w:cs="Times New Roman"/>
                <w:b/>
                <w:sz w:val="26"/>
                <w:szCs w:val="26"/>
                <w:lang w:eastAsia="bg-BG"/>
              </w:rPr>
            </w:pPr>
          </w:p>
          <w:p w:rsidR="00D832BF" w:rsidRPr="001918A4" w:rsidRDefault="00D832BF" w:rsidP="005E7D68">
            <w:pPr>
              <w:spacing w:after="0" w:line="240" w:lineRule="auto"/>
              <w:jc w:val="center"/>
              <w:rPr>
                <w:rFonts w:ascii="Times New Roman" w:eastAsia="Times New Roman" w:hAnsi="Times New Roman" w:cs="Times New Roman"/>
                <w:b/>
                <w:sz w:val="26"/>
                <w:szCs w:val="26"/>
                <w:lang w:eastAsia="bg-BG"/>
              </w:rPr>
            </w:pPr>
            <w:r w:rsidRPr="001918A4">
              <w:rPr>
                <w:rFonts w:ascii="Times New Roman" w:eastAsia="Times New Roman" w:hAnsi="Times New Roman" w:cs="Times New Roman"/>
                <w:b/>
                <w:sz w:val="26"/>
                <w:szCs w:val="26"/>
                <w:lang w:eastAsia="bg-BG"/>
              </w:rPr>
              <w:t>ИМОТИ</w:t>
            </w:r>
          </w:p>
        </w:tc>
      </w:tr>
      <w:tr w:rsidR="00D832BF" w:rsidRPr="001918A4" w:rsidTr="005E7D68">
        <w:trPr>
          <w:trHeight w:val="787"/>
        </w:trPr>
        <w:tc>
          <w:tcPr>
            <w:tcW w:w="1080" w:type="dxa"/>
            <w:tcBorders>
              <w:top w:val="single" w:sz="4" w:space="0" w:color="auto"/>
              <w:left w:val="single" w:sz="4" w:space="0" w:color="auto"/>
              <w:bottom w:val="single" w:sz="4" w:space="0" w:color="auto"/>
              <w:right w:val="single" w:sz="4" w:space="0" w:color="auto"/>
            </w:tcBorders>
            <w:vAlign w:val="center"/>
          </w:tcPr>
          <w:p w:rsidR="00D832BF" w:rsidRPr="001918A4" w:rsidRDefault="00D832BF" w:rsidP="005E7D68">
            <w:pPr>
              <w:spacing w:after="0" w:line="240" w:lineRule="auto"/>
              <w:jc w:val="center"/>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1.</w:t>
            </w:r>
          </w:p>
        </w:tc>
        <w:tc>
          <w:tcPr>
            <w:tcW w:w="9360" w:type="dxa"/>
            <w:tcBorders>
              <w:top w:val="single" w:sz="4" w:space="0" w:color="auto"/>
              <w:left w:val="single" w:sz="4" w:space="0" w:color="auto"/>
              <w:bottom w:val="single" w:sz="4" w:space="0" w:color="auto"/>
              <w:right w:val="single" w:sz="4" w:space="0" w:color="auto"/>
            </w:tcBorders>
            <w:vAlign w:val="center"/>
          </w:tcPr>
          <w:p w:rsidR="00D832BF" w:rsidRPr="001918A4" w:rsidRDefault="00D832BF" w:rsidP="005E7D68">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УПИ, находящ се в село Новачене, община Никопол, област Плевен, целият с площ от 5 200 кв.м., съставляващ урегулиран поземлен имот № VІІІ в квартал 71 по плана на село Новачене, община Никопол, ЗАЕДНО с построените в него: МАСИВНА ДВУЕТАЖНА СГРАДА ”ВЕТЕРИНАРНА ЛЕЧЕБНИЦА” със застроена площ от 90 кв.м., ЕДНОЕТАЖНА ПРИСТРОЙКА със застроена площ от 48 кв.м. и СТОПАНСКА ПРИСТРОЙКА от 35 кв.м</w:t>
            </w:r>
          </w:p>
        </w:tc>
      </w:tr>
      <w:tr w:rsidR="00D832BF" w:rsidRPr="001918A4" w:rsidTr="005E7D68">
        <w:trPr>
          <w:trHeight w:val="446"/>
        </w:trPr>
        <w:tc>
          <w:tcPr>
            <w:tcW w:w="1080" w:type="dxa"/>
            <w:tcBorders>
              <w:top w:val="single" w:sz="4" w:space="0" w:color="auto"/>
              <w:left w:val="single" w:sz="4" w:space="0" w:color="auto"/>
              <w:bottom w:val="single" w:sz="4" w:space="0" w:color="auto"/>
              <w:right w:val="single" w:sz="4" w:space="0" w:color="auto"/>
            </w:tcBorders>
            <w:vAlign w:val="center"/>
          </w:tcPr>
          <w:p w:rsidR="00D832BF" w:rsidRPr="001918A4" w:rsidRDefault="00D832BF" w:rsidP="005E7D68">
            <w:pPr>
              <w:spacing w:after="0" w:line="240" w:lineRule="auto"/>
              <w:jc w:val="center"/>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4.</w:t>
            </w:r>
          </w:p>
        </w:tc>
        <w:tc>
          <w:tcPr>
            <w:tcW w:w="9360" w:type="dxa"/>
            <w:tcBorders>
              <w:top w:val="single" w:sz="4" w:space="0" w:color="auto"/>
              <w:left w:val="single" w:sz="4" w:space="0" w:color="auto"/>
              <w:bottom w:val="single" w:sz="4" w:space="0" w:color="auto"/>
              <w:right w:val="single" w:sz="4" w:space="0" w:color="auto"/>
            </w:tcBorders>
            <w:vAlign w:val="center"/>
          </w:tcPr>
          <w:p w:rsidR="00D832BF" w:rsidRPr="001918A4" w:rsidRDefault="00D832BF" w:rsidP="005E7D68">
            <w:pPr>
              <w:spacing w:after="0" w:line="240" w:lineRule="auto"/>
              <w:rPr>
                <w:rFonts w:ascii="Times New Roman" w:eastAsia="Times New Roman" w:hAnsi="Times New Roman" w:cs="Times New Roman"/>
                <w:sz w:val="26"/>
                <w:szCs w:val="26"/>
                <w:lang w:eastAsia="bg-BG"/>
              </w:rPr>
            </w:pPr>
            <w:r w:rsidRPr="001918A4">
              <w:rPr>
                <w:rFonts w:ascii="Times New Roman" w:eastAsia="Times New Roman" w:hAnsi="Times New Roman" w:cs="Times New Roman"/>
                <w:color w:val="000000"/>
                <w:sz w:val="26"/>
                <w:szCs w:val="26"/>
                <w:lang w:eastAsia="bg-BG"/>
              </w:rPr>
              <w:t xml:space="preserve">Б.училище в село Лозица УПИ I, кв.1 с площ от 4000 км.м. и сграда със застроена площ от 500 кв.м.и пристройка със застроена площ 240,60 кв.м., АОС № 1040/2007 г.   </w:t>
            </w:r>
          </w:p>
        </w:tc>
      </w:tr>
      <w:tr w:rsidR="00D832BF" w:rsidRPr="001918A4" w:rsidTr="005E7D68">
        <w:trPr>
          <w:trHeight w:val="787"/>
        </w:trPr>
        <w:tc>
          <w:tcPr>
            <w:tcW w:w="1080" w:type="dxa"/>
            <w:tcBorders>
              <w:top w:val="single" w:sz="4" w:space="0" w:color="auto"/>
              <w:left w:val="single" w:sz="4" w:space="0" w:color="auto"/>
              <w:bottom w:val="single" w:sz="4" w:space="0" w:color="auto"/>
              <w:right w:val="single" w:sz="4" w:space="0" w:color="auto"/>
            </w:tcBorders>
            <w:vAlign w:val="center"/>
          </w:tcPr>
          <w:p w:rsidR="00D832BF" w:rsidRPr="001918A4" w:rsidRDefault="00D832BF" w:rsidP="005E7D68">
            <w:pPr>
              <w:spacing w:after="0" w:line="240" w:lineRule="auto"/>
              <w:jc w:val="center"/>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6.</w:t>
            </w:r>
          </w:p>
        </w:tc>
        <w:tc>
          <w:tcPr>
            <w:tcW w:w="9360" w:type="dxa"/>
            <w:tcBorders>
              <w:top w:val="single" w:sz="4" w:space="0" w:color="auto"/>
              <w:left w:val="single" w:sz="4" w:space="0" w:color="auto"/>
              <w:bottom w:val="single" w:sz="4" w:space="0" w:color="auto"/>
              <w:right w:val="single" w:sz="4" w:space="0" w:color="auto"/>
            </w:tcBorders>
            <w:vAlign w:val="center"/>
          </w:tcPr>
          <w:p w:rsidR="00D832BF" w:rsidRPr="001918A4" w:rsidRDefault="00D832BF" w:rsidP="005E7D68">
            <w:pPr>
              <w:keepNext/>
              <w:spacing w:after="0" w:line="240" w:lineRule="auto"/>
              <w:jc w:val="both"/>
              <w:outlineLvl w:val="3"/>
              <w:rPr>
                <w:rFonts w:ascii="Times New Roman" w:eastAsia="Times New Roman" w:hAnsi="Times New Roman" w:cs="Times New Roman"/>
                <w:bCs/>
                <w:sz w:val="26"/>
                <w:szCs w:val="26"/>
                <w:lang w:eastAsia="bg-BG"/>
              </w:rPr>
            </w:pPr>
            <w:r w:rsidRPr="001918A4">
              <w:rPr>
                <w:rFonts w:ascii="Times New Roman" w:eastAsia="Times New Roman" w:hAnsi="Times New Roman" w:cs="Times New Roman"/>
                <w:bCs/>
                <w:sz w:val="26"/>
                <w:szCs w:val="26"/>
                <w:lang w:eastAsia="bg-BG"/>
              </w:rPr>
              <w:t xml:space="preserve">Б.училище застроен УПИ находящ се в село Санадиново с площ от 3 195  кв.м., съставляващ УПИ II в квартал 1, заедно с построените в него: МАСИВНА ДВУЕТАЖАНА СГРАДА „УЧИЛИЩНА СГРАДА”, със застроена площ </w:t>
            </w:r>
            <w:r w:rsidRPr="001918A4">
              <w:rPr>
                <w:rFonts w:ascii="Times New Roman" w:eastAsia="Times New Roman" w:hAnsi="Times New Roman" w:cs="Times New Roman"/>
                <w:sz w:val="26"/>
                <w:szCs w:val="26"/>
                <w:lang w:eastAsia="bg-BG"/>
              </w:rPr>
              <w:t xml:space="preserve">от 580  кв.м. и </w:t>
            </w:r>
            <w:r w:rsidRPr="001918A4">
              <w:rPr>
                <w:rFonts w:ascii="Times New Roman" w:eastAsia="Times New Roman" w:hAnsi="Times New Roman" w:cs="Times New Roman"/>
                <w:bCs/>
                <w:sz w:val="26"/>
                <w:szCs w:val="26"/>
                <w:lang w:eastAsia="bg-BG"/>
              </w:rPr>
              <w:t xml:space="preserve">МАСИВНА ЕДНОЕТАЖНА СГРАДА със застроена площ </w:t>
            </w:r>
            <w:r w:rsidRPr="001918A4">
              <w:rPr>
                <w:rFonts w:ascii="Times New Roman" w:eastAsia="Times New Roman" w:hAnsi="Times New Roman" w:cs="Times New Roman"/>
                <w:sz w:val="26"/>
                <w:szCs w:val="26"/>
                <w:lang w:eastAsia="bg-BG"/>
              </w:rPr>
              <w:t xml:space="preserve">54  кв.м. </w:t>
            </w:r>
          </w:p>
        </w:tc>
      </w:tr>
      <w:tr w:rsidR="00D832BF" w:rsidRPr="001918A4" w:rsidTr="005E7D68">
        <w:trPr>
          <w:trHeight w:val="449"/>
        </w:trPr>
        <w:tc>
          <w:tcPr>
            <w:tcW w:w="1080" w:type="dxa"/>
            <w:tcBorders>
              <w:top w:val="single" w:sz="4" w:space="0" w:color="auto"/>
              <w:left w:val="single" w:sz="4" w:space="0" w:color="auto"/>
              <w:bottom w:val="single" w:sz="4" w:space="0" w:color="auto"/>
              <w:right w:val="single" w:sz="4" w:space="0" w:color="auto"/>
            </w:tcBorders>
            <w:vAlign w:val="center"/>
          </w:tcPr>
          <w:p w:rsidR="00D832BF" w:rsidRPr="001918A4" w:rsidRDefault="00D832BF" w:rsidP="005E7D68">
            <w:pPr>
              <w:spacing w:after="0" w:line="240" w:lineRule="auto"/>
              <w:jc w:val="center"/>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7.</w:t>
            </w:r>
          </w:p>
        </w:tc>
        <w:tc>
          <w:tcPr>
            <w:tcW w:w="9360" w:type="dxa"/>
            <w:tcBorders>
              <w:top w:val="single" w:sz="4" w:space="0" w:color="auto"/>
              <w:left w:val="single" w:sz="4" w:space="0" w:color="auto"/>
              <w:bottom w:val="single" w:sz="4" w:space="0" w:color="auto"/>
              <w:right w:val="single" w:sz="4" w:space="0" w:color="auto"/>
            </w:tcBorders>
            <w:vAlign w:val="center"/>
          </w:tcPr>
          <w:p w:rsidR="00D832BF" w:rsidRPr="001918A4" w:rsidRDefault="00D832BF" w:rsidP="005E7D68">
            <w:pPr>
              <w:keepNext/>
              <w:spacing w:after="0" w:line="240" w:lineRule="auto"/>
              <w:jc w:val="both"/>
              <w:outlineLvl w:val="3"/>
              <w:rPr>
                <w:rFonts w:ascii="Times New Roman" w:eastAsia="Times New Roman" w:hAnsi="Times New Roman" w:cs="Times New Roman"/>
                <w:bCs/>
                <w:sz w:val="26"/>
                <w:szCs w:val="26"/>
                <w:lang w:eastAsia="bg-BG"/>
              </w:rPr>
            </w:pPr>
            <w:r w:rsidRPr="001918A4">
              <w:rPr>
                <w:rFonts w:ascii="Times New Roman" w:eastAsia="Times New Roman" w:hAnsi="Times New Roman" w:cs="Times New Roman"/>
                <w:bCs/>
                <w:sz w:val="26"/>
                <w:szCs w:val="26"/>
                <w:lang w:eastAsia="bg-BG"/>
              </w:rPr>
              <w:t>ЦДГ, АОС № 13/20.07.1994 г  със застроена площ от 342 кв.м. находящо се в село Асеново УПИ II, кв.1а /здравен дом и детска градина/</w:t>
            </w:r>
          </w:p>
        </w:tc>
      </w:tr>
      <w:tr w:rsidR="00D832BF" w:rsidRPr="001918A4" w:rsidTr="005E7D68">
        <w:trPr>
          <w:trHeight w:val="554"/>
        </w:trPr>
        <w:tc>
          <w:tcPr>
            <w:tcW w:w="1080" w:type="dxa"/>
            <w:tcBorders>
              <w:top w:val="single" w:sz="4" w:space="0" w:color="auto"/>
              <w:left w:val="single" w:sz="4" w:space="0" w:color="auto"/>
              <w:bottom w:val="single" w:sz="4" w:space="0" w:color="auto"/>
              <w:right w:val="single" w:sz="4" w:space="0" w:color="auto"/>
            </w:tcBorders>
            <w:vAlign w:val="center"/>
          </w:tcPr>
          <w:p w:rsidR="00D832BF" w:rsidRPr="001918A4" w:rsidRDefault="00D832BF" w:rsidP="005E7D68">
            <w:pPr>
              <w:spacing w:after="0" w:line="240" w:lineRule="auto"/>
              <w:jc w:val="center"/>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8.</w:t>
            </w:r>
          </w:p>
        </w:tc>
        <w:tc>
          <w:tcPr>
            <w:tcW w:w="9360" w:type="dxa"/>
            <w:tcBorders>
              <w:top w:val="single" w:sz="4" w:space="0" w:color="auto"/>
              <w:left w:val="single" w:sz="4" w:space="0" w:color="auto"/>
              <w:bottom w:val="single" w:sz="4" w:space="0" w:color="auto"/>
              <w:right w:val="single" w:sz="4" w:space="0" w:color="auto"/>
            </w:tcBorders>
            <w:vAlign w:val="center"/>
          </w:tcPr>
          <w:p w:rsidR="00D832BF" w:rsidRPr="001918A4" w:rsidRDefault="00D832BF" w:rsidP="005E7D68">
            <w:pPr>
              <w:spacing w:after="0" w:line="240" w:lineRule="auto"/>
              <w:jc w:val="both"/>
              <w:rPr>
                <w:rFonts w:ascii="Times New Roman" w:eastAsia="Times New Roman" w:hAnsi="Times New Roman" w:cs="Times New Roman"/>
                <w:color w:val="FF0000"/>
                <w:sz w:val="26"/>
                <w:szCs w:val="26"/>
                <w:lang w:eastAsia="bg-BG"/>
              </w:rPr>
            </w:pPr>
            <w:r w:rsidRPr="001918A4">
              <w:rPr>
                <w:rFonts w:ascii="Times New Roman" w:eastAsia="Times New Roman" w:hAnsi="Times New Roman" w:cs="Times New Roman"/>
                <w:sz w:val="26"/>
                <w:szCs w:val="26"/>
                <w:lang w:eastAsia="bg-BG"/>
              </w:rPr>
              <w:t xml:space="preserve">Застроен УПИ  I в кв.3 по плана на с .Асеново с площ от 12 000 м2 с намиращите се в него сгради /б.училище/  </w:t>
            </w:r>
          </w:p>
        </w:tc>
      </w:tr>
      <w:tr w:rsidR="00D832BF" w:rsidRPr="001918A4" w:rsidTr="005E7D68">
        <w:trPr>
          <w:trHeight w:val="554"/>
        </w:trPr>
        <w:tc>
          <w:tcPr>
            <w:tcW w:w="1080" w:type="dxa"/>
            <w:tcBorders>
              <w:top w:val="single" w:sz="4" w:space="0" w:color="auto"/>
              <w:left w:val="single" w:sz="4" w:space="0" w:color="auto"/>
              <w:bottom w:val="single" w:sz="4" w:space="0" w:color="auto"/>
              <w:right w:val="single" w:sz="4" w:space="0" w:color="auto"/>
            </w:tcBorders>
            <w:vAlign w:val="center"/>
          </w:tcPr>
          <w:p w:rsidR="00D832BF" w:rsidRPr="001918A4" w:rsidRDefault="00D832BF" w:rsidP="005E7D68">
            <w:pPr>
              <w:spacing w:after="0" w:line="240" w:lineRule="auto"/>
              <w:jc w:val="center"/>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9.</w:t>
            </w:r>
          </w:p>
        </w:tc>
        <w:tc>
          <w:tcPr>
            <w:tcW w:w="9360" w:type="dxa"/>
            <w:tcBorders>
              <w:top w:val="single" w:sz="4" w:space="0" w:color="auto"/>
              <w:left w:val="single" w:sz="4" w:space="0" w:color="auto"/>
              <w:bottom w:val="single" w:sz="4" w:space="0" w:color="auto"/>
              <w:right w:val="single" w:sz="4" w:space="0" w:color="auto"/>
            </w:tcBorders>
            <w:vAlign w:val="center"/>
          </w:tcPr>
          <w:p w:rsidR="00D832BF" w:rsidRPr="001918A4" w:rsidRDefault="00D832BF" w:rsidP="005E7D68">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Паянтова едноетажна сграда със застроена площ 117 кв.м, масивна едноетажна със застроена площ 147 кв.м. и паянтова едноетажна  със застроена площ 36 кв.м., находящи се в УПИ VII в стр.кв.13 по плана на с.Асеново</w:t>
            </w:r>
          </w:p>
          <w:p w:rsidR="00D832BF" w:rsidRPr="001918A4" w:rsidRDefault="00D832BF" w:rsidP="005E7D68">
            <w:pPr>
              <w:spacing w:after="0" w:line="240" w:lineRule="auto"/>
              <w:jc w:val="both"/>
              <w:rPr>
                <w:rFonts w:ascii="Times New Roman" w:eastAsia="Times New Roman" w:hAnsi="Times New Roman" w:cs="Times New Roman"/>
                <w:sz w:val="26"/>
                <w:szCs w:val="26"/>
                <w:lang w:eastAsia="bg-BG"/>
              </w:rPr>
            </w:pPr>
          </w:p>
        </w:tc>
      </w:tr>
      <w:tr w:rsidR="00D832BF" w:rsidRPr="001918A4" w:rsidTr="005E7D68">
        <w:trPr>
          <w:trHeight w:val="554"/>
        </w:trPr>
        <w:tc>
          <w:tcPr>
            <w:tcW w:w="1080" w:type="dxa"/>
            <w:tcBorders>
              <w:top w:val="single" w:sz="4" w:space="0" w:color="auto"/>
              <w:left w:val="single" w:sz="4" w:space="0" w:color="auto"/>
              <w:bottom w:val="single" w:sz="4" w:space="0" w:color="auto"/>
              <w:right w:val="single" w:sz="4" w:space="0" w:color="auto"/>
            </w:tcBorders>
            <w:vAlign w:val="center"/>
          </w:tcPr>
          <w:p w:rsidR="00D832BF" w:rsidRPr="001918A4" w:rsidRDefault="00D832BF" w:rsidP="005E7D68">
            <w:pPr>
              <w:spacing w:after="0" w:line="240" w:lineRule="auto"/>
              <w:jc w:val="center"/>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10.</w:t>
            </w:r>
          </w:p>
        </w:tc>
        <w:tc>
          <w:tcPr>
            <w:tcW w:w="9360" w:type="dxa"/>
            <w:tcBorders>
              <w:top w:val="single" w:sz="4" w:space="0" w:color="auto"/>
              <w:left w:val="single" w:sz="4" w:space="0" w:color="auto"/>
              <w:bottom w:val="single" w:sz="4" w:space="0" w:color="auto"/>
              <w:right w:val="single" w:sz="4" w:space="0" w:color="auto"/>
            </w:tcBorders>
            <w:vAlign w:val="center"/>
          </w:tcPr>
          <w:p w:rsidR="00D832BF" w:rsidRPr="001918A4" w:rsidRDefault="00D832BF" w:rsidP="005E7D68">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Масивна едноетажна сграда със застроена площ 132 кв.м. находяща се в УПИ VII, стр.кв.12 по плана на с.Асеново</w:t>
            </w:r>
          </w:p>
          <w:p w:rsidR="00D832BF" w:rsidRPr="001918A4" w:rsidRDefault="00D832BF" w:rsidP="005E7D68">
            <w:pPr>
              <w:spacing w:after="0" w:line="240" w:lineRule="auto"/>
              <w:jc w:val="both"/>
              <w:rPr>
                <w:rFonts w:ascii="Times New Roman" w:eastAsia="Times New Roman" w:hAnsi="Times New Roman" w:cs="Times New Roman"/>
                <w:sz w:val="26"/>
                <w:szCs w:val="26"/>
                <w:lang w:eastAsia="bg-BG"/>
              </w:rPr>
            </w:pPr>
          </w:p>
        </w:tc>
      </w:tr>
      <w:tr w:rsidR="00D832BF" w:rsidRPr="001918A4" w:rsidTr="005E7D68">
        <w:trPr>
          <w:trHeight w:val="554"/>
        </w:trPr>
        <w:tc>
          <w:tcPr>
            <w:tcW w:w="1080" w:type="dxa"/>
            <w:tcBorders>
              <w:top w:val="single" w:sz="4" w:space="0" w:color="auto"/>
              <w:left w:val="single" w:sz="4" w:space="0" w:color="auto"/>
              <w:bottom w:val="single" w:sz="4" w:space="0" w:color="auto"/>
              <w:right w:val="single" w:sz="4" w:space="0" w:color="auto"/>
            </w:tcBorders>
            <w:vAlign w:val="center"/>
          </w:tcPr>
          <w:p w:rsidR="00D832BF" w:rsidRPr="001918A4" w:rsidRDefault="00D832BF" w:rsidP="005E7D68">
            <w:pPr>
              <w:spacing w:after="0" w:line="240" w:lineRule="auto"/>
              <w:jc w:val="center"/>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12.</w:t>
            </w:r>
          </w:p>
        </w:tc>
        <w:tc>
          <w:tcPr>
            <w:tcW w:w="9360" w:type="dxa"/>
            <w:tcBorders>
              <w:top w:val="single" w:sz="4" w:space="0" w:color="auto"/>
              <w:left w:val="single" w:sz="4" w:space="0" w:color="auto"/>
              <w:bottom w:val="single" w:sz="4" w:space="0" w:color="auto"/>
              <w:right w:val="single" w:sz="4" w:space="0" w:color="auto"/>
            </w:tcBorders>
            <w:vAlign w:val="center"/>
          </w:tcPr>
          <w:p w:rsidR="00D832BF" w:rsidRPr="001918A4" w:rsidRDefault="00D832BF" w:rsidP="005E7D68">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ПИ с идентификатор 51723.500.1378 в гр.Никопол, с площ 2 316 кв.м. с НТП: «За друг вид производствен, складов обект»</w:t>
            </w:r>
          </w:p>
          <w:p w:rsidR="00D832BF" w:rsidRPr="001918A4" w:rsidRDefault="00D832BF" w:rsidP="005E7D68">
            <w:pPr>
              <w:spacing w:after="0" w:line="240" w:lineRule="auto"/>
              <w:jc w:val="both"/>
              <w:rPr>
                <w:rFonts w:ascii="Times New Roman" w:eastAsia="Times New Roman" w:hAnsi="Times New Roman" w:cs="Times New Roman"/>
                <w:sz w:val="26"/>
                <w:szCs w:val="26"/>
                <w:lang w:eastAsia="bg-BG"/>
              </w:rPr>
            </w:pPr>
          </w:p>
        </w:tc>
      </w:tr>
    </w:tbl>
    <w:p w:rsidR="00D832BF" w:rsidRPr="001918A4" w:rsidRDefault="00D832BF" w:rsidP="00D832BF">
      <w:pPr>
        <w:spacing w:after="0" w:line="240" w:lineRule="auto"/>
        <w:jc w:val="both"/>
        <w:rPr>
          <w:rFonts w:ascii="Times New Roman" w:eastAsia="Times New Roman" w:hAnsi="Times New Roman" w:cs="Times New Roman"/>
          <w:b/>
          <w:sz w:val="26"/>
          <w:szCs w:val="26"/>
          <w:lang w:eastAsia="bg-BG"/>
        </w:rPr>
      </w:pPr>
    </w:p>
    <w:p w:rsidR="00D832BF" w:rsidRPr="001918A4" w:rsidRDefault="00D832BF" w:rsidP="00D832BF">
      <w:pPr>
        <w:spacing w:after="0" w:line="240" w:lineRule="auto"/>
        <w:ind w:left="540" w:hanging="540"/>
        <w:jc w:val="both"/>
        <w:rPr>
          <w:rFonts w:ascii="Times New Roman" w:eastAsia="Times New Roman" w:hAnsi="Times New Roman" w:cs="Times New Roman"/>
          <w:i/>
          <w:sz w:val="26"/>
          <w:szCs w:val="26"/>
          <w:lang w:eastAsia="bg-BG"/>
        </w:rPr>
      </w:pPr>
      <w:r w:rsidRPr="001918A4">
        <w:rPr>
          <w:rFonts w:ascii="Times New Roman" w:eastAsia="Times New Roman" w:hAnsi="Times New Roman" w:cs="Times New Roman"/>
          <w:b/>
          <w:i/>
          <w:sz w:val="26"/>
          <w:szCs w:val="26"/>
          <w:lang w:eastAsia="bg-BG"/>
        </w:rPr>
        <w:t>2. ОТДАВАНЕ ПОД НАЕМ, ЧРЕЗ ПУБЛИЧЕН ТЪРГ ИЛИ ПУБЛИЧНО ОПОВЕСТЕН КОНКУРС</w:t>
      </w:r>
    </w:p>
    <w:p w:rsidR="00D832BF" w:rsidRPr="001918A4" w:rsidRDefault="00D832BF" w:rsidP="00D832BF">
      <w:pPr>
        <w:spacing w:after="0" w:line="240" w:lineRule="auto"/>
        <w:ind w:left="540" w:hanging="540"/>
        <w:jc w:val="both"/>
        <w:rPr>
          <w:rFonts w:ascii="Times New Roman" w:eastAsia="Times New Roman" w:hAnsi="Times New Roman" w:cs="Times New Roman"/>
          <w:sz w:val="26"/>
          <w:szCs w:val="26"/>
          <w:lang w:eastAsia="bg-BG"/>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9180"/>
      </w:tblGrid>
      <w:tr w:rsidR="00D832BF" w:rsidRPr="001918A4" w:rsidTr="005E7D68">
        <w:trPr>
          <w:trHeight w:val="897"/>
        </w:trPr>
        <w:tc>
          <w:tcPr>
            <w:tcW w:w="1080" w:type="dxa"/>
            <w:tcBorders>
              <w:top w:val="single" w:sz="4" w:space="0" w:color="auto"/>
              <w:left w:val="single" w:sz="4" w:space="0" w:color="auto"/>
              <w:bottom w:val="single" w:sz="4" w:space="0" w:color="auto"/>
              <w:right w:val="single" w:sz="4" w:space="0" w:color="auto"/>
            </w:tcBorders>
            <w:vAlign w:val="center"/>
          </w:tcPr>
          <w:p w:rsidR="00D832BF" w:rsidRPr="001918A4" w:rsidRDefault="00D832BF" w:rsidP="005E7D68">
            <w:pPr>
              <w:spacing w:after="0" w:line="240" w:lineRule="auto"/>
              <w:jc w:val="center"/>
              <w:rPr>
                <w:rFonts w:ascii="Times New Roman" w:eastAsia="Times New Roman" w:hAnsi="Times New Roman" w:cs="Times New Roman"/>
                <w:b/>
                <w:sz w:val="26"/>
                <w:szCs w:val="26"/>
                <w:lang w:eastAsia="bg-BG"/>
              </w:rPr>
            </w:pPr>
            <w:r w:rsidRPr="001918A4">
              <w:rPr>
                <w:rFonts w:ascii="Times New Roman" w:eastAsia="Times New Roman" w:hAnsi="Times New Roman" w:cs="Times New Roman"/>
                <w:b/>
                <w:sz w:val="26"/>
                <w:szCs w:val="26"/>
                <w:lang w:eastAsia="bg-BG"/>
              </w:rPr>
              <w:t>№</w:t>
            </w:r>
          </w:p>
          <w:p w:rsidR="00D832BF" w:rsidRPr="001918A4" w:rsidRDefault="00D832BF" w:rsidP="005E7D68">
            <w:pPr>
              <w:spacing w:after="0" w:line="240" w:lineRule="auto"/>
              <w:jc w:val="center"/>
              <w:rPr>
                <w:rFonts w:ascii="Times New Roman" w:eastAsia="Times New Roman" w:hAnsi="Times New Roman" w:cs="Times New Roman"/>
                <w:b/>
                <w:sz w:val="26"/>
                <w:szCs w:val="26"/>
                <w:lang w:eastAsia="bg-BG"/>
              </w:rPr>
            </w:pPr>
            <w:r w:rsidRPr="001918A4">
              <w:rPr>
                <w:rFonts w:ascii="Times New Roman" w:eastAsia="Times New Roman" w:hAnsi="Times New Roman" w:cs="Times New Roman"/>
                <w:b/>
                <w:sz w:val="26"/>
                <w:szCs w:val="26"/>
                <w:lang w:eastAsia="bg-BG"/>
              </w:rPr>
              <w:t>по</w:t>
            </w:r>
          </w:p>
          <w:p w:rsidR="00D832BF" w:rsidRPr="001918A4" w:rsidRDefault="00D832BF" w:rsidP="005E7D68">
            <w:pPr>
              <w:spacing w:after="0" w:line="240" w:lineRule="auto"/>
              <w:jc w:val="center"/>
              <w:rPr>
                <w:rFonts w:ascii="Times New Roman" w:eastAsia="Times New Roman" w:hAnsi="Times New Roman" w:cs="Times New Roman"/>
                <w:b/>
                <w:sz w:val="26"/>
                <w:szCs w:val="26"/>
                <w:lang w:eastAsia="bg-BG"/>
              </w:rPr>
            </w:pPr>
            <w:r w:rsidRPr="001918A4">
              <w:rPr>
                <w:rFonts w:ascii="Times New Roman" w:eastAsia="Times New Roman" w:hAnsi="Times New Roman" w:cs="Times New Roman"/>
                <w:b/>
                <w:sz w:val="26"/>
                <w:szCs w:val="26"/>
                <w:lang w:eastAsia="bg-BG"/>
              </w:rPr>
              <w:t>ред</w:t>
            </w:r>
          </w:p>
        </w:tc>
        <w:tc>
          <w:tcPr>
            <w:tcW w:w="9180" w:type="dxa"/>
            <w:tcBorders>
              <w:top w:val="single" w:sz="4" w:space="0" w:color="auto"/>
              <w:left w:val="single" w:sz="4" w:space="0" w:color="auto"/>
              <w:bottom w:val="single" w:sz="4" w:space="0" w:color="auto"/>
              <w:right w:val="single" w:sz="4" w:space="0" w:color="auto"/>
            </w:tcBorders>
            <w:vAlign w:val="center"/>
          </w:tcPr>
          <w:p w:rsidR="00D832BF" w:rsidRPr="001918A4" w:rsidRDefault="00D832BF" w:rsidP="005E7D68">
            <w:pPr>
              <w:spacing w:after="0" w:line="240" w:lineRule="auto"/>
              <w:jc w:val="center"/>
              <w:rPr>
                <w:rFonts w:ascii="Times New Roman" w:eastAsia="Times New Roman" w:hAnsi="Times New Roman" w:cs="Times New Roman"/>
                <w:b/>
                <w:sz w:val="26"/>
                <w:szCs w:val="26"/>
                <w:lang w:eastAsia="bg-BG"/>
              </w:rPr>
            </w:pPr>
            <w:r w:rsidRPr="001918A4">
              <w:rPr>
                <w:rFonts w:ascii="Times New Roman" w:eastAsia="Times New Roman" w:hAnsi="Times New Roman" w:cs="Times New Roman"/>
                <w:b/>
                <w:sz w:val="26"/>
                <w:szCs w:val="26"/>
                <w:lang w:eastAsia="bg-BG"/>
              </w:rPr>
              <w:t>ИМОТИ</w:t>
            </w:r>
          </w:p>
        </w:tc>
      </w:tr>
      <w:tr w:rsidR="00D832BF" w:rsidRPr="001918A4" w:rsidTr="005E7D68">
        <w:tc>
          <w:tcPr>
            <w:tcW w:w="1080" w:type="dxa"/>
            <w:tcBorders>
              <w:top w:val="single" w:sz="4" w:space="0" w:color="auto"/>
              <w:left w:val="single" w:sz="4" w:space="0" w:color="auto"/>
              <w:bottom w:val="single" w:sz="4" w:space="0" w:color="auto"/>
              <w:right w:val="single" w:sz="4" w:space="0" w:color="auto"/>
            </w:tcBorders>
            <w:vAlign w:val="center"/>
          </w:tcPr>
          <w:p w:rsidR="00D832BF" w:rsidRPr="001918A4" w:rsidRDefault="00D832BF" w:rsidP="005E7D68">
            <w:pPr>
              <w:spacing w:after="0" w:line="240" w:lineRule="auto"/>
              <w:jc w:val="center"/>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1.</w:t>
            </w:r>
          </w:p>
        </w:tc>
        <w:tc>
          <w:tcPr>
            <w:tcW w:w="9180" w:type="dxa"/>
            <w:tcBorders>
              <w:top w:val="single" w:sz="4" w:space="0" w:color="auto"/>
              <w:left w:val="single" w:sz="4" w:space="0" w:color="auto"/>
              <w:bottom w:val="single" w:sz="4" w:space="0" w:color="auto"/>
              <w:right w:val="single" w:sz="4" w:space="0" w:color="auto"/>
            </w:tcBorders>
            <w:vAlign w:val="center"/>
          </w:tcPr>
          <w:p w:rsidR="00D832BF" w:rsidRPr="001918A4" w:rsidRDefault="00D832BF" w:rsidP="005E7D68">
            <w:pPr>
              <w:keepNext/>
              <w:tabs>
                <w:tab w:val="left" w:pos="-20"/>
              </w:tabs>
              <w:spacing w:after="0" w:line="240" w:lineRule="auto"/>
              <w:jc w:val="both"/>
              <w:outlineLvl w:val="3"/>
              <w:rPr>
                <w:rFonts w:ascii="Times New Roman" w:eastAsia="Times New Roman" w:hAnsi="Times New Roman" w:cs="Times New Roman"/>
                <w:sz w:val="26"/>
                <w:szCs w:val="26"/>
                <w:lang w:eastAsia="bg-BG"/>
              </w:rPr>
            </w:pPr>
            <w:r w:rsidRPr="001918A4">
              <w:rPr>
                <w:rFonts w:ascii="Times New Roman" w:eastAsia="Times New Roman" w:hAnsi="Times New Roman" w:cs="Times New Roman"/>
                <w:bCs/>
                <w:sz w:val="26"/>
                <w:szCs w:val="26"/>
                <w:lang w:eastAsia="bg-BG"/>
              </w:rPr>
              <w:t xml:space="preserve">Земеделски земи от Общинския поземлен фонд за землищата в община Никопол. </w:t>
            </w:r>
          </w:p>
        </w:tc>
      </w:tr>
      <w:tr w:rsidR="00D832BF" w:rsidRPr="001918A4" w:rsidTr="005E7D68">
        <w:tc>
          <w:tcPr>
            <w:tcW w:w="1080" w:type="dxa"/>
            <w:tcBorders>
              <w:top w:val="single" w:sz="4" w:space="0" w:color="auto"/>
              <w:left w:val="single" w:sz="4" w:space="0" w:color="auto"/>
              <w:bottom w:val="single" w:sz="4" w:space="0" w:color="auto"/>
              <w:right w:val="single" w:sz="4" w:space="0" w:color="auto"/>
            </w:tcBorders>
            <w:vAlign w:val="center"/>
          </w:tcPr>
          <w:p w:rsidR="00D832BF" w:rsidRPr="001918A4" w:rsidRDefault="00D832BF" w:rsidP="005E7D68">
            <w:pPr>
              <w:spacing w:after="0" w:line="240" w:lineRule="auto"/>
              <w:jc w:val="center"/>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2.</w:t>
            </w:r>
          </w:p>
        </w:tc>
        <w:tc>
          <w:tcPr>
            <w:tcW w:w="9180" w:type="dxa"/>
            <w:tcBorders>
              <w:top w:val="single" w:sz="4" w:space="0" w:color="auto"/>
              <w:left w:val="single" w:sz="4" w:space="0" w:color="auto"/>
              <w:bottom w:val="single" w:sz="4" w:space="0" w:color="auto"/>
              <w:right w:val="single" w:sz="4" w:space="0" w:color="auto"/>
            </w:tcBorders>
            <w:vAlign w:val="center"/>
          </w:tcPr>
          <w:p w:rsidR="00D832BF" w:rsidRPr="001918A4" w:rsidRDefault="00D832BF" w:rsidP="005E7D68">
            <w:pPr>
              <w:keepNext/>
              <w:tabs>
                <w:tab w:val="left" w:pos="-20"/>
              </w:tabs>
              <w:spacing w:after="0" w:line="240" w:lineRule="auto"/>
              <w:jc w:val="both"/>
              <w:outlineLvl w:val="3"/>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Имоти и/или части от тях с НТП – пасища, мери, ливади от Общинския поземлен фонд за землищата в община Никопол.</w:t>
            </w:r>
            <w:r w:rsidRPr="001918A4">
              <w:rPr>
                <w:rFonts w:ascii="Times New Roman" w:eastAsia="Times New Roman" w:hAnsi="Times New Roman" w:cs="Times New Roman"/>
                <w:bCs/>
                <w:sz w:val="26"/>
                <w:szCs w:val="26"/>
                <w:lang w:eastAsia="bg-BG"/>
              </w:rPr>
              <w:t xml:space="preserve"> </w:t>
            </w:r>
          </w:p>
        </w:tc>
      </w:tr>
      <w:tr w:rsidR="00D832BF" w:rsidRPr="001918A4" w:rsidTr="005E7D68">
        <w:tc>
          <w:tcPr>
            <w:tcW w:w="1080" w:type="dxa"/>
            <w:tcBorders>
              <w:top w:val="single" w:sz="4" w:space="0" w:color="auto"/>
              <w:left w:val="single" w:sz="4" w:space="0" w:color="auto"/>
              <w:bottom w:val="single" w:sz="4" w:space="0" w:color="auto"/>
              <w:right w:val="single" w:sz="4" w:space="0" w:color="auto"/>
            </w:tcBorders>
            <w:vAlign w:val="center"/>
          </w:tcPr>
          <w:p w:rsidR="00D832BF" w:rsidRPr="001918A4" w:rsidRDefault="00D832BF" w:rsidP="005E7D68">
            <w:pPr>
              <w:spacing w:after="0" w:line="240" w:lineRule="auto"/>
              <w:jc w:val="center"/>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3.</w:t>
            </w:r>
          </w:p>
        </w:tc>
        <w:tc>
          <w:tcPr>
            <w:tcW w:w="9180" w:type="dxa"/>
            <w:tcBorders>
              <w:top w:val="single" w:sz="4" w:space="0" w:color="auto"/>
              <w:left w:val="single" w:sz="4" w:space="0" w:color="auto"/>
              <w:bottom w:val="single" w:sz="4" w:space="0" w:color="auto"/>
              <w:right w:val="single" w:sz="4" w:space="0" w:color="auto"/>
            </w:tcBorders>
            <w:vAlign w:val="center"/>
          </w:tcPr>
          <w:p w:rsidR="00D832BF" w:rsidRPr="001918A4" w:rsidRDefault="00D832BF" w:rsidP="005E7D68">
            <w:pPr>
              <w:keepNext/>
              <w:tabs>
                <w:tab w:val="left" w:pos="-20"/>
              </w:tabs>
              <w:spacing w:after="0" w:line="240" w:lineRule="auto"/>
              <w:jc w:val="both"/>
              <w:outlineLvl w:val="3"/>
              <w:rPr>
                <w:rFonts w:ascii="Times New Roman" w:eastAsia="Times New Roman" w:hAnsi="Times New Roman" w:cs="Times New Roman"/>
                <w:sz w:val="26"/>
                <w:szCs w:val="26"/>
                <w:lang w:eastAsia="bg-BG"/>
              </w:rPr>
            </w:pPr>
            <w:r w:rsidRPr="001918A4">
              <w:rPr>
                <w:rFonts w:ascii="Times New Roman" w:eastAsia="Times New Roman" w:hAnsi="Times New Roman" w:cs="Times New Roman"/>
                <w:bCs/>
                <w:sz w:val="26"/>
                <w:szCs w:val="26"/>
                <w:lang w:eastAsia="bg-BG"/>
              </w:rPr>
              <w:t>Свободни дворни места по населени места в oбщина Никопол.</w:t>
            </w:r>
          </w:p>
        </w:tc>
      </w:tr>
      <w:tr w:rsidR="00D832BF" w:rsidRPr="001918A4" w:rsidTr="005E7D68">
        <w:tc>
          <w:tcPr>
            <w:tcW w:w="1080" w:type="dxa"/>
            <w:tcBorders>
              <w:top w:val="single" w:sz="4" w:space="0" w:color="auto"/>
              <w:left w:val="single" w:sz="4" w:space="0" w:color="auto"/>
              <w:bottom w:val="single" w:sz="4" w:space="0" w:color="auto"/>
              <w:right w:val="single" w:sz="4" w:space="0" w:color="auto"/>
            </w:tcBorders>
            <w:vAlign w:val="center"/>
          </w:tcPr>
          <w:p w:rsidR="00D832BF" w:rsidRPr="001918A4" w:rsidRDefault="00D832BF" w:rsidP="005E7D68">
            <w:pPr>
              <w:spacing w:after="0" w:line="240" w:lineRule="auto"/>
              <w:jc w:val="center"/>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4.</w:t>
            </w:r>
          </w:p>
        </w:tc>
        <w:tc>
          <w:tcPr>
            <w:tcW w:w="9180" w:type="dxa"/>
            <w:tcBorders>
              <w:top w:val="single" w:sz="4" w:space="0" w:color="auto"/>
              <w:left w:val="single" w:sz="4" w:space="0" w:color="auto"/>
              <w:bottom w:val="single" w:sz="4" w:space="0" w:color="auto"/>
              <w:right w:val="single" w:sz="4" w:space="0" w:color="auto"/>
            </w:tcBorders>
            <w:vAlign w:val="center"/>
          </w:tcPr>
          <w:p w:rsidR="00D832BF" w:rsidRPr="001918A4" w:rsidRDefault="00D832BF" w:rsidP="005E7D68">
            <w:pPr>
              <w:spacing w:after="0" w:line="240" w:lineRule="auto"/>
              <w:jc w:val="both"/>
              <w:rPr>
                <w:rFonts w:ascii="Times New Roman" w:eastAsia="Times New Roman" w:hAnsi="Times New Roman" w:cs="Times New Roman"/>
                <w:bCs/>
                <w:sz w:val="26"/>
                <w:szCs w:val="26"/>
                <w:lang w:eastAsia="bg-BG"/>
              </w:rPr>
            </w:pPr>
            <w:r w:rsidRPr="001918A4">
              <w:rPr>
                <w:rFonts w:ascii="Times New Roman" w:eastAsia="Times New Roman" w:hAnsi="Times New Roman" w:cs="Times New Roman"/>
                <w:bCs/>
                <w:sz w:val="26"/>
                <w:szCs w:val="26"/>
                <w:lang w:eastAsia="bg-BG"/>
              </w:rPr>
              <w:t>Свободни помещения на територията на община Никопол</w:t>
            </w:r>
          </w:p>
        </w:tc>
      </w:tr>
      <w:tr w:rsidR="00D832BF" w:rsidRPr="001918A4" w:rsidTr="005E7D68">
        <w:tc>
          <w:tcPr>
            <w:tcW w:w="1080" w:type="dxa"/>
            <w:tcBorders>
              <w:top w:val="single" w:sz="4" w:space="0" w:color="auto"/>
              <w:left w:val="single" w:sz="4" w:space="0" w:color="auto"/>
              <w:bottom w:val="single" w:sz="4" w:space="0" w:color="auto"/>
              <w:right w:val="single" w:sz="4" w:space="0" w:color="auto"/>
            </w:tcBorders>
            <w:vAlign w:val="center"/>
          </w:tcPr>
          <w:p w:rsidR="00D832BF" w:rsidRPr="001918A4" w:rsidRDefault="00D832BF" w:rsidP="005E7D68">
            <w:pPr>
              <w:spacing w:after="0" w:line="240" w:lineRule="auto"/>
              <w:jc w:val="center"/>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5.</w:t>
            </w:r>
          </w:p>
        </w:tc>
        <w:tc>
          <w:tcPr>
            <w:tcW w:w="9180" w:type="dxa"/>
            <w:tcBorders>
              <w:top w:val="single" w:sz="4" w:space="0" w:color="auto"/>
              <w:left w:val="single" w:sz="4" w:space="0" w:color="auto"/>
              <w:bottom w:val="single" w:sz="4" w:space="0" w:color="auto"/>
              <w:right w:val="single" w:sz="4" w:space="0" w:color="auto"/>
            </w:tcBorders>
            <w:vAlign w:val="center"/>
          </w:tcPr>
          <w:p w:rsidR="00D832BF" w:rsidRPr="001918A4" w:rsidRDefault="00D832BF" w:rsidP="005E7D68">
            <w:pPr>
              <w:keepNext/>
              <w:tabs>
                <w:tab w:val="left" w:pos="-20"/>
              </w:tabs>
              <w:spacing w:after="0" w:line="240" w:lineRule="auto"/>
              <w:jc w:val="both"/>
              <w:outlineLvl w:val="3"/>
              <w:rPr>
                <w:rFonts w:ascii="Times New Roman" w:eastAsia="Times New Roman" w:hAnsi="Times New Roman" w:cs="Times New Roman"/>
                <w:bCs/>
                <w:sz w:val="26"/>
                <w:szCs w:val="26"/>
                <w:lang w:eastAsia="bg-BG"/>
              </w:rPr>
            </w:pPr>
            <w:r w:rsidRPr="001918A4">
              <w:rPr>
                <w:rFonts w:ascii="Times New Roman" w:eastAsia="Times New Roman" w:hAnsi="Times New Roman" w:cs="Times New Roman"/>
                <w:bCs/>
                <w:sz w:val="26"/>
                <w:szCs w:val="26"/>
                <w:lang w:eastAsia="bg-BG"/>
              </w:rPr>
              <w:t>Терени определени съгласно схемата за временните съоръжения за отдаване под наем по реда на Наредбата за реда и условията за поставяне на преместваеми съоръжения на територията на Община Никопол</w:t>
            </w:r>
          </w:p>
        </w:tc>
      </w:tr>
    </w:tbl>
    <w:p w:rsidR="00D832BF" w:rsidRPr="001918A4" w:rsidRDefault="00D832BF" w:rsidP="00D832BF">
      <w:pPr>
        <w:spacing w:after="0" w:line="240" w:lineRule="auto"/>
        <w:jc w:val="both"/>
        <w:rPr>
          <w:rFonts w:ascii="Times New Roman" w:eastAsia="Times New Roman" w:hAnsi="Times New Roman" w:cs="Times New Roman"/>
          <w:sz w:val="26"/>
          <w:szCs w:val="26"/>
          <w:lang w:eastAsia="bg-BG"/>
        </w:rPr>
      </w:pPr>
    </w:p>
    <w:p w:rsidR="00D832BF" w:rsidRPr="00DB4296" w:rsidRDefault="00D832BF" w:rsidP="00D832BF">
      <w:pPr>
        <w:spacing w:after="0" w:line="240" w:lineRule="auto"/>
        <w:jc w:val="both"/>
        <w:rPr>
          <w:rFonts w:ascii="Times New Roman" w:eastAsia="Times New Roman" w:hAnsi="Times New Roman" w:cs="Times New Roman"/>
          <w:b/>
          <w:i/>
          <w:sz w:val="26"/>
          <w:szCs w:val="26"/>
          <w:lang w:eastAsia="bg-BG"/>
        </w:rPr>
      </w:pPr>
      <w:r w:rsidRPr="001918A4">
        <w:rPr>
          <w:rFonts w:ascii="Times New Roman" w:eastAsia="Times New Roman" w:hAnsi="Times New Roman" w:cs="Times New Roman"/>
          <w:b/>
          <w:i/>
          <w:sz w:val="26"/>
          <w:szCs w:val="26"/>
          <w:lang w:eastAsia="bg-BG"/>
        </w:rPr>
        <w:t>3. ОТДАВАНЕ ПОД НАЕМ НА ИМОТИ С НТП:ПАСИЩА, МЕРИ И ЛИВАДИ ПО РЕДА НА ЧЛ. 37И ОТ ЗСПЗЗ ЗА ЗЕМЛИЩАТА В ОБЩИНА НИКОПОЛ.</w:t>
      </w:r>
    </w:p>
    <w:p w:rsidR="00D832BF" w:rsidRPr="00FE3A23" w:rsidRDefault="00D832BF" w:rsidP="00D832BF">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На основание чл. 37м от ЗСПЗЗ ще се извърши проверка на всички сключени договори на наем на пасища, мери и ливади от Общинския поземлен фонд. Определените свободни имоти да се отдадат под наем на лицата чл.37и, след решение на Общински съвет – Никопол.</w:t>
      </w:r>
    </w:p>
    <w:p w:rsidR="00D832BF" w:rsidRPr="00FE3A23" w:rsidRDefault="00D832BF" w:rsidP="00D832BF">
      <w:pPr>
        <w:spacing w:after="0" w:line="240" w:lineRule="auto"/>
        <w:jc w:val="both"/>
        <w:rPr>
          <w:rFonts w:ascii="Times New Roman" w:eastAsia="Times New Roman" w:hAnsi="Times New Roman" w:cs="Times New Roman"/>
          <w:b/>
          <w:i/>
          <w:caps/>
          <w:sz w:val="26"/>
          <w:szCs w:val="26"/>
          <w:lang w:eastAsia="bg-BG"/>
        </w:rPr>
      </w:pPr>
      <w:r w:rsidRPr="001918A4">
        <w:rPr>
          <w:rFonts w:ascii="Times New Roman" w:eastAsia="Times New Roman" w:hAnsi="Times New Roman" w:cs="Times New Roman"/>
          <w:b/>
          <w:i/>
          <w:sz w:val="26"/>
          <w:szCs w:val="26"/>
          <w:lang w:eastAsia="bg-BG"/>
        </w:rPr>
        <w:t xml:space="preserve">4. ОТДАВАНЕ ПОД НАЕМ НА ИМОТИ С НТП:ПОЛСКИ ПЪТИЩА ПО РЕДА НА  </w:t>
      </w:r>
      <w:r w:rsidRPr="001918A4">
        <w:rPr>
          <w:rFonts w:ascii="Times New Roman" w:eastAsia="Times New Roman" w:hAnsi="Times New Roman" w:cs="Times New Roman"/>
          <w:b/>
          <w:i/>
          <w:caps/>
          <w:sz w:val="26"/>
          <w:szCs w:val="26"/>
          <w:lang w:eastAsia="bg-BG"/>
        </w:rPr>
        <w:t xml:space="preserve">чл.37в, ал.4 от ЗСПЗЗ ЗА ЗЕМЛИЩАТА В ОБЩИНА НИКОПОЛ. </w:t>
      </w:r>
    </w:p>
    <w:p w:rsidR="00D832BF" w:rsidRPr="001918A4" w:rsidRDefault="00D832BF" w:rsidP="00D832BF">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На основание чл.37в, ал.16 от ЗСПЗЗ, Директорът на Областна дирекция «Земеделие» следва да подаде искане до Общинския съвет за предоставяне на имотите – полски пътища, попадащи в масивите за ползване.</w:t>
      </w:r>
    </w:p>
    <w:p w:rsidR="00D832BF" w:rsidRPr="001918A4" w:rsidRDefault="00D832BF" w:rsidP="00D832BF">
      <w:pPr>
        <w:spacing w:after="0" w:line="240" w:lineRule="auto"/>
        <w:jc w:val="both"/>
        <w:rPr>
          <w:rFonts w:ascii="Times New Roman" w:eastAsia="Times New Roman" w:hAnsi="Times New Roman" w:cs="Times New Roman"/>
          <w:b/>
          <w:bCs/>
          <w:i/>
          <w:sz w:val="26"/>
          <w:szCs w:val="26"/>
          <w:lang w:eastAsia="bg-BG"/>
        </w:rPr>
      </w:pPr>
      <w:r w:rsidRPr="001918A4">
        <w:rPr>
          <w:rFonts w:ascii="Times New Roman" w:eastAsia="Times New Roman" w:hAnsi="Times New Roman" w:cs="Times New Roman"/>
          <w:b/>
          <w:bCs/>
          <w:i/>
          <w:sz w:val="26"/>
          <w:szCs w:val="26"/>
          <w:lang w:eastAsia="bg-BG"/>
        </w:rPr>
        <w:t>5. ОТДАВАНЕ ПОД НАЕМ ИЛИ АРЕНДА НА ЗЕМЕДЕЛСКИ ЗЕМИ ОТ ОПФ ЗА ЗЕМЛИЩА В ОБЩИНА НИКОПОЛ БЕЗ ТЪРГ ИЛИ КОНКУРС ПО РЕДА НА ЧЛ.24А, АЛ.6 и АЛ.7  ОТ ЗСПЗЗ</w:t>
      </w:r>
    </w:p>
    <w:p w:rsidR="00D832BF" w:rsidRPr="001918A4" w:rsidRDefault="00D832BF" w:rsidP="00D832BF">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b/>
          <w:bCs/>
          <w:sz w:val="26"/>
          <w:szCs w:val="26"/>
          <w:lang w:eastAsia="bg-BG"/>
        </w:rPr>
        <w:t xml:space="preserve">5.1. След решение на Общински съвет  -Никопол </w:t>
      </w:r>
      <w:r w:rsidRPr="001918A4">
        <w:rPr>
          <w:rFonts w:ascii="Times New Roman" w:eastAsia="Times New Roman" w:hAnsi="Times New Roman" w:cs="Times New Roman"/>
          <w:sz w:val="26"/>
          <w:szCs w:val="26"/>
          <w:lang w:eastAsia="bg-BG"/>
        </w:rPr>
        <w:t>земите от общинския поземлен фонд могат да се отдават под наем или аренда без търг или конкурс:</w:t>
      </w:r>
    </w:p>
    <w:p w:rsidR="00D832BF" w:rsidRPr="001918A4" w:rsidRDefault="00D832BF" w:rsidP="00D832BF">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1. когато са заети с трайни насаждения;</w:t>
      </w:r>
    </w:p>
    <w:p w:rsidR="00D832BF" w:rsidRPr="001918A4" w:rsidRDefault="00D832BF" w:rsidP="00D832BF">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2. когато не са били използвани две или повече стопански години;</w:t>
      </w:r>
    </w:p>
    <w:p w:rsidR="00D832BF" w:rsidRPr="001918A4" w:rsidRDefault="00D832BF" w:rsidP="00D832BF">
      <w:pPr>
        <w:spacing w:after="0" w:line="240" w:lineRule="auto"/>
        <w:jc w:val="both"/>
        <w:rPr>
          <w:rFonts w:ascii="Times New Roman" w:eastAsia="Times New Roman" w:hAnsi="Times New Roman" w:cs="Times New Roman"/>
          <w:sz w:val="26"/>
          <w:szCs w:val="26"/>
          <w:lang w:eastAsia="bg-BG"/>
        </w:rPr>
      </w:pPr>
      <w:r w:rsidRPr="001918A4">
        <w:rPr>
          <w:rFonts w:ascii="Times New Roman" w:eastAsia="Times New Roman" w:hAnsi="Times New Roman" w:cs="Times New Roman"/>
          <w:sz w:val="26"/>
          <w:szCs w:val="26"/>
          <w:lang w:eastAsia="bg-BG"/>
        </w:rPr>
        <w:t>3. в случаите по чл. 37в, ал. 10 от ЗСПЗЗ</w:t>
      </w:r>
    </w:p>
    <w:p w:rsidR="00D832BF" w:rsidRPr="001918A4" w:rsidRDefault="00D832BF" w:rsidP="00D832BF">
      <w:pPr>
        <w:spacing w:after="0" w:line="240" w:lineRule="auto"/>
        <w:jc w:val="both"/>
        <w:rPr>
          <w:rFonts w:ascii="Times New Roman" w:eastAsia="Times New Roman" w:hAnsi="Times New Roman" w:cs="Times New Roman"/>
          <w:color w:val="FF0000"/>
          <w:sz w:val="26"/>
          <w:szCs w:val="26"/>
          <w:lang w:eastAsia="bg-BG"/>
        </w:rPr>
      </w:pPr>
      <w:r w:rsidRPr="001918A4">
        <w:rPr>
          <w:rFonts w:ascii="Times New Roman" w:eastAsia="Times New Roman" w:hAnsi="Times New Roman" w:cs="Times New Roman"/>
          <w:b/>
          <w:sz w:val="26"/>
          <w:szCs w:val="26"/>
          <w:lang w:eastAsia="bg-BG"/>
        </w:rPr>
        <w:t>5.2. След решение на Общински съвет - Никопол</w:t>
      </w:r>
      <w:r w:rsidRPr="001918A4">
        <w:rPr>
          <w:rFonts w:ascii="Times New Roman" w:eastAsia="Times New Roman" w:hAnsi="Times New Roman" w:cs="Times New Roman"/>
          <w:sz w:val="26"/>
          <w:szCs w:val="26"/>
          <w:lang w:eastAsia="bg-BG"/>
        </w:rPr>
        <w:t xml:space="preserve"> маломерни имоти от общинския поземлен фонд могат да се отдават под наем без търг или конкурс за срок от една година.</w:t>
      </w:r>
    </w:p>
    <w:p w:rsidR="00D832BF" w:rsidRPr="001918A4" w:rsidRDefault="00D832BF" w:rsidP="00D832BF">
      <w:pPr>
        <w:spacing w:after="0" w:line="240" w:lineRule="auto"/>
        <w:jc w:val="both"/>
        <w:rPr>
          <w:rFonts w:ascii="Times New Roman" w:eastAsia="Times New Roman" w:hAnsi="Times New Roman" w:cs="Times New Roman"/>
          <w:b/>
          <w:color w:val="000000"/>
          <w:sz w:val="26"/>
          <w:szCs w:val="26"/>
          <w:lang w:eastAsia="bg-BG"/>
        </w:rPr>
      </w:pPr>
      <w:r w:rsidRPr="001918A4">
        <w:rPr>
          <w:rFonts w:ascii="Times New Roman" w:eastAsia="Times New Roman" w:hAnsi="Times New Roman" w:cs="Times New Roman"/>
          <w:b/>
          <w:color w:val="000000"/>
          <w:sz w:val="26"/>
          <w:szCs w:val="26"/>
          <w:lang w:eastAsia="bg-BG"/>
        </w:rPr>
        <w:t>6. УЧРЕДЯВАНЕ НА ПРАВО НА ПОЛЗВАНЕ</w:t>
      </w:r>
    </w:p>
    <w:p w:rsidR="00D832BF" w:rsidRPr="001918A4" w:rsidRDefault="00D832BF" w:rsidP="00D832BF">
      <w:pPr>
        <w:spacing w:after="0" w:line="240" w:lineRule="auto"/>
        <w:jc w:val="both"/>
        <w:rPr>
          <w:rFonts w:ascii="Times New Roman" w:eastAsia="Times New Roman" w:hAnsi="Times New Roman" w:cs="Times New Roman"/>
          <w:b/>
          <w:color w:val="000000"/>
          <w:sz w:val="26"/>
          <w:szCs w:val="26"/>
          <w:lang w:eastAsia="bg-BG"/>
        </w:rPr>
      </w:pPr>
      <w:r w:rsidRPr="001918A4">
        <w:rPr>
          <w:rFonts w:ascii="Times New Roman" w:eastAsia="Times New Roman" w:hAnsi="Times New Roman" w:cs="Times New Roman"/>
          <w:b/>
          <w:color w:val="000000"/>
          <w:sz w:val="26"/>
          <w:szCs w:val="26"/>
          <w:lang w:eastAsia="bg-BG"/>
        </w:rPr>
        <w:t>6.1. Възмездно право на ползване за устройване на постоянни пчелини с над 10 броя пчелни семейства;</w:t>
      </w:r>
    </w:p>
    <w:p w:rsidR="00D832BF" w:rsidRPr="001918A4" w:rsidRDefault="00D832BF" w:rsidP="00D832BF">
      <w:pPr>
        <w:spacing w:after="0" w:line="240" w:lineRule="auto"/>
        <w:jc w:val="both"/>
        <w:rPr>
          <w:rFonts w:ascii="Times New Roman" w:eastAsia="Times New Roman" w:hAnsi="Times New Roman" w:cs="Times New Roman"/>
          <w:b/>
          <w:color w:val="000000"/>
          <w:sz w:val="26"/>
          <w:szCs w:val="26"/>
          <w:lang w:eastAsia="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8417"/>
      </w:tblGrid>
      <w:tr w:rsidR="00D832BF" w:rsidRPr="001918A4" w:rsidTr="005E7D68">
        <w:tc>
          <w:tcPr>
            <w:tcW w:w="959" w:type="dxa"/>
            <w:shd w:val="clear" w:color="auto" w:fill="auto"/>
          </w:tcPr>
          <w:p w:rsidR="00D832BF" w:rsidRPr="001918A4" w:rsidRDefault="00D832BF" w:rsidP="005E7D68">
            <w:pPr>
              <w:spacing w:after="0" w:line="240" w:lineRule="auto"/>
              <w:jc w:val="center"/>
              <w:rPr>
                <w:rFonts w:ascii="Times New Roman" w:eastAsia="Times New Roman" w:hAnsi="Times New Roman" w:cs="Times New Roman"/>
                <w:b/>
                <w:color w:val="000000"/>
                <w:sz w:val="26"/>
                <w:szCs w:val="26"/>
                <w:lang w:eastAsia="bg-BG"/>
              </w:rPr>
            </w:pPr>
            <w:r w:rsidRPr="001918A4">
              <w:rPr>
                <w:rFonts w:ascii="Times New Roman" w:eastAsia="Times New Roman" w:hAnsi="Times New Roman" w:cs="Times New Roman"/>
                <w:b/>
                <w:color w:val="000000"/>
                <w:sz w:val="26"/>
                <w:szCs w:val="26"/>
                <w:lang w:eastAsia="bg-BG"/>
              </w:rPr>
              <w:t>№ по ред</w:t>
            </w:r>
          </w:p>
        </w:tc>
        <w:tc>
          <w:tcPr>
            <w:tcW w:w="8647" w:type="dxa"/>
            <w:shd w:val="clear" w:color="auto" w:fill="auto"/>
          </w:tcPr>
          <w:p w:rsidR="00D832BF" w:rsidRPr="001918A4" w:rsidRDefault="00D832BF" w:rsidP="005E7D68">
            <w:pPr>
              <w:spacing w:after="0" w:line="240" w:lineRule="auto"/>
              <w:jc w:val="center"/>
              <w:rPr>
                <w:rFonts w:ascii="Times New Roman" w:eastAsia="Times New Roman" w:hAnsi="Times New Roman" w:cs="Times New Roman"/>
                <w:i/>
                <w:iCs/>
                <w:color w:val="000000"/>
                <w:sz w:val="20"/>
                <w:szCs w:val="20"/>
                <w:lang w:eastAsia="bg-BG"/>
              </w:rPr>
            </w:pPr>
          </w:p>
          <w:p w:rsidR="00D832BF" w:rsidRPr="001918A4" w:rsidRDefault="00D832BF" w:rsidP="005E7D68">
            <w:pPr>
              <w:spacing w:after="0" w:line="240" w:lineRule="auto"/>
              <w:jc w:val="center"/>
              <w:rPr>
                <w:rFonts w:ascii="Times New Roman" w:eastAsia="Times New Roman" w:hAnsi="Times New Roman" w:cs="Times New Roman"/>
                <w:b/>
                <w:color w:val="000000"/>
                <w:sz w:val="26"/>
                <w:szCs w:val="26"/>
                <w:lang w:eastAsia="bg-BG"/>
              </w:rPr>
            </w:pPr>
            <w:r w:rsidRPr="001918A4">
              <w:rPr>
                <w:rFonts w:ascii="Times New Roman" w:eastAsia="Times New Roman" w:hAnsi="Times New Roman" w:cs="Times New Roman"/>
                <w:b/>
                <w:color w:val="000000"/>
                <w:sz w:val="26"/>
                <w:szCs w:val="26"/>
                <w:lang w:eastAsia="bg-BG"/>
              </w:rPr>
              <w:t>ИМОТИ</w:t>
            </w:r>
          </w:p>
        </w:tc>
      </w:tr>
      <w:tr w:rsidR="00D832BF" w:rsidRPr="001918A4" w:rsidTr="005E7D68">
        <w:tc>
          <w:tcPr>
            <w:tcW w:w="959" w:type="dxa"/>
            <w:shd w:val="clear" w:color="auto" w:fill="auto"/>
          </w:tcPr>
          <w:p w:rsidR="00D832BF" w:rsidRPr="001918A4" w:rsidRDefault="00D832BF" w:rsidP="005E7D68">
            <w:pPr>
              <w:spacing w:after="0" w:line="240" w:lineRule="auto"/>
              <w:jc w:val="both"/>
              <w:rPr>
                <w:rFonts w:ascii="Times New Roman" w:eastAsia="Times New Roman" w:hAnsi="Times New Roman" w:cs="Times New Roman"/>
                <w:color w:val="000000"/>
                <w:sz w:val="26"/>
                <w:szCs w:val="26"/>
                <w:lang w:eastAsia="bg-BG"/>
              </w:rPr>
            </w:pPr>
          </w:p>
          <w:p w:rsidR="00D832BF" w:rsidRPr="001918A4" w:rsidRDefault="00D832BF" w:rsidP="005E7D68">
            <w:pPr>
              <w:spacing w:after="0" w:line="240" w:lineRule="auto"/>
              <w:jc w:val="both"/>
              <w:rPr>
                <w:rFonts w:ascii="Times New Roman" w:eastAsia="Times New Roman" w:hAnsi="Times New Roman" w:cs="Times New Roman"/>
                <w:color w:val="000000"/>
                <w:sz w:val="26"/>
                <w:szCs w:val="26"/>
                <w:lang w:eastAsia="bg-BG"/>
              </w:rPr>
            </w:pPr>
            <w:r w:rsidRPr="001918A4">
              <w:rPr>
                <w:rFonts w:ascii="Times New Roman" w:eastAsia="Times New Roman" w:hAnsi="Times New Roman" w:cs="Times New Roman"/>
                <w:color w:val="000000"/>
                <w:sz w:val="26"/>
                <w:szCs w:val="26"/>
                <w:lang w:eastAsia="bg-BG"/>
              </w:rPr>
              <w:t xml:space="preserve">     1.</w:t>
            </w:r>
          </w:p>
        </w:tc>
        <w:tc>
          <w:tcPr>
            <w:tcW w:w="8647" w:type="dxa"/>
            <w:shd w:val="clear" w:color="auto" w:fill="auto"/>
          </w:tcPr>
          <w:p w:rsidR="00D832BF" w:rsidRPr="001918A4" w:rsidRDefault="00D832BF" w:rsidP="005E7D68">
            <w:pPr>
              <w:spacing w:after="0" w:line="240" w:lineRule="auto"/>
              <w:jc w:val="both"/>
              <w:rPr>
                <w:rFonts w:ascii="Times New Roman" w:eastAsia="Times New Roman" w:hAnsi="Times New Roman" w:cs="Times New Roman"/>
                <w:color w:val="000000"/>
                <w:sz w:val="26"/>
                <w:szCs w:val="26"/>
                <w:lang w:eastAsia="bg-BG"/>
              </w:rPr>
            </w:pPr>
            <w:r w:rsidRPr="001918A4">
              <w:rPr>
                <w:rFonts w:ascii="Times New Roman" w:eastAsia="Times New Roman" w:hAnsi="Times New Roman" w:cs="Times New Roman"/>
                <w:color w:val="000000"/>
                <w:sz w:val="26"/>
                <w:szCs w:val="26"/>
                <w:lang w:eastAsia="bg-BG"/>
              </w:rPr>
              <w:t>Част в размер на 2 дка от поземлен имот 49415.104.4, област Плевен, община Никопол, с. Муселиево, м. БЪЗОВ ДОЛ, вид собств. Общинска частна, вид територия Земеделска, категория 4, НТП Нива, площ 9709 кв.м., стар номер 104004,</w:t>
            </w:r>
          </w:p>
        </w:tc>
      </w:tr>
    </w:tbl>
    <w:p w:rsidR="00D832BF" w:rsidRPr="001918A4" w:rsidRDefault="00D832BF" w:rsidP="00D832BF">
      <w:pPr>
        <w:spacing w:after="0" w:line="240" w:lineRule="auto"/>
        <w:jc w:val="both"/>
        <w:rPr>
          <w:rFonts w:ascii="Times New Roman" w:eastAsia="Times New Roman" w:hAnsi="Times New Roman" w:cs="Times New Roman"/>
          <w:b/>
          <w:color w:val="000000"/>
          <w:sz w:val="26"/>
          <w:szCs w:val="26"/>
          <w:lang w:eastAsia="bg-BG"/>
        </w:rPr>
      </w:pPr>
    </w:p>
    <w:p w:rsidR="00D832BF" w:rsidRPr="001918A4" w:rsidRDefault="00D832BF" w:rsidP="00D832BF">
      <w:pPr>
        <w:spacing w:after="0" w:line="240" w:lineRule="auto"/>
        <w:jc w:val="both"/>
        <w:rPr>
          <w:rFonts w:ascii="Times New Roman" w:eastAsia="Times New Roman" w:hAnsi="Times New Roman" w:cs="Times New Roman"/>
          <w:b/>
          <w:color w:val="000000"/>
          <w:sz w:val="26"/>
          <w:szCs w:val="26"/>
          <w:lang w:eastAsia="bg-BG"/>
        </w:rPr>
      </w:pPr>
      <w:r w:rsidRPr="001918A4">
        <w:rPr>
          <w:rFonts w:ascii="Times New Roman" w:eastAsia="Times New Roman" w:hAnsi="Times New Roman" w:cs="Times New Roman"/>
          <w:b/>
          <w:color w:val="000000"/>
          <w:sz w:val="26"/>
          <w:szCs w:val="26"/>
          <w:lang w:eastAsia="bg-BG"/>
        </w:rPr>
        <w:t>6.2. Безвъзмездно право по реда на чл.103, ал. 1 от ЗФВС;</w:t>
      </w:r>
    </w:p>
    <w:p w:rsidR="00D832BF" w:rsidRPr="001918A4" w:rsidRDefault="00D832BF" w:rsidP="00D832BF">
      <w:pPr>
        <w:spacing w:after="0" w:line="240" w:lineRule="auto"/>
        <w:jc w:val="both"/>
        <w:rPr>
          <w:rFonts w:ascii="Times New Roman" w:eastAsia="Times New Roman" w:hAnsi="Times New Roman" w:cs="Times New Roman"/>
          <w:b/>
          <w:color w:val="FF0000"/>
          <w:sz w:val="26"/>
          <w:szCs w:val="26"/>
          <w:lang w:eastAsia="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8419"/>
      </w:tblGrid>
      <w:tr w:rsidR="00D832BF" w:rsidRPr="001918A4" w:rsidTr="005E7D68">
        <w:tc>
          <w:tcPr>
            <w:tcW w:w="959" w:type="dxa"/>
            <w:shd w:val="clear" w:color="auto" w:fill="auto"/>
          </w:tcPr>
          <w:p w:rsidR="00D832BF" w:rsidRPr="001918A4" w:rsidRDefault="00D832BF" w:rsidP="005E7D68">
            <w:pPr>
              <w:spacing w:after="0" w:line="240" w:lineRule="auto"/>
              <w:jc w:val="center"/>
              <w:rPr>
                <w:rFonts w:ascii="Times New Roman" w:eastAsia="Times New Roman" w:hAnsi="Times New Roman" w:cs="Times New Roman"/>
                <w:b/>
                <w:color w:val="000000"/>
                <w:sz w:val="26"/>
                <w:szCs w:val="26"/>
                <w:lang w:eastAsia="bg-BG"/>
              </w:rPr>
            </w:pPr>
            <w:r w:rsidRPr="001918A4">
              <w:rPr>
                <w:rFonts w:ascii="Times New Roman" w:eastAsia="Times New Roman" w:hAnsi="Times New Roman" w:cs="Times New Roman"/>
                <w:b/>
                <w:color w:val="000000"/>
                <w:sz w:val="26"/>
                <w:szCs w:val="26"/>
                <w:lang w:eastAsia="bg-BG"/>
              </w:rPr>
              <w:t>№ по ред</w:t>
            </w:r>
          </w:p>
        </w:tc>
        <w:tc>
          <w:tcPr>
            <w:tcW w:w="8647" w:type="dxa"/>
            <w:shd w:val="clear" w:color="auto" w:fill="auto"/>
          </w:tcPr>
          <w:p w:rsidR="00D832BF" w:rsidRPr="001918A4" w:rsidRDefault="00D832BF" w:rsidP="005E7D68">
            <w:pPr>
              <w:spacing w:after="0" w:line="240" w:lineRule="auto"/>
              <w:jc w:val="center"/>
              <w:rPr>
                <w:rFonts w:ascii="Times New Roman" w:eastAsia="Times New Roman" w:hAnsi="Times New Roman" w:cs="Times New Roman"/>
                <w:i/>
                <w:iCs/>
                <w:color w:val="000000"/>
                <w:sz w:val="20"/>
                <w:szCs w:val="20"/>
                <w:lang w:eastAsia="bg-BG"/>
              </w:rPr>
            </w:pPr>
          </w:p>
          <w:p w:rsidR="00D832BF" w:rsidRPr="001918A4" w:rsidRDefault="00D832BF" w:rsidP="005E7D68">
            <w:pPr>
              <w:spacing w:after="0" w:line="240" w:lineRule="auto"/>
              <w:jc w:val="center"/>
              <w:rPr>
                <w:rFonts w:ascii="Times New Roman" w:eastAsia="Times New Roman" w:hAnsi="Times New Roman" w:cs="Times New Roman"/>
                <w:b/>
                <w:color w:val="000000"/>
                <w:sz w:val="26"/>
                <w:szCs w:val="26"/>
                <w:lang w:eastAsia="bg-BG"/>
              </w:rPr>
            </w:pPr>
            <w:r w:rsidRPr="001918A4">
              <w:rPr>
                <w:rFonts w:ascii="Times New Roman" w:eastAsia="Times New Roman" w:hAnsi="Times New Roman" w:cs="Times New Roman"/>
                <w:b/>
                <w:color w:val="000000"/>
                <w:sz w:val="26"/>
                <w:szCs w:val="26"/>
                <w:lang w:eastAsia="bg-BG"/>
              </w:rPr>
              <w:t>ИМОТИ</w:t>
            </w:r>
          </w:p>
        </w:tc>
      </w:tr>
      <w:tr w:rsidR="00D832BF" w:rsidRPr="001918A4" w:rsidTr="005E7D68">
        <w:tc>
          <w:tcPr>
            <w:tcW w:w="959" w:type="dxa"/>
            <w:shd w:val="clear" w:color="auto" w:fill="auto"/>
          </w:tcPr>
          <w:p w:rsidR="00D832BF" w:rsidRPr="001918A4" w:rsidRDefault="00D832BF" w:rsidP="005E7D68">
            <w:pPr>
              <w:spacing w:after="0" w:line="240" w:lineRule="auto"/>
              <w:jc w:val="both"/>
              <w:rPr>
                <w:rFonts w:ascii="Times New Roman" w:eastAsia="Times New Roman" w:hAnsi="Times New Roman" w:cs="Times New Roman"/>
                <w:color w:val="000000"/>
                <w:sz w:val="26"/>
                <w:szCs w:val="26"/>
                <w:lang w:eastAsia="bg-BG"/>
              </w:rPr>
            </w:pPr>
          </w:p>
          <w:p w:rsidR="00D832BF" w:rsidRPr="001918A4" w:rsidRDefault="00D832BF" w:rsidP="005E7D68">
            <w:pPr>
              <w:spacing w:after="0" w:line="240" w:lineRule="auto"/>
              <w:jc w:val="both"/>
              <w:rPr>
                <w:rFonts w:ascii="Times New Roman" w:eastAsia="Times New Roman" w:hAnsi="Times New Roman" w:cs="Times New Roman"/>
                <w:color w:val="000000"/>
                <w:sz w:val="26"/>
                <w:szCs w:val="26"/>
                <w:lang w:eastAsia="bg-BG"/>
              </w:rPr>
            </w:pPr>
            <w:r w:rsidRPr="001918A4">
              <w:rPr>
                <w:rFonts w:ascii="Times New Roman" w:eastAsia="Times New Roman" w:hAnsi="Times New Roman" w:cs="Times New Roman"/>
                <w:color w:val="000000"/>
                <w:sz w:val="26"/>
                <w:szCs w:val="26"/>
                <w:lang w:eastAsia="bg-BG"/>
              </w:rPr>
              <w:t xml:space="preserve">    1.</w:t>
            </w:r>
          </w:p>
        </w:tc>
        <w:tc>
          <w:tcPr>
            <w:tcW w:w="8647" w:type="dxa"/>
            <w:shd w:val="clear" w:color="auto" w:fill="auto"/>
          </w:tcPr>
          <w:p w:rsidR="00D832BF" w:rsidRPr="001918A4" w:rsidRDefault="00D832BF" w:rsidP="005E7D68">
            <w:pPr>
              <w:spacing w:after="0" w:line="240" w:lineRule="auto"/>
              <w:jc w:val="both"/>
              <w:rPr>
                <w:rFonts w:ascii="Times New Roman" w:eastAsia="Times New Roman" w:hAnsi="Times New Roman" w:cs="Times New Roman"/>
                <w:color w:val="000000"/>
                <w:sz w:val="26"/>
                <w:szCs w:val="26"/>
                <w:lang w:eastAsia="bg-BG"/>
              </w:rPr>
            </w:pPr>
            <w:r w:rsidRPr="001918A4">
              <w:rPr>
                <w:rFonts w:ascii="Times New Roman" w:eastAsia="Times New Roman" w:hAnsi="Times New Roman" w:cs="Times New Roman"/>
                <w:color w:val="000000"/>
                <w:sz w:val="26"/>
                <w:szCs w:val="26"/>
                <w:lang w:eastAsia="bg-BG"/>
              </w:rPr>
              <w:t>Поземлен имот с идентификатор 51723.500.64, област Плевен, община Никопол, гр.Никопол, ул. "Ал.Стамболийски", вид собств. „Общинска публична“, вид територия: „Урбанизирана“, НТП: „За други видове спорт“, площ 10764 кв.м.</w:t>
            </w:r>
          </w:p>
        </w:tc>
      </w:tr>
    </w:tbl>
    <w:p w:rsidR="00D832BF" w:rsidRPr="001918A4" w:rsidRDefault="00D832BF" w:rsidP="00D832BF">
      <w:pPr>
        <w:spacing w:after="0" w:line="240" w:lineRule="auto"/>
        <w:jc w:val="both"/>
        <w:rPr>
          <w:rFonts w:ascii="Times New Roman" w:eastAsia="Times New Roman" w:hAnsi="Times New Roman" w:cs="Times New Roman"/>
          <w:b/>
          <w:color w:val="FF0000"/>
          <w:sz w:val="26"/>
          <w:szCs w:val="26"/>
          <w:lang w:eastAsia="bg-BG"/>
        </w:rPr>
      </w:pPr>
      <w:r w:rsidRPr="001918A4">
        <w:rPr>
          <w:rFonts w:ascii="Times New Roman" w:eastAsia="Times New Roman" w:hAnsi="Times New Roman" w:cs="Times New Roman"/>
          <w:b/>
          <w:color w:val="FF0000"/>
          <w:sz w:val="26"/>
          <w:szCs w:val="26"/>
          <w:lang w:eastAsia="bg-BG"/>
        </w:rPr>
        <w:tab/>
      </w:r>
    </w:p>
    <w:p w:rsidR="00D832BF" w:rsidRPr="001918A4" w:rsidRDefault="00D832BF" w:rsidP="00D832BF">
      <w:pPr>
        <w:spacing w:after="0" w:line="240" w:lineRule="auto"/>
        <w:jc w:val="both"/>
        <w:rPr>
          <w:rFonts w:ascii="Times New Roman" w:eastAsia="Times New Roman" w:hAnsi="Times New Roman" w:cs="Times New Roman"/>
          <w:b/>
          <w:sz w:val="26"/>
          <w:szCs w:val="26"/>
          <w:lang w:eastAsia="bg-BG"/>
        </w:rPr>
      </w:pPr>
      <w:r w:rsidRPr="001918A4">
        <w:rPr>
          <w:rFonts w:ascii="Times New Roman" w:eastAsia="Times New Roman" w:hAnsi="Times New Roman" w:cs="Times New Roman"/>
          <w:b/>
          <w:sz w:val="26"/>
          <w:szCs w:val="26"/>
          <w:lang w:eastAsia="bg-BG"/>
        </w:rPr>
        <w:t>Програмата за управление и разпореждане с имоти – общинска собственост на Община Никопол за 2020 г. по своята същност е отворен документ и може да се актуализира през годината, като при необходимост се извършва и актуализация на годишния бюджет.</w:t>
      </w:r>
    </w:p>
    <w:p w:rsidR="00D832BF" w:rsidRDefault="00D832BF" w:rsidP="00D832BF">
      <w:pPr>
        <w:spacing w:after="0" w:line="240" w:lineRule="auto"/>
        <w:rPr>
          <w:rFonts w:ascii="Times New Roman" w:eastAsia="Times New Roman" w:hAnsi="Times New Roman" w:cs="Times New Roman"/>
          <w:b/>
          <w:sz w:val="26"/>
          <w:szCs w:val="26"/>
          <w:lang w:eastAsia="bg-BG"/>
        </w:rPr>
      </w:pPr>
    </w:p>
    <w:p w:rsidR="00EC62B7" w:rsidRDefault="00EC62B7" w:rsidP="00D832BF">
      <w:pPr>
        <w:spacing w:after="0" w:line="240" w:lineRule="auto"/>
        <w:rPr>
          <w:rFonts w:ascii="Times New Roman" w:eastAsia="Times New Roman" w:hAnsi="Times New Roman" w:cs="Times New Roman"/>
          <w:b/>
          <w:sz w:val="26"/>
          <w:szCs w:val="26"/>
          <w:lang w:eastAsia="bg-BG"/>
        </w:rPr>
      </w:pPr>
    </w:p>
    <w:p w:rsidR="00EC62B7" w:rsidRDefault="00EC62B7" w:rsidP="00D832BF">
      <w:pPr>
        <w:spacing w:after="0" w:line="240" w:lineRule="auto"/>
        <w:rPr>
          <w:rFonts w:ascii="Times New Roman" w:eastAsia="Times New Roman" w:hAnsi="Times New Roman" w:cs="Times New Roman"/>
          <w:b/>
          <w:sz w:val="26"/>
          <w:szCs w:val="26"/>
          <w:lang w:eastAsia="bg-BG"/>
        </w:rPr>
      </w:pPr>
    </w:p>
    <w:p w:rsidR="00EC62B7" w:rsidRDefault="00EC62B7" w:rsidP="00D832BF">
      <w:pPr>
        <w:spacing w:after="0" w:line="240" w:lineRule="auto"/>
        <w:rPr>
          <w:rFonts w:ascii="Times New Roman" w:eastAsia="Times New Roman" w:hAnsi="Times New Roman" w:cs="Times New Roman"/>
          <w:b/>
          <w:sz w:val="26"/>
          <w:szCs w:val="26"/>
          <w:lang w:eastAsia="bg-BG"/>
        </w:rPr>
      </w:pPr>
    </w:p>
    <w:p w:rsidR="00EC62B7" w:rsidRPr="001918A4" w:rsidRDefault="00EC62B7" w:rsidP="00D832BF">
      <w:pPr>
        <w:spacing w:after="0" w:line="240" w:lineRule="auto"/>
        <w:rPr>
          <w:rFonts w:ascii="Times New Roman" w:eastAsia="Times New Roman" w:hAnsi="Times New Roman" w:cs="Times New Roman"/>
          <w:b/>
          <w:sz w:val="26"/>
          <w:szCs w:val="26"/>
          <w:lang w:eastAsia="bg-BG"/>
        </w:rPr>
      </w:pPr>
    </w:p>
    <w:p w:rsidR="00D832BF" w:rsidRDefault="00D832BF" w:rsidP="00D832BF">
      <w:pPr>
        <w:spacing w:after="0" w:line="240" w:lineRule="auto"/>
        <w:jc w:val="center"/>
        <w:rPr>
          <w:rFonts w:ascii="Times New Roman" w:eastAsia="Times New Roman" w:hAnsi="Times New Roman" w:cs="Times New Roman"/>
          <w:b/>
          <w:sz w:val="28"/>
          <w:szCs w:val="28"/>
          <w:lang w:eastAsia="bg-BG"/>
        </w:rPr>
      </w:pPr>
      <w:r w:rsidRPr="003D0356">
        <w:rPr>
          <w:rFonts w:ascii="Times New Roman" w:eastAsia="Times New Roman" w:hAnsi="Times New Roman" w:cs="Times New Roman"/>
          <w:b/>
          <w:sz w:val="28"/>
          <w:szCs w:val="28"/>
          <w:lang w:eastAsia="bg-BG"/>
        </w:rPr>
        <w:t>ПО ТРИНАДЕСТА ТОЧКА ОТ ДНЕВНИЯ РЕД</w:t>
      </w:r>
    </w:p>
    <w:p w:rsidR="00D832BF" w:rsidRDefault="00D832BF" w:rsidP="00D832BF">
      <w:pPr>
        <w:spacing w:after="0" w:line="240" w:lineRule="auto"/>
        <w:rPr>
          <w:rFonts w:ascii="Times New Roman" w:eastAsia="Times New Roman" w:hAnsi="Times New Roman" w:cs="Times New Roman"/>
          <w:b/>
          <w:sz w:val="28"/>
          <w:szCs w:val="28"/>
          <w:lang w:eastAsia="bg-BG"/>
        </w:rPr>
      </w:pPr>
    </w:p>
    <w:p w:rsidR="00D832BF" w:rsidRDefault="00D832BF" w:rsidP="00D832BF">
      <w:pPr>
        <w:spacing w:after="0" w:line="240" w:lineRule="auto"/>
        <w:ind w:firstLine="708"/>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Отношение взеха:</w:t>
      </w:r>
    </w:p>
    <w:p w:rsidR="00D832BF" w:rsidRPr="006674E9" w:rsidRDefault="00D832BF" w:rsidP="00D832BF">
      <w:pPr>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ab/>
      </w:r>
      <w:r w:rsidRPr="006674E9">
        <w:rPr>
          <w:rFonts w:ascii="Times New Roman" w:eastAsia="Times New Roman" w:hAnsi="Times New Roman" w:cs="Times New Roman"/>
          <w:sz w:val="28"/>
          <w:szCs w:val="28"/>
          <w:u w:val="single"/>
          <w:lang w:eastAsia="bg-BG"/>
        </w:rPr>
        <w:t>А.Пашала</w:t>
      </w:r>
      <w:r>
        <w:rPr>
          <w:rFonts w:ascii="Times New Roman" w:eastAsia="Times New Roman" w:hAnsi="Times New Roman" w:cs="Times New Roman"/>
          <w:sz w:val="28"/>
          <w:szCs w:val="28"/>
          <w:lang w:eastAsia="bg-BG"/>
        </w:rPr>
        <w:t xml:space="preserve">: Колеги, </w:t>
      </w:r>
      <w:r>
        <w:rPr>
          <w:rFonts w:ascii="Times New Roman" w:hAnsi="Times New Roman" w:cs="Times New Roman"/>
          <w:sz w:val="28"/>
          <w:szCs w:val="28"/>
        </w:rPr>
        <w:t xml:space="preserve">Постоянната комисия по „Бюджет, финанси, общинска собственост и фирми, инвестиционна политика и икономически дейности“, </w:t>
      </w:r>
      <w:r w:rsidRPr="00D65DA5">
        <w:rPr>
          <w:rFonts w:ascii="Times New Roman" w:eastAsiaTheme="majorEastAsia" w:hAnsi="Times New Roman" w:cs="Times New Roman"/>
          <w:bCs/>
          <w:iCs/>
          <w:color w:val="4F81BD" w:themeColor="accent1"/>
          <w:sz w:val="28"/>
          <w:szCs w:val="28"/>
          <w:lang w:eastAsia="bg-BG"/>
        </w:rPr>
        <w:t>на заседание  проведено на 22.01</w:t>
      </w:r>
      <w:r w:rsidRPr="00D65DA5">
        <w:rPr>
          <w:rFonts w:ascii="Times New Roman" w:eastAsiaTheme="majorEastAsia" w:hAnsi="Times New Roman" w:cs="Times New Roman"/>
          <w:color w:val="4F81BD" w:themeColor="accent1"/>
          <w:sz w:val="28"/>
          <w:szCs w:val="28"/>
          <w:lang w:eastAsia="bg-BG"/>
        </w:rPr>
        <w:t>.2020</w:t>
      </w:r>
      <w:r>
        <w:rPr>
          <w:rFonts w:ascii="Times New Roman" w:eastAsiaTheme="majorEastAsia" w:hAnsi="Times New Roman" w:cs="Times New Roman"/>
          <w:bCs/>
          <w:iCs/>
          <w:color w:val="4F81BD" w:themeColor="accent1"/>
          <w:sz w:val="28"/>
          <w:szCs w:val="28"/>
          <w:lang w:eastAsia="bg-BG"/>
        </w:rPr>
        <w:t xml:space="preserve">г.  </w:t>
      </w:r>
      <w:r w:rsidRPr="00D65DA5">
        <w:rPr>
          <w:rFonts w:ascii="Times New Roman" w:eastAsiaTheme="majorEastAsia" w:hAnsi="Times New Roman" w:cs="Times New Roman"/>
          <w:bCs/>
          <w:iCs/>
          <w:color w:val="4F81BD" w:themeColor="accent1"/>
          <w:sz w:val="28"/>
          <w:szCs w:val="28"/>
          <w:lang w:eastAsia="bg-BG"/>
        </w:rPr>
        <w:t xml:space="preserve"> разгледа докладната</w:t>
      </w:r>
      <w:r w:rsidRPr="002C1E4D">
        <w:rPr>
          <w:rFonts w:ascii="Times New Roman" w:eastAsiaTheme="majorEastAsia" w:hAnsi="Times New Roman" w:cs="Times New Roman"/>
          <w:b/>
          <w:bCs/>
          <w:i/>
          <w:iCs/>
          <w:color w:val="4F81BD" w:themeColor="accent1"/>
          <w:sz w:val="28"/>
          <w:szCs w:val="28"/>
          <w:lang w:eastAsia="bg-BG"/>
        </w:rPr>
        <w:t xml:space="preserve"> </w:t>
      </w:r>
      <w:r w:rsidRPr="00D65DA5">
        <w:rPr>
          <w:rFonts w:ascii="Times New Roman" w:eastAsiaTheme="majorEastAsia" w:hAnsi="Times New Roman" w:cs="Times New Roman"/>
          <w:bCs/>
          <w:iCs/>
          <w:color w:val="4F81BD" w:themeColor="accent1"/>
          <w:sz w:val="28"/>
          <w:szCs w:val="28"/>
          <w:lang w:eastAsia="bg-BG"/>
        </w:rPr>
        <w:t>записка  относно</w:t>
      </w:r>
      <w:r>
        <w:rPr>
          <w:rFonts w:ascii="Times New Roman" w:eastAsiaTheme="majorEastAsia" w:hAnsi="Times New Roman" w:cs="Times New Roman"/>
          <w:bCs/>
          <w:iCs/>
          <w:color w:val="4F81BD" w:themeColor="accent1"/>
          <w:sz w:val="28"/>
          <w:szCs w:val="28"/>
          <w:lang w:eastAsia="bg-BG"/>
        </w:rPr>
        <w:t>:</w:t>
      </w:r>
      <w:r w:rsidRPr="006674E9">
        <w:rPr>
          <w:rFonts w:ascii="Times New Roman" w:eastAsiaTheme="majorEastAsia" w:hAnsi="Times New Roman" w:cs="Times New Roman"/>
          <w:bCs/>
          <w:iCs/>
          <w:color w:val="262626" w:themeColor="text1" w:themeTint="D9"/>
          <w:sz w:val="28"/>
          <w:szCs w:val="28"/>
          <w:lang w:eastAsia="bg-BG"/>
        </w:rPr>
        <w:t xml:space="preserve"> </w:t>
      </w:r>
      <w:r w:rsidRPr="009442D2">
        <w:rPr>
          <w:rFonts w:ascii="Times New Roman" w:eastAsiaTheme="majorEastAsia" w:hAnsi="Times New Roman" w:cs="Times New Roman"/>
          <w:bCs/>
          <w:iCs/>
          <w:color w:val="262626" w:themeColor="text1" w:themeTint="D9"/>
          <w:sz w:val="28"/>
          <w:szCs w:val="28"/>
          <w:lang w:eastAsia="bg-BG"/>
        </w:rPr>
        <w:t>Учредяване на право на ползване за устройване на постоянен пчелин с над десет броя пчелни семейства  върху поземлен имот в землището на с.Муселиево, общин</w:t>
      </w:r>
      <w:r>
        <w:rPr>
          <w:rFonts w:ascii="Times New Roman" w:eastAsiaTheme="majorEastAsia" w:hAnsi="Times New Roman" w:cs="Times New Roman"/>
          <w:bCs/>
          <w:iCs/>
          <w:color w:val="262626" w:themeColor="text1" w:themeTint="D9"/>
          <w:sz w:val="28"/>
          <w:szCs w:val="28"/>
          <w:lang w:eastAsia="bg-BG"/>
        </w:rPr>
        <w:t>а Никопол, за срок от 10 години,</w:t>
      </w:r>
      <w:r>
        <w:rPr>
          <w:rFonts w:ascii="Times New Roman" w:eastAsia="Times New Roman" w:hAnsi="Times New Roman" w:cs="Times New Roman"/>
          <w:sz w:val="28"/>
          <w:szCs w:val="28"/>
          <w:lang w:eastAsia="bg-BG"/>
        </w:rPr>
        <w:t xml:space="preserve"> </w:t>
      </w:r>
      <w:r w:rsidRPr="002C1E4D">
        <w:rPr>
          <w:rFonts w:ascii="Times New Roman" w:eastAsiaTheme="majorEastAsia" w:hAnsi="Times New Roman" w:cs="Times New Roman"/>
          <w:b/>
          <w:bCs/>
          <w:i/>
          <w:iCs/>
          <w:color w:val="4F81BD" w:themeColor="accent1"/>
          <w:sz w:val="28"/>
          <w:szCs w:val="28"/>
          <w:lang w:eastAsia="bg-BG"/>
        </w:rPr>
        <w:t xml:space="preserve">и прие следното                                                                     </w:t>
      </w:r>
    </w:p>
    <w:p w:rsidR="00D832BF" w:rsidRPr="002C1E4D" w:rsidRDefault="00D832BF" w:rsidP="00D832BF">
      <w:pPr>
        <w:spacing w:after="0" w:line="240" w:lineRule="auto"/>
        <w:ind w:firstLine="708"/>
        <w:jc w:val="center"/>
        <w:rPr>
          <w:rFonts w:ascii="Times New Roman" w:eastAsia="Times New Roman" w:hAnsi="Times New Roman" w:cs="Times New Roman"/>
          <w:b/>
          <w:sz w:val="28"/>
          <w:szCs w:val="28"/>
          <w:lang w:eastAsia="bg-BG"/>
        </w:rPr>
      </w:pPr>
      <w:r w:rsidRPr="002C1E4D">
        <w:rPr>
          <w:rFonts w:ascii="Times New Roman" w:eastAsia="Times New Roman" w:hAnsi="Times New Roman" w:cs="Times New Roman"/>
          <w:b/>
          <w:sz w:val="28"/>
          <w:szCs w:val="28"/>
          <w:lang w:eastAsia="bg-BG"/>
        </w:rPr>
        <w:t>СТАНОВИЩЕ:</w:t>
      </w:r>
    </w:p>
    <w:p w:rsidR="00D832BF" w:rsidRPr="002C1E4D" w:rsidRDefault="00D832BF" w:rsidP="00D832BF">
      <w:pPr>
        <w:spacing w:after="0" w:line="240" w:lineRule="auto"/>
        <w:rPr>
          <w:rFonts w:ascii="Times New Roman" w:eastAsia="Times New Roman" w:hAnsi="Times New Roman" w:cs="Times New Roman"/>
          <w:b/>
          <w:sz w:val="28"/>
          <w:szCs w:val="28"/>
          <w:lang w:eastAsia="bg-BG"/>
        </w:rPr>
      </w:pPr>
    </w:p>
    <w:p w:rsidR="00D832BF" w:rsidRDefault="00D832BF" w:rsidP="00D832BF">
      <w:pPr>
        <w:spacing w:after="0" w:line="240" w:lineRule="auto"/>
        <w:ind w:firstLine="708"/>
        <w:jc w:val="both"/>
        <w:rPr>
          <w:rFonts w:ascii="Times New Roman" w:eastAsia="Times New Roman" w:hAnsi="Times New Roman" w:cs="Times New Roman"/>
          <w:sz w:val="28"/>
          <w:szCs w:val="28"/>
          <w:lang w:eastAsia="bg-BG"/>
        </w:rPr>
      </w:pPr>
      <w:r w:rsidRPr="002C1E4D">
        <w:rPr>
          <w:rFonts w:ascii="Times New Roman" w:eastAsia="Times New Roman" w:hAnsi="Times New Roman" w:cs="Times New Roman"/>
          <w:b/>
          <w:sz w:val="28"/>
          <w:szCs w:val="28"/>
          <w:lang w:eastAsia="bg-BG"/>
        </w:rPr>
        <w:t>1.</w:t>
      </w:r>
      <w:r w:rsidRPr="002C1E4D">
        <w:rPr>
          <w:rFonts w:ascii="Times New Roman" w:eastAsia="Times New Roman" w:hAnsi="Times New Roman" w:cs="Times New Roman"/>
          <w:sz w:val="28"/>
          <w:szCs w:val="28"/>
          <w:lang w:eastAsia="bg-BG"/>
        </w:rPr>
        <w:t xml:space="preserve">Постоянната Комисия </w:t>
      </w:r>
      <w:r>
        <w:rPr>
          <w:rFonts w:ascii="Times New Roman" w:eastAsia="Times New Roman" w:hAnsi="Times New Roman" w:cs="Times New Roman"/>
          <w:sz w:val="28"/>
          <w:szCs w:val="28"/>
          <w:lang w:eastAsia="bg-BG"/>
        </w:rPr>
        <w:t xml:space="preserve">задължава Кмета на Община Никопол да представи до сесията на ОбС- Никопол, която ще се проведе на  29.01.2020г. - Становище от  Кмета на с.Муселиево по т.12 от дневния ред относно- </w:t>
      </w:r>
      <w:r w:rsidRPr="009442D2">
        <w:rPr>
          <w:rFonts w:ascii="Times New Roman" w:eastAsiaTheme="majorEastAsia" w:hAnsi="Times New Roman" w:cs="Times New Roman"/>
          <w:bCs/>
          <w:iCs/>
          <w:color w:val="262626" w:themeColor="text1" w:themeTint="D9"/>
          <w:sz w:val="28"/>
          <w:szCs w:val="28"/>
          <w:lang w:eastAsia="bg-BG"/>
        </w:rPr>
        <w:t>Учредяване на право на ползване за устройване на постоянен пчелин с над десет броя пчелни семейства  върху поземлен имот в землището на с.Муселиево, общин</w:t>
      </w:r>
      <w:r>
        <w:rPr>
          <w:rFonts w:ascii="Times New Roman" w:eastAsiaTheme="majorEastAsia" w:hAnsi="Times New Roman" w:cs="Times New Roman"/>
          <w:bCs/>
          <w:iCs/>
          <w:color w:val="262626" w:themeColor="text1" w:themeTint="D9"/>
          <w:sz w:val="28"/>
          <w:szCs w:val="28"/>
          <w:lang w:eastAsia="bg-BG"/>
        </w:rPr>
        <w:t>а Никопол, за срок от 10 години.</w:t>
      </w:r>
    </w:p>
    <w:p w:rsidR="00D832BF" w:rsidRDefault="00D832BF" w:rsidP="00D832BF">
      <w:pPr>
        <w:spacing w:after="0" w:line="240" w:lineRule="auto"/>
        <w:ind w:firstLine="708"/>
        <w:jc w:val="both"/>
        <w:rPr>
          <w:rFonts w:ascii="Times New Roman" w:eastAsia="Times New Roman" w:hAnsi="Times New Roman" w:cs="Times New Roman"/>
          <w:sz w:val="28"/>
          <w:szCs w:val="28"/>
          <w:lang w:eastAsia="bg-BG"/>
        </w:rPr>
      </w:pPr>
      <w:r w:rsidRPr="006674E9">
        <w:rPr>
          <w:rFonts w:ascii="Times New Roman" w:eastAsia="Times New Roman" w:hAnsi="Times New Roman" w:cs="Times New Roman"/>
          <w:sz w:val="28"/>
          <w:szCs w:val="28"/>
          <w:lang w:eastAsia="bg-BG"/>
        </w:rPr>
        <w:t>Кмета на с.Муселиево е представил положително становище  и то е пред Вас</w:t>
      </w:r>
      <w:r>
        <w:rPr>
          <w:rFonts w:ascii="Times New Roman" w:eastAsia="Times New Roman" w:hAnsi="Times New Roman" w:cs="Times New Roman"/>
          <w:sz w:val="28"/>
          <w:szCs w:val="28"/>
          <w:lang w:eastAsia="bg-BG"/>
        </w:rPr>
        <w:t>, становището на П.К. е изпълнено.</w:t>
      </w:r>
    </w:p>
    <w:p w:rsidR="00D832BF" w:rsidRDefault="00D832BF" w:rsidP="00D832BF">
      <w:pPr>
        <w:spacing w:after="0" w:line="240" w:lineRule="auto"/>
        <w:ind w:firstLine="708"/>
        <w:jc w:val="both"/>
        <w:rPr>
          <w:rFonts w:ascii="Times New Roman" w:eastAsia="Times New Roman" w:hAnsi="Times New Roman" w:cs="Times New Roman"/>
          <w:sz w:val="28"/>
          <w:szCs w:val="28"/>
          <w:lang w:eastAsia="bg-BG"/>
        </w:rPr>
      </w:pPr>
      <w:r w:rsidRPr="00B410EE">
        <w:rPr>
          <w:rFonts w:ascii="Times New Roman" w:eastAsia="Times New Roman" w:hAnsi="Times New Roman" w:cs="Times New Roman"/>
          <w:sz w:val="28"/>
          <w:szCs w:val="28"/>
          <w:u w:val="single"/>
          <w:lang w:eastAsia="bg-BG"/>
        </w:rPr>
        <w:t>Цв.Андреев</w:t>
      </w:r>
      <w:r>
        <w:rPr>
          <w:rFonts w:ascii="Times New Roman" w:eastAsia="Times New Roman" w:hAnsi="Times New Roman" w:cs="Times New Roman"/>
          <w:sz w:val="28"/>
          <w:szCs w:val="28"/>
          <w:lang w:eastAsia="bg-BG"/>
        </w:rPr>
        <w:t>: Колеги, гласуваме проекта за решене /чете проекта за решение/.</w:t>
      </w:r>
    </w:p>
    <w:p w:rsidR="00D832BF" w:rsidRDefault="00D832BF" w:rsidP="00D832BF">
      <w:pPr>
        <w:shd w:val="clear" w:color="auto" w:fill="FFFFFF"/>
        <w:spacing w:before="91" w:after="0" w:line="240" w:lineRule="auto"/>
        <w:ind w:firstLine="708"/>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w:t>
      </w:r>
      <w:r w:rsidRPr="00576EB5">
        <w:rPr>
          <w:rFonts w:ascii="Times New Roman" w:eastAsia="Times New Roman" w:hAnsi="Times New Roman" w:cs="Times New Roman"/>
          <w:sz w:val="28"/>
          <w:szCs w:val="28"/>
          <w:lang w:eastAsia="bg-BG"/>
        </w:rPr>
        <w:t xml:space="preserve">а основание чл.21, ал.1, т.8 от Закона за местното самоуправление и местната администрация и чл.39, ал.3 и ал.6 от Закона за общинската собственост във връзка с чл.11, ал.2 от Закона за пчеларството, чл.66, ал.3 от Наредба № 6 за РПУРОИ и </w:t>
      </w:r>
      <w:r w:rsidRPr="00576EB5">
        <w:rPr>
          <w:rFonts w:ascii="Times New Roman" w:eastAsia="Times New Roman" w:hAnsi="Times New Roman" w:cs="Times New Roman"/>
          <w:sz w:val="28"/>
          <w:szCs w:val="28"/>
          <w:lang w:val="ru-RU" w:eastAsia="bg-BG"/>
        </w:rPr>
        <w:t>Ре</w:t>
      </w:r>
      <w:r>
        <w:rPr>
          <w:rFonts w:ascii="Times New Roman" w:eastAsia="Times New Roman" w:hAnsi="Times New Roman" w:cs="Times New Roman"/>
          <w:sz w:val="28"/>
          <w:szCs w:val="28"/>
          <w:lang w:val="ru-RU" w:eastAsia="bg-BG"/>
        </w:rPr>
        <w:t>шение №..  от ..</w:t>
      </w:r>
      <w:r w:rsidRPr="00576EB5">
        <w:rPr>
          <w:rFonts w:ascii="Times New Roman" w:eastAsia="Times New Roman" w:hAnsi="Times New Roman" w:cs="Times New Roman"/>
          <w:sz w:val="28"/>
          <w:szCs w:val="28"/>
          <w:lang w:val="ru-RU" w:eastAsia="bg-BG"/>
        </w:rPr>
        <w:t xml:space="preserve">г. </w:t>
      </w:r>
      <w:r w:rsidRPr="00576EB5">
        <w:rPr>
          <w:rFonts w:ascii="Times New Roman" w:eastAsia="Times New Roman" w:hAnsi="Times New Roman" w:cs="Times New Roman"/>
          <w:sz w:val="28"/>
          <w:szCs w:val="28"/>
          <w:lang w:eastAsia="bg-BG"/>
        </w:rPr>
        <w:t>на Общински Съвет-Никопол за приемане на Програмата за управление и разпореждане с общинско имущество за 2020 година,</w:t>
      </w:r>
      <w:r>
        <w:rPr>
          <w:rFonts w:ascii="Times New Roman" w:eastAsia="Times New Roman" w:hAnsi="Times New Roman" w:cs="Times New Roman"/>
          <w:sz w:val="28"/>
          <w:szCs w:val="28"/>
          <w:lang w:eastAsia="bg-BG"/>
        </w:rPr>
        <w:t xml:space="preserve"> Общински съвет – Никопол прие следното</w:t>
      </w:r>
    </w:p>
    <w:p w:rsidR="00D832BF" w:rsidRPr="00B410EE" w:rsidRDefault="00D832BF" w:rsidP="00D832BF">
      <w:pPr>
        <w:shd w:val="clear" w:color="auto" w:fill="FFFFFF"/>
        <w:spacing w:before="91" w:after="0" w:line="240" w:lineRule="auto"/>
        <w:jc w:val="center"/>
        <w:rPr>
          <w:rFonts w:ascii="Times New Roman" w:eastAsia="Times New Roman" w:hAnsi="Times New Roman" w:cs="Times New Roman"/>
          <w:b/>
          <w:sz w:val="28"/>
          <w:szCs w:val="28"/>
          <w:lang w:eastAsia="bg-BG"/>
        </w:rPr>
      </w:pPr>
      <w:r w:rsidRPr="00B410EE">
        <w:rPr>
          <w:rFonts w:ascii="Times New Roman" w:eastAsia="Times New Roman" w:hAnsi="Times New Roman" w:cs="Times New Roman"/>
          <w:b/>
          <w:sz w:val="28"/>
          <w:szCs w:val="28"/>
          <w:lang w:eastAsia="bg-BG"/>
        </w:rPr>
        <w:t>Р Е Ш Е Н И Е</w:t>
      </w:r>
    </w:p>
    <w:p w:rsidR="00D832BF" w:rsidRPr="00B410EE" w:rsidRDefault="00D832BF" w:rsidP="00D832BF">
      <w:pPr>
        <w:shd w:val="clear" w:color="auto" w:fill="FFFFFF"/>
        <w:spacing w:before="91" w:after="0" w:line="240" w:lineRule="auto"/>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№48/29.01.2020г.</w:t>
      </w:r>
    </w:p>
    <w:p w:rsidR="00D832BF" w:rsidRPr="00D62289" w:rsidRDefault="00D832BF" w:rsidP="00D832BF">
      <w:pPr>
        <w:shd w:val="clear" w:color="auto" w:fill="FFFFFF"/>
        <w:spacing w:before="91" w:after="0" w:line="240" w:lineRule="auto"/>
        <w:jc w:val="both"/>
        <w:rPr>
          <w:rFonts w:ascii="Times New Roman" w:eastAsia="Times New Roman" w:hAnsi="Times New Roman" w:cs="Times New Roman"/>
          <w:sz w:val="28"/>
          <w:szCs w:val="28"/>
          <w:lang w:eastAsia="bg-BG"/>
        </w:rPr>
      </w:pPr>
      <w:r w:rsidRPr="00B410EE">
        <w:rPr>
          <w:rFonts w:ascii="Times New Roman" w:eastAsia="Times New Roman" w:hAnsi="Times New Roman" w:cs="Times New Roman"/>
          <w:b/>
          <w:sz w:val="28"/>
          <w:szCs w:val="28"/>
          <w:lang w:eastAsia="bg-BG"/>
        </w:rPr>
        <w:t>1</w:t>
      </w:r>
      <w:r>
        <w:rPr>
          <w:rFonts w:ascii="Times New Roman" w:eastAsia="Times New Roman" w:hAnsi="Times New Roman" w:cs="Times New Roman"/>
          <w:sz w:val="28"/>
          <w:szCs w:val="28"/>
          <w:lang w:eastAsia="bg-BG"/>
        </w:rPr>
        <w:t>.</w:t>
      </w:r>
      <w:r w:rsidRPr="00D62289">
        <w:rPr>
          <w:rFonts w:ascii="Times New Roman" w:eastAsia="Times New Roman" w:hAnsi="Times New Roman" w:cs="Times New Roman"/>
          <w:sz w:val="28"/>
          <w:szCs w:val="28"/>
          <w:lang w:eastAsia="bg-BG"/>
        </w:rPr>
        <w:t xml:space="preserve">Общински съвет – Никопол дава съгласието си </w:t>
      </w:r>
      <w:r w:rsidRPr="00D62289">
        <w:rPr>
          <w:rFonts w:ascii="Times New Roman" w:eastAsia="Times New Roman" w:hAnsi="Times New Roman" w:cs="Times New Roman"/>
          <w:b/>
          <w:sz w:val="28"/>
          <w:szCs w:val="28"/>
          <w:lang w:eastAsia="bg-BG"/>
        </w:rPr>
        <w:t>да се учреди без търг или конкурс възмездно право на ползване за срок от десет години</w:t>
      </w:r>
      <w:r w:rsidRPr="00D62289">
        <w:rPr>
          <w:rFonts w:ascii="Times New Roman" w:eastAsia="Times New Roman" w:hAnsi="Times New Roman" w:cs="Times New Roman"/>
          <w:sz w:val="28"/>
          <w:szCs w:val="28"/>
          <w:lang w:eastAsia="bg-BG"/>
        </w:rPr>
        <w:t xml:space="preserve">, върху следният имот: </w:t>
      </w:r>
      <w:r w:rsidRPr="00D62289">
        <w:rPr>
          <w:rFonts w:ascii="Times New Roman" w:eastAsia="Times New Roman" w:hAnsi="Times New Roman" w:cs="Times New Roman"/>
          <w:b/>
          <w:sz w:val="28"/>
          <w:szCs w:val="28"/>
          <w:lang w:eastAsia="bg-BG"/>
        </w:rPr>
        <w:t>2 /два/ декара</w:t>
      </w:r>
      <w:r w:rsidRPr="00D62289">
        <w:rPr>
          <w:rFonts w:ascii="Times New Roman" w:eastAsia="Times New Roman" w:hAnsi="Times New Roman" w:cs="Times New Roman"/>
          <w:sz w:val="28"/>
          <w:szCs w:val="28"/>
          <w:lang w:eastAsia="bg-BG"/>
        </w:rPr>
        <w:t xml:space="preserve"> от  поземлен имот с идентификатор </w:t>
      </w:r>
      <w:r w:rsidRPr="00D62289">
        <w:rPr>
          <w:rFonts w:ascii="Times New Roman" w:eastAsia="Times New Roman" w:hAnsi="Times New Roman" w:cs="Times New Roman"/>
          <w:b/>
          <w:sz w:val="28"/>
          <w:szCs w:val="28"/>
          <w:lang w:eastAsia="bg-BG"/>
        </w:rPr>
        <w:t>49415.104.4</w:t>
      </w:r>
      <w:r w:rsidRPr="00D62289">
        <w:rPr>
          <w:rFonts w:ascii="Times New Roman" w:eastAsia="Times New Roman" w:hAnsi="Times New Roman" w:cs="Times New Roman"/>
          <w:sz w:val="28"/>
          <w:szCs w:val="28"/>
          <w:lang w:eastAsia="bg-BG"/>
        </w:rPr>
        <w:t xml:space="preserve"> /четиридесет и девет хиляди четиристотин и петнадесет точка сто и четири точка четири/ в </w:t>
      </w:r>
      <w:r w:rsidRPr="00D62289">
        <w:rPr>
          <w:rFonts w:ascii="Times New Roman" w:eastAsia="Times New Roman" w:hAnsi="Times New Roman" w:cs="Times New Roman"/>
          <w:b/>
          <w:sz w:val="28"/>
          <w:szCs w:val="28"/>
          <w:lang w:eastAsia="bg-BG"/>
        </w:rPr>
        <w:t>землище с.Муселиево,</w:t>
      </w:r>
      <w:r w:rsidRPr="00D62289">
        <w:rPr>
          <w:rFonts w:ascii="Times New Roman" w:eastAsia="Times New Roman" w:hAnsi="Times New Roman" w:cs="Times New Roman"/>
          <w:sz w:val="28"/>
          <w:szCs w:val="28"/>
          <w:lang w:eastAsia="bg-BG"/>
        </w:rPr>
        <w:t xml:space="preserve"> община Никопол, целия с площ 9.709 дка с НТП: «Нива», актуван с Акт за общинска собственост № 3413/05.12.2011 г. в полза на </w:t>
      </w:r>
      <w:r w:rsidRPr="00D62289">
        <w:rPr>
          <w:rFonts w:ascii="Times New Roman" w:eastAsia="Times New Roman" w:hAnsi="Times New Roman" w:cs="Times New Roman"/>
          <w:b/>
          <w:sz w:val="28"/>
          <w:szCs w:val="28"/>
          <w:lang w:eastAsia="bg-BG"/>
        </w:rPr>
        <w:t>ПЛАМЕН ПЕТРОВ ДУЛЕВ с адрес: гр.Белене, община Белене, ул. „Черно море“ № 7</w:t>
      </w:r>
      <w:r w:rsidRPr="00D62289">
        <w:rPr>
          <w:rFonts w:ascii="Times New Roman" w:eastAsia="Times New Roman" w:hAnsi="Times New Roman" w:cs="Times New Roman"/>
          <w:sz w:val="28"/>
          <w:szCs w:val="28"/>
          <w:lang w:eastAsia="bg-BG"/>
        </w:rPr>
        <w:t>, за устройване на постоянен пчелин с над десет броя пчелни семейства.</w:t>
      </w:r>
    </w:p>
    <w:p w:rsidR="00D832BF" w:rsidRPr="00D62289" w:rsidRDefault="00D832BF" w:rsidP="00D832BF">
      <w:pPr>
        <w:shd w:val="clear" w:color="auto" w:fill="FFFFFF"/>
        <w:spacing w:before="91" w:after="0" w:line="240" w:lineRule="auto"/>
        <w:jc w:val="both"/>
        <w:rPr>
          <w:rFonts w:ascii="Times New Roman" w:eastAsia="Times New Roman" w:hAnsi="Times New Roman" w:cs="Times New Roman"/>
          <w:b/>
          <w:sz w:val="28"/>
          <w:szCs w:val="28"/>
          <w:lang w:eastAsia="bg-BG"/>
        </w:rPr>
      </w:pPr>
      <w:r w:rsidRPr="00B410EE">
        <w:rPr>
          <w:rFonts w:ascii="Times New Roman" w:eastAsia="Times New Roman" w:hAnsi="Times New Roman" w:cs="Times New Roman"/>
          <w:b/>
          <w:sz w:val="28"/>
          <w:szCs w:val="28"/>
          <w:lang w:eastAsia="bg-BG"/>
        </w:rPr>
        <w:t>2.</w:t>
      </w:r>
      <w:r w:rsidRPr="00D62289">
        <w:rPr>
          <w:rFonts w:ascii="Times New Roman" w:eastAsia="Times New Roman" w:hAnsi="Times New Roman" w:cs="Times New Roman"/>
          <w:sz w:val="28"/>
          <w:szCs w:val="28"/>
          <w:lang w:eastAsia="bg-BG"/>
        </w:rPr>
        <w:t xml:space="preserve">Общински съвет – Никопол приема цената на правото на ползване за имота, подробно описан в точка две на настоящото решение, съгласно оценката, изготвена от лицензиран оценител, а именно: </w:t>
      </w:r>
      <w:r w:rsidRPr="00D62289">
        <w:rPr>
          <w:rFonts w:ascii="Times New Roman" w:eastAsia="Times New Roman" w:hAnsi="Times New Roman" w:cs="Times New Roman"/>
          <w:b/>
          <w:sz w:val="28"/>
          <w:szCs w:val="28"/>
          <w:lang w:eastAsia="bg-BG"/>
        </w:rPr>
        <w:t>192,00 /сто деветдесет и два/ лева за всяка година;</w:t>
      </w:r>
    </w:p>
    <w:p w:rsidR="00D832BF" w:rsidRDefault="00D832BF" w:rsidP="00D832BF">
      <w:pPr>
        <w:shd w:val="clear" w:color="auto" w:fill="FFFFFF"/>
        <w:spacing w:before="91" w:after="0" w:line="240" w:lineRule="auto"/>
        <w:jc w:val="both"/>
        <w:rPr>
          <w:rFonts w:ascii="Times New Roman" w:eastAsia="Times New Roman" w:hAnsi="Times New Roman" w:cs="Times New Roman"/>
          <w:sz w:val="28"/>
          <w:szCs w:val="28"/>
          <w:lang w:eastAsia="bg-BG"/>
        </w:rPr>
      </w:pPr>
      <w:r w:rsidRPr="00B410EE">
        <w:rPr>
          <w:rFonts w:ascii="Times New Roman" w:eastAsia="Times New Roman" w:hAnsi="Times New Roman" w:cs="Times New Roman"/>
          <w:b/>
          <w:sz w:val="28"/>
          <w:szCs w:val="28"/>
          <w:lang w:eastAsia="bg-BG"/>
        </w:rPr>
        <w:t>3</w:t>
      </w:r>
      <w:r>
        <w:rPr>
          <w:rFonts w:ascii="Times New Roman" w:eastAsia="Times New Roman" w:hAnsi="Times New Roman" w:cs="Times New Roman"/>
          <w:sz w:val="28"/>
          <w:szCs w:val="28"/>
          <w:lang w:eastAsia="bg-BG"/>
        </w:rPr>
        <w:t>.</w:t>
      </w:r>
      <w:r w:rsidRPr="00D62289">
        <w:rPr>
          <w:rFonts w:ascii="Times New Roman" w:eastAsia="Times New Roman" w:hAnsi="Times New Roman" w:cs="Times New Roman"/>
          <w:sz w:val="28"/>
          <w:szCs w:val="28"/>
          <w:lang w:eastAsia="bg-BG"/>
        </w:rPr>
        <w:t>Общински съвет – Никопол възлага на Кмета на Община Никопол да издаде заповед и сключи договор за учредяване на възмездно право на ползване за срок от десет години за имота, подробно описан в то</w:t>
      </w:r>
      <w:r>
        <w:rPr>
          <w:rFonts w:ascii="Times New Roman" w:eastAsia="Times New Roman" w:hAnsi="Times New Roman" w:cs="Times New Roman"/>
          <w:sz w:val="28"/>
          <w:szCs w:val="28"/>
          <w:lang w:eastAsia="bg-BG"/>
        </w:rPr>
        <w:t>чка едно на настоящото решение.</w:t>
      </w:r>
    </w:p>
    <w:p w:rsidR="00EC62B7" w:rsidRPr="00D62289" w:rsidRDefault="00EC62B7" w:rsidP="00D832BF">
      <w:pPr>
        <w:shd w:val="clear" w:color="auto" w:fill="FFFFFF"/>
        <w:spacing w:before="91" w:after="0" w:line="240" w:lineRule="auto"/>
        <w:jc w:val="both"/>
        <w:rPr>
          <w:rFonts w:ascii="Times New Roman" w:eastAsia="Times New Roman" w:hAnsi="Times New Roman" w:cs="Times New Roman"/>
          <w:sz w:val="28"/>
          <w:szCs w:val="28"/>
          <w:lang w:eastAsia="bg-BG"/>
        </w:rPr>
      </w:pPr>
    </w:p>
    <w:p w:rsidR="00D832BF" w:rsidRPr="00A97033" w:rsidRDefault="00D832BF" w:rsidP="00D832BF">
      <w:pPr>
        <w:spacing w:after="0" w:line="240" w:lineRule="auto"/>
        <w:jc w:val="center"/>
        <w:rPr>
          <w:rFonts w:ascii="Times New Roman" w:hAnsi="Times New Roman" w:cs="Times New Roman"/>
          <w:sz w:val="28"/>
          <w:szCs w:val="28"/>
        </w:rPr>
      </w:pPr>
      <w:r w:rsidRPr="00A97033">
        <w:rPr>
          <w:rFonts w:ascii="Times New Roman" w:hAnsi="Times New Roman" w:cs="Times New Roman"/>
          <w:sz w:val="28"/>
          <w:szCs w:val="28"/>
        </w:rPr>
        <w:t>ГЛАСУВАЛИ – 13 СЪВЕТНИКА</w:t>
      </w:r>
    </w:p>
    <w:p w:rsidR="00D832BF" w:rsidRPr="001602FB" w:rsidRDefault="00D832BF" w:rsidP="00D832BF">
      <w:pPr>
        <w:spacing w:after="0" w:line="240" w:lineRule="auto"/>
        <w:jc w:val="center"/>
        <w:rPr>
          <w:rFonts w:ascii="Times New Roman" w:hAnsi="Times New Roman" w:cs="Times New Roman"/>
          <w:sz w:val="24"/>
          <w:szCs w:val="24"/>
        </w:rPr>
      </w:pPr>
      <w:r w:rsidRPr="00A97033">
        <w:rPr>
          <w:rFonts w:ascii="Times New Roman" w:hAnsi="Times New Roman" w:cs="Times New Roman"/>
          <w:sz w:val="28"/>
          <w:szCs w:val="28"/>
        </w:rPr>
        <w:t>„ЗА“- 1</w:t>
      </w:r>
      <w:r>
        <w:rPr>
          <w:rFonts w:ascii="Times New Roman" w:hAnsi="Times New Roman" w:cs="Times New Roman"/>
          <w:sz w:val="28"/>
          <w:szCs w:val="28"/>
        </w:rPr>
        <w:t>3</w:t>
      </w:r>
      <w:r w:rsidRPr="00A97033">
        <w:rPr>
          <w:rFonts w:ascii="Times New Roman" w:hAnsi="Times New Roman" w:cs="Times New Roman"/>
          <w:sz w:val="28"/>
          <w:szCs w:val="28"/>
        </w:rPr>
        <w:t xml:space="preserve"> СЪВЕТНИКА</w:t>
      </w:r>
      <w:r>
        <w:rPr>
          <w:rFonts w:ascii="Times New Roman" w:hAnsi="Times New Roman" w:cs="Times New Roman"/>
          <w:sz w:val="28"/>
          <w:szCs w:val="28"/>
        </w:rPr>
        <w:t>/</w:t>
      </w:r>
      <w:r>
        <w:rPr>
          <w:rFonts w:ascii="Times New Roman" w:hAnsi="Times New Roman" w:cs="Times New Roman"/>
          <w:sz w:val="24"/>
          <w:szCs w:val="24"/>
        </w:rPr>
        <w:t>Айгюн Али, Айлян Пашала,Борислав Симеонов, Веселин Недков, Красимир Халов, Красимир Гатев, Любомир Мачев, Майдън Сакаджиев, Надка Божинова, Светослав Ангелов, Тодор Бузев, Цветан Андреев, Яница Йорданова/</w:t>
      </w:r>
    </w:p>
    <w:p w:rsidR="00D832BF" w:rsidRPr="00A97033" w:rsidRDefault="00D832BF" w:rsidP="00D832BF">
      <w:pPr>
        <w:spacing w:after="0" w:line="240" w:lineRule="auto"/>
        <w:jc w:val="center"/>
        <w:rPr>
          <w:rFonts w:ascii="Times New Roman" w:hAnsi="Times New Roman" w:cs="Times New Roman"/>
          <w:sz w:val="28"/>
          <w:szCs w:val="28"/>
        </w:rPr>
      </w:pPr>
      <w:r w:rsidRPr="00A97033">
        <w:rPr>
          <w:rFonts w:ascii="Times New Roman" w:hAnsi="Times New Roman" w:cs="Times New Roman"/>
          <w:sz w:val="28"/>
          <w:szCs w:val="28"/>
        </w:rPr>
        <w:t>„ПРОТИВ“ – НЯМА</w:t>
      </w:r>
    </w:p>
    <w:p w:rsidR="00D832BF" w:rsidRDefault="00D832BF" w:rsidP="00D832BF">
      <w:pPr>
        <w:spacing w:after="0" w:line="240" w:lineRule="auto"/>
        <w:jc w:val="center"/>
        <w:rPr>
          <w:rFonts w:ascii="Times New Roman" w:hAnsi="Times New Roman" w:cs="Times New Roman"/>
          <w:sz w:val="28"/>
          <w:szCs w:val="28"/>
        </w:rPr>
      </w:pPr>
      <w:r w:rsidRPr="00A97033">
        <w:rPr>
          <w:rFonts w:ascii="Times New Roman" w:hAnsi="Times New Roman" w:cs="Times New Roman"/>
          <w:sz w:val="28"/>
          <w:szCs w:val="28"/>
        </w:rPr>
        <w:t xml:space="preserve">„ВЪЗДЪРЖЛИ СЕ“ – </w:t>
      </w:r>
      <w:r>
        <w:rPr>
          <w:rFonts w:ascii="Times New Roman" w:hAnsi="Times New Roman" w:cs="Times New Roman"/>
          <w:sz w:val="28"/>
          <w:szCs w:val="28"/>
        </w:rPr>
        <w:t>НЯМА</w:t>
      </w:r>
    </w:p>
    <w:p w:rsidR="00D832BF" w:rsidRPr="00355953" w:rsidRDefault="00D832BF" w:rsidP="00D832BF">
      <w:pPr>
        <w:spacing w:after="0" w:line="240" w:lineRule="auto"/>
        <w:jc w:val="center"/>
        <w:rPr>
          <w:rFonts w:ascii="Times New Roman" w:hAnsi="Times New Roman" w:cs="Times New Roman"/>
          <w:sz w:val="28"/>
          <w:szCs w:val="28"/>
        </w:rPr>
      </w:pPr>
    </w:p>
    <w:p w:rsidR="00D832BF" w:rsidRPr="00DB28A4" w:rsidRDefault="00D832BF" w:rsidP="00D832BF">
      <w:pPr>
        <w:spacing w:after="0" w:line="240" w:lineRule="auto"/>
        <w:jc w:val="center"/>
        <w:rPr>
          <w:rFonts w:ascii="Times New Roman" w:eastAsia="Times New Roman" w:hAnsi="Times New Roman" w:cs="Times New Roman"/>
          <w:b/>
          <w:sz w:val="28"/>
          <w:szCs w:val="28"/>
          <w:lang w:eastAsia="bg-BG"/>
        </w:rPr>
      </w:pPr>
      <w:r w:rsidRPr="00DB28A4">
        <w:rPr>
          <w:rFonts w:ascii="Times New Roman" w:eastAsia="Times New Roman" w:hAnsi="Times New Roman" w:cs="Times New Roman"/>
          <w:b/>
          <w:sz w:val="28"/>
          <w:szCs w:val="28"/>
          <w:lang w:eastAsia="bg-BG"/>
        </w:rPr>
        <w:t>ПО ЧЕТИРИНАДЕСЕТА ТОЧКА ОТ ДНЕВНИЯ РЕД</w:t>
      </w:r>
    </w:p>
    <w:p w:rsidR="00D832BF" w:rsidRPr="00DB28A4" w:rsidRDefault="00D832BF" w:rsidP="00D832BF">
      <w:pPr>
        <w:spacing w:after="0" w:line="240" w:lineRule="auto"/>
        <w:jc w:val="center"/>
        <w:rPr>
          <w:rFonts w:ascii="Times New Roman" w:eastAsia="Times New Roman" w:hAnsi="Times New Roman" w:cs="Times New Roman"/>
          <w:b/>
          <w:bCs/>
          <w:sz w:val="28"/>
          <w:szCs w:val="28"/>
          <w:lang w:eastAsia="bg-BG"/>
        </w:rPr>
      </w:pPr>
    </w:p>
    <w:p w:rsidR="00D832BF" w:rsidRPr="001918A4" w:rsidRDefault="00D832BF" w:rsidP="00D832BF">
      <w:pPr>
        <w:spacing w:after="0" w:line="240" w:lineRule="auto"/>
        <w:rPr>
          <w:rFonts w:ascii="Times New Roman" w:eastAsia="Times New Roman" w:hAnsi="Times New Roman" w:cs="Times New Roman"/>
          <w:bCs/>
          <w:sz w:val="20"/>
          <w:szCs w:val="20"/>
          <w:lang w:eastAsia="bg-BG"/>
        </w:rPr>
      </w:pPr>
    </w:p>
    <w:p w:rsidR="00D832BF" w:rsidRDefault="00D832BF" w:rsidP="00D832BF">
      <w:pPr>
        <w:spacing w:after="0" w:line="240" w:lineRule="auto"/>
        <w:jc w:val="both"/>
        <w:rPr>
          <w:rFonts w:ascii="Times New Roman" w:eastAsia="Times New Roman" w:hAnsi="Times New Roman" w:cs="Times New Roman"/>
          <w:bCs/>
          <w:sz w:val="28"/>
          <w:szCs w:val="28"/>
          <w:lang w:eastAsia="bg-BG"/>
        </w:rPr>
      </w:pPr>
      <w:r>
        <w:rPr>
          <w:rFonts w:ascii="Times New Roman" w:eastAsia="Times New Roman" w:hAnsi="Times New Roman" w:cs="Times New Roman"/>
          <w:bCs/>
          <w:sz w:val="28"/>
          <w:szCs w:val="28"/>
          <w:lang w:eastAsia="bg-BG"/>
        </w:rPr>
        <w:tab/>
        <w:t>Отношение взеха:</w:t>
      </w:r>
    </w:p>
    <w:p w:rsidR="00D832BF" w:rsidRDefault="00D832BF" w:rsidP="00D832BF">
      <w:pPr>
        <w:spacing w:after="0" w:line="240" w:lineRule="auto"/>
        <w:jc w:val="both"/>
        <w:rPr>
          <w:rFonts w:ascii="Times New Roman" w:eastAsia="Times New Roman" w:hAnsi="Times New Roman" w:cs="Times New Roman"/>
          <w:bCs/>
          <w:sz w:val="28"/>
          <w:szCs w:val="28"/>
          <w:lang w:eastAsia="bg-BG"/>
        </w:rPr>
      </w:pPr>
      <w:r>
        <w:rPr>
          <w:rFonts w:ascii="Times New Roman" w:eastAsia="Times New Roman" w:hAnsi="Times New Roman" w:cs="Times New Roman"/>
          <w:bCs/>
          <w:sz w:val="28"/>
          <w:szCs w:val="28"/>
          <w:lang w:eastAsia="bg-BG"/>
        </w:rPr>
        <w:tab/>
      </w:r>
      <w:r w:rsidRPr="00D31D11">
        <w:rPr>
          <w:rFonts w:ascii="Times New Roman" w:eastAsia="Times New Roman" w:hAnsi="Times New Roman" w:cs="Times New Roman"/>
          <w:bCs/>
          <w:sz w:val="28"/>
          <w:szCs w:val="28"/>
          <w:u w:val="single"/>
          <w:lang w:eastAsia="bg-BG"/>
        </w:rPr>
        <w:t>Кр.Гатев</w:t>
      </w:r>
      <w:r>
        <w:rPr>
          <w:rFonts w:ascii="Times New Roman" w:eastAsia="Times New Roman" w:hAnsi="Times New Roman" w:cs="Times New Roman"/>
          <w:bCs/>
          <w:sz w:val="28"/>
          <w:szCs w:val="28"/>
          <w:lang w:eastAsia="bg-BG"/>
        </w:rPr>
        <w:t>: Ще подкрепя решението.Този терен не е подходящ за футболни срещи, така се говори от хората, вярно ли е това, този въпрос е към г-н Ахмедов? Ако наистина е така, нека поне да се оправи, за да могат да го ползват футболистите.</w:t>
      </w:r>
    </w:p>
    <w:p w:rsidR="00D832BF" w:rsidRPr="00863F29" w:rsidRDefault="00D832BF" w:rsidP="00D832BF">
      <w:pPr>
        <w:spacing w:after="0" w:line="240" w:lineRule="auto"/>
        <w:jc w:val="both"/>
        <w:rPr>
          <w:rFonts w:ascii="Times New Roman" w:eastAsia="Times New Roman" w:hAnsi="Times New Roman" w:cs="Times New Roman"/>
          <w:bCs/>
          <w:i/>
          <w:sz w:val="28"/>
          <w:szCs w:val="28"/>
          <w:lang w:eastAsia="bg-BG"/>
        </w:rPr>
      </w:pPr>
      <w:r>
        <w:rPr>
          <w:rFonts w:ascii="Times New Roman" w:eastAsia="Times New Roman" w:hAnsi="Times New Roman" w:cs="Times New Roman"/>
          <w:bCs/>
          <w:sz w:val="28"/>
          <w:szCs w:val="28"/>
          <w:lang w:eastAsia="bg-BG"/>
        </w:rPr>
        <w:tab/>
      </w:r>
      <w:r w:rsidRPr="002637BC">
        <w:rPr>
          <w:rFonts w:ascii="Times New Roman" w:eastAsia="Times New Roman" w:hAnsi="Times New Roman" w:cs="Times New Roman"/>
          <w:bCs/>
          <w:sz w:val="28"/>
          <w:szCs w:val="28"/>
          <w:u w:val="single"/>
          <w:lang w:eastAsia="bg-BG"/>
        </w:rPr>
        <w:t>Цв.Андреев</w:t>
      </w:r>
      <w:r>
        <w:rPr>
          <w:rFonts w:ascii="Times New Roman" w:eastAsia="Times New Roman" w:hAnsi="Times New Roman" w:cs="Times New Roman"/>
          <w:bCs/>
          <w:sz w:val="28"/>
          <w:szCs w:val="28"/>
          <w:lang w:eastAsia="bg-BG"/>
        </w:rPr>
        <w:t>: Колеги, гласуваме проекта за решене /</w:t>
      </w:r>
      <w:r w:rsidRPr="00863F29">
        <w:rPr>
          <w:rFonts w:ascii="Times New Roman" w:eastAsia="Times New Roman" w:hAnsi="Times New Roman" w:cs="Times New Roman"/>
          <w:bCs/>
          <w:i/>
          <w:sz w:val="28"/>
          <w:szCs w:val="28"/>
          <w:lang w:eastAsia="bg-BG"/>
        </w:rPr>
        <w:t>чете проекта за решение/.</w:t>
      </w:r>
    </w:p>
    <w:p w:rsidR="00D832BF" w:rsidRDefault="00D832BF" w:rsidP="00D832BF">
      <w:pPr>
        <w:spacing w:after="0" w:line="240" w:lineRule="auto"/>
        <w:jc w:val="both"/>
        <w:rPr>
          <w:rFonts w:ascii="Times New Roman" w:eastAsia="Times New Roman" w:hAnsi="Times New Roman" w:cs="Times New Roman"/>
          <w:bCs/>
          <w:sz w:val="28"/>
          <w:szCs w:val="28"/>
          <w:lang w:eastAsia="bg-BG"/>
        </w:rPr>
      </w:pPr>
      <w:r>
        <w:rPr>
          <w:rFonts w:ascii="Times New Roman" w:eastAsia="Times New Roman" w:hAnsi="Times New Roman" w:cs="Times New Roman"/>
          <w:bCs/>
          <w:sz w:val="28"/>
          <w:szCs w:val="28"/>
          <w:lang w:eastAsia="bg-BG"/>
        </w:rPr>
        <w:tab/>
        <w:t>На основание чл.21, ал.1, т.8 от ЗМСМА във връзка с чл.103, ал.1 от ЗФВС и приета с Решение №47/29.01.2020г.Програма на Община Никопол  за управление и разпореждане с имоти общинска собственост за 2020 година, Общински съвет Никопол прие следното</w:t>
      </w:r>
    </w:p>
    <w:p w:rsidR="00D832BF" w:rsidRDefault="00D832BF" w:rsidP="00D832BF">
      <w:pPr>
        <w:spacing w:after="0" w:line="240" w:lineRule="auto"/>
        <w:jc w:val="both"/>
        <w:rPr>
          <w:rFonts w:ascii="Times New Roman" w:eastAsia="Times New Roman" w:hAnsi="Times New Roman" w:cs="Times New Roman"/>
          <w:bCs/>
          <w:sz w:val="28"/>
          <w:szCs w:val="28"/>
          <w:lang w:eastAsia="bg-BG"/>
        </w:rPr>
      </w:pPr>
    </w:p>
    <w:p w:rsidR="00D832BF" w:rsidRPr="002637BC" w:rsidRDefault="00D832BF" w:rsidP="00D832BF">
      <w:pPr>
        <w:spacing w:after="0" w:line="240" w:lineRule="auto"/>
        <w:jc w:val="center"/>
        <w:rPr>
          <w:rFonts w:ascii="Times New Roman" w:eastAsia="Times New Roman" w:hAnsi="Times New Roman" w:cs="Times New Roman"/>
          <w:b/>
          <w:bCs/>
          <w:sz w:val="28"/>
          <w:szCs w:val="28"/>
          <w:lang w:eastAsia="bg-BG"/>
        </w:rPr>
      </w:pPr>
      <w:r w:rsidRPr="002637BC">
        <w:rPr>
          <w:rFonts w:ascii="Times New Roman" w:eastAsia="Times New Roman" w:hAnsi="Times New Roman" w:cs="Times New Roman"/>
          <w:b/>
          <w:bCs/>
          <w:sz w:val="28"/>
          <w:szCs w:val="28"/>
          <w:lang w:eastAsia="bg-BG"/>
        </w:rPr>
        <w:t>Р Е Ш Е Н И Е</w:t>
      </w:r>
    </w:p>
    <w:p w:rsidR="00D832BF" w:rsidRPr="002637BC" w:rsidRDefault="00D832BF" w:rsidP="00D832BF">
      <w:pPr>
        <w:spacing w:after="0" w:line="240" w:lineRule="auto"/>
        <w:jc w:val="center"/>
        <w:rPr>
          <w:rFonts w:ascii="Times New Roman" w:eastAsia="Times New Roman" w:hAnsi="Times New Roman" w:cs="Times New Roman"/>
          <w:b/>
          <w:bCs/>
          <w:sz w:val="28"/>
          <w:szCs w:val="28"/>
          <w:lang w:eastAsia="bg-BG"/>
        </w:rPr>
      </w:pPr>
      <w:r w:rsidRPr="002637BC">
        <w:rPr>
          <w:rFonts w:ascii="Times New Roman" w:eastAsia="Times New Roman" w:hAnsi="Times New Roman" w:cs="Times New Roman"/>
          <w:b/>
          <w:bCs/>
          <w:sz w:val="28"/>
          <w:szCs w:val="28"/>
          <w:lang w:eastAsia="bg-BG"/>
        </w:rPr>
        <w:t>№49/29.01.2020г.</w:t>
      </w:r>
    </w:p>
    <w:p w:rsidR="00D832BF" w:rsidRPr="003E6ECB" w:rsidRDefault="00D832BF" w:rsidP="00D832BF">
      <w:pPr>
        <w:spacing w:after="0" w:line="240" w:lineRule="auto"/>
        <w:jc w:val="both"/>
        <w:rPr>
          <w:rFonts w:ascii="Times New Roman" w:eastAsia="Times New Roman" w:hAnsi="Times New Roman" w:cs="Times New Roman"/>
          <w:bCs/>
          <w:sz w:val="28"/>
          <w:szCs w:val="28"/>
          <w:lang w:eastAsia="bg-BG"/>
        </w:rPr>
      </w:pPr>
      <w:r>
        <w:rPr>
          <w:rFonts w:ascii="Times New Roman" w:eastAsia="Times New Roman" w:hAnsi="Times New Roman" w:cs="Times New Roman"/>
          <w:bCs/>
          <w:sz w:val="28"/>
          <w:szCs w:val="28"/>
          <w:lang w:eastAsia="bg-BG"/>
        </w:rPr>
        <w:tab/>
      </w:r>
    </w:p>
    <w:p w:rsidR="00D832BF" w:rsidRPr="005C374A" w:rsidRDefault="00D832BF" w:rsidP="00D832BF">
      <w:pPr>
        <w:spacing w:after="0" w:line="240" w:lineRule="auto"/>
        <w:jc w:val="both"/>
        <w:rPr>
          <w:rFonts w:ascii="Times New Roman" w:eastAsia="Times New Roman" w:hAnsi="Times New Roman" w:cs="Times New Roman"/>
          <w:bCs/>
          <w:sz w:val="28"/>
          <w:szCs w:val="28"/>
          <w:lang w:eastAsia="bg-BG"/>
        </w:rPr>
      </w:pPr>
      <w:r>
        <w:rPr>
          <w:rFonts w:ascii="Times New Roman" w:eastAsia="Times New Roman" w:hAnsi="Times New Roman" w:cs="Times New Roman"/>
          <w:bCs/>
          <w:sz w:val="28"/>
          <w:szCs w:val="28"/>
          <w:lang w:eastAsia="bg-BG"/>
        </w:rPr>
        <w:t>1.</w:t>
      </w:r>
      <w:r w:rsidRPr="005C374A">
        <w:rPr>
          <w:rFonts w:ascii="Times New Roman" w:eastAsia="Times New Roman" w:hAnsi="Times New Roman" w:cs="Times New Roman"/>
          <w:bCs/>
          <w:sz w:val="28"/>
          <w:szCs w:val="28"/>
          <w:lang w:eastAsia="bg-BG"/>
        </w:rPr>
        <w:t xml:space="preserve">Общински съвет - Никопол предоставя за </w:t>
      </w:r>
      <w:r w:rsidRPr="005C374A">
        <w:rPr>
          <w:rFonts w:ascii="Times New Roman" w:eastAsia="Times New Roman" w:hAnsi="Times New Roman" w:cs="Times New Roman"/>
          <w:b/>
          <w:bCs/>
          <w:sz w:val="28"/>
          <w:szCs w:val="28"/>
          <w:lang w:eastAsia="bg-BG"/>
        </w:rPr>
        <w:t>БЕЗВЪЗМЕЗДНО ПРАВО НА ПОЛЗВАНЕ</w:t>
      </w:r>
      <w:r w:rsidRPr="005C374A">
        <w:rPr>
          <w:rFonts w:ascii="Times New Roman" w:eastAsia="Times New Roman" w:hAnsi="Times New Roman" w:cs="Times New Roman"/>
          <w:bCs/>
          <w:sz w:val="28"/>
          <w:szCs w:val="28"/>
          <w:lang w:eastAsia="bg-BG"/>
        </w:rPr>
        <w:t xml:space="preserve"> в полза на </w:t>
      </w:r>
      <w:r w:rsidRPr="005C374A">
        <w:rPr>
          <w:rFonts w:ascii="Times New Roman" w:eastAsia="Times New Roman" w:hAnsi="Times New Roman" w:cs="Times New Roman"/>
          <w:b/>
          <w:bCs/>
          <w:sz w:val="28"/>
          <w:szCs w:val="28"/>
          <w:lang w:eastAsia="bg-BG"/>
        </w:rPr>
        <w:t>ФУТБОЛЕН КЛУБ СИТОМИР</w:t>
      </w:r>
      <w:r w:rsidRPr="005C374A">
        <w:rPr>
          <w:rFonts w:ascii="Times New Roman" w:eastAsia="Times New Roman" w:hAnsi="Times New Roman" w:cs="Times New Roman"/>
          <w:bCs/>
          <w:sz w:val="28"/>
          <w:szCs w:val="28"/>
          <w:lang w:eastAsia="bg-BG"/>
        </w:rPr>
        <w:t xml:space="preserve"> с ID 475 с </w:t>
      </w:r>
      <w:proofErr w:type="spellStart"/>
      <w:r w:rsidRPr="005C374A">
        <w:rPr>
          <w:rFonts w:ascii="Times New Roman" w:eastAsia="Times New Roman" w:hAnsi="Times New Roman" w:cs="Times New Roman"/>
          <w:bCs/>
          <w:sz w:val="28"/>
          <w:szCs w:val="28"/>
          <w:lang w:eastAsia="bg-BG"/>
        </w:rPr>
        <w:t>Вх</w:t>
      </w:r>
      <w:proofErr w:type="spellEnd"/>
      <w:r w:rsidRPr="005C374A">
        <w:rPr>
          <w:rFonts w:ascii="Times New Roman" w:eastAsia="Times New Roman" w:hAnsi="Times New Roman" w:cs="Times New Roman"/>
          <w:bCs/>
          <w:sz w:val="28"/>
          <w:szCs w:val="28"/>
          <w:lang w:eastAsia="bg-BG"/>
        </w:rPr>
        <w:t xml:space="preserve"> № в НР 09-00-1799, Рег. № в НР 1-072-101, Дата </w:t>
      </w:r>
      <w:proofErr w:type="spellStart"/>
      <w:r w:rsidRPr="005C374A">
        <w:rPr>
          <w:rFonts w:ascii="Times New Roman" w:eastAsia="Times New Roman" w:hAnsi="Times New Roman" w:cs="Times New Roman"/>
          <w:bCs/>
          <w:sz w:val="28"/>
          <w:szCs w:val="28"/>
          <w:lang w:eastAsia="bg-BG"/>
        </w:rPr>
        <w:t>рег</w:t>
      </w:r>
      <w:proofErr w:type="spellEnd"/>
      <w:r w:rsidRPr="005C374A">
        <w:rPr>
          <w:rFonts w:ascii="Times New Roman" w:eastAsia="Times New Roman" w:hAnsi="Times New Roman" w:cs="Times New Roman"/>
          <w:bCs/>
          <w:sz w:val="28"/>
          <w:szCs w:val="28"/>
          <w:lang w:eastAsia="bg-BG"/>
        </w:rPr>
        <w:t xml:space="preserve"> в НР 03.02.2010 г.; седалище: гр.Никопол, Област: Плевен, адрес: ул.„Мусала“ № 6 с председател: Гюнайдън Беширов Пашала и ЕИК по Булстат: 114541497, следния имот – общинска собственост: поземлен имот с идентификатор </w:t>
      </w:r>
      <w:r w:rsidRPr="005C374A">
        <w:rPr>
          <w:rFonts w:ascii="Times New Roman" w:eastAsia="Times New Roman" w:hAnsi="Times New Roman" w:cs="Times New Roman"/>
          <w:b/>
          <w:bCs/>
          <w:sz w:val="28"/>
          <w:szCs w:val="28"/>
          <w:lang w:eastAsia="bg-BG"/>
        </w:rPr>
        <w:t>51723.500.64</w:t>
      </w:r>
      <w:r w:rsidRPr="005C374A">
        <w:rPr>
          <w:rFonts w:ascii="Times New Roman" w:eastAsia="Times New Roman" w:hAnsi="Times New Roman" w:cs="Times New Roman"/>
          <w:bCs/>
          <w:sz w:val="28"/>
          <w:szCs w:val="28"/>
          <w:lang w:eastAsia="bg-BG"/>
        </w:rPr>
        <w:t xml:space="preserve">, област Плевен, община Никопол, гр.Никопол, ул. "Ал.Стамболийски", вид собств. „Общинска публична“, вид територия: „Урбанизирана“, </w:t>
      </w:r>
      <w:r w:rsidRPr="005C374A">
        <w:rPr>
          <w:rFonts w:ascii="Times New Roman" w:eastAsia="Times New Roman" w:hAnsi="Times New Roman" w:cs="Times New Roman"/>
          <w:b/>
          <w:bCs/>
          <w:sz w:val="28"/>
          <w:szCs w:val="28"/>
          <w:lang w:eastAsia="bg-BG"/>
        </w:rPr>
        <w:t>НТП: „За други видове спорт“, площ 10764 кв.м</w:t>
      </w:r>
      <w:r w:rsidRPr="005C374A">
        <w:rPr>
          <w:rFonts w:ascii="Times New Roman" w:eastAsia="Times New Roman" w:hAnsi="Times New Roman" w:cs="Times New Roman"/>
          <w:bCs/>
          <w:sz w:val="28"/>
          <w:szCs w:val="28"/>
          <w:lang w:eastAsia="bg-BG"/>
        </w:rPr>
        <w:t xml:space="preserve">., стар номер 500.9516, квартал 5, парцел V, Заповед за одобрение на КККР № РД-18-75/28.12.2006 г. на Изпълнителния директор на АГКК, Заповед за изменение на КККР № КД-14-15-129/10.04.2012 г. на Началника на  СГКК – Плевен, заедно със сграда с идентификатор </w:t>
      </w:r>
      <w:r w:rsidRPr="005C374A">
        <w:rPr>
          <w:rFonts w:ascii="Times New Roman" w:eastAsia="Times New Roman" w:hAnsi="Times New Roman" w:cs="Times New Roman"/>
          <w:b/>
          <w:bCs/>
          <w:sz w:val="28"/>
          <w:szCs w:val="28"/>
          <w:lang w:eastAsia="bg-BG"/>
        </w:rPr>
        <w:t>51723.500.64.3</w:t>
      </w:r>
      <w:r w:rsidRPr="005C374A">
        <w:rPr>
          <w:rFonts w:ascii="Times New Roman" w:eastAsia="Times New Roman" w:hAnsi="Times New Roman" w:cs="Times New Roman"/>
          <w:bCs/>
          <w:sz w:val="28"/>
          <w:szCs w:val="28"/>
          <w:lang w:eastAsia="bg-BG"/>
        </w:rPr>
        <w:t xml:space="preserve"> с площ 450 кв.м.,един етаж; актувани с АПОС № 3687 от 05.06.2012 г.</w:t>
      </w:r>
    </w:p>
    <w:p w:rsidR="00D832BF" w:rsidRPr="005C374A" w:rsidRDefault="00D832BF" w:rsidP="00D832BF">
      <w:pPr>
        <w:spacing w:after="0" w:line="240" w:lineRule="auto"/>
        <w:jc w:val="both"/>
        <w:rPr>
          <w:rFonts w:ascii="Times New Roman" w:eastAsia="Times New Roman" w:hAnsi="Times New Roman" w:cs="Times New Roman"/>
          <w:bCs/>
          <w:sz w:val="28"/>
          <w:szCs w:val="28"/>
          <w:lang w:eastAsia="bg-BG"/>
        </w:rPr>
      </w:pPr>
      <w:r>
        <w:rPr>
          <w:rFonts w:ascii="Times New Roman" w:eastAsia="Times New Roman" w:hAnsi="Times New Roman" w:cs="Times New Roman"/>
          <w:bCs/>
          <w:sz w:val="28"/>
          <w:szCs w:val="28"/>
          <w:lang w:eastAsia="bg-BG"/>
        </w:rPr>
        <w:t>2.</w:t>
      </w:r>
      <w:r w:rsidRPr="005C374A">
        <w:rPr>
          <w:rFonts w:ascii="Times New Roman" w:eastAsia="Times New Roman" w:hAnsi="Times New Roman" w:cs="Times New Roman"/>
          <w:bCs/>
          <w:sz w:val="28"/>
          <w:szCs w:val="28"/>
          <w:lang w:eastAsia="bg-BG"/>
        </w:rPr>
        <w:t xml:space="preserve">Общински съвет – Никопол определя </w:t>
      </w:r>
      <w:r w:rsidRPr="005C374A">
        <w:rPr>
          <w:rFonts w:ascii="Times New Roman" w:eastAsia="Times New Roman" w:hAnsi="Times New Roman" w:cs="Times New Roman"/>
          <w:b/>
          <w:bCs/>
          <w:sz w:val="28"/>
          <w:szCs w:val="28"/>
          <w:lang w:eastAsia="bg-BG"/>
        </w:rPr>
        <w:t>срока</w:t>
      </w:r>
      <w:r w:rsidRPr="005C374A">
        <w:rPr>
          <w:rFonts w:ascii="Times New Roman" w:eastAsia="Times New Roman" w:hAnsi="Times New Roman" w:cs="Times New Roman"/>
          <w:bCs/>
          <w:sz w:val="28"/>
          <w:szCs w:val="28"/>
          <w:lang w:eastAsia="bg-BG"/>
        </w:rPr>
        <w:t xml:space="preserve"> за правото на ползване подробно описано в точка едно на настоящото решение – </w:t>
      </w:r>
      <w:r w:rsidRPr="005C374A">
        <w:rPr>
          <w:rFonts w:ascii="Times New Roman" w:eastAsia="Times New Roman" w:hAnsi="Times New Roman" w:cs="Times New Roman"/>
          <w:b/>
          <w:bCs/>
          <w:sz w:val="28"/>
          <w:szCs w:val="28"/>
          <w:lang w:eastAsia="bg-BG"/>
        </w:rPr>
        <w:t>10 /десет/ години.</w:t>
      </w:r>
    </w:p>
    <w:p w:rsidR="00D832BF" w:rsidRDefault="00D832BF" w:rsidP="00D832BF">
      <w:pPr>
        <w:spacing w:after="0" w:line="240" w:lineRule="auto"/>
        <w:jc w:val="both"/>
        <w:rPr>
          <w:rFonts w:ascii="Times New Roman" w:eastAsia="Times New Roman" w:hAnsi="Times New Roman" w:cs="Times New Roman"/>
          <w:bCs/>
          <w:sz w:val="28"/>
          <w:szCs w:val="28"/>
          <w:lang w:eastAsia="bg-BG"/>
        </w:rPr>
      </w:pPr>
      <w:r>
        <w:rPr>
          <w:rFonts w:ascii="Times New Roman" w:eastAsia="Times New Roman" w:hAnsi="Times New Roman" w:cs="Times New Roman"/>
          <w:bCs/>
          <w:sz w:val="28"/>
          <w:szCs w:val="28"/>
          <w:lang w:eastAsia="bg-BG"/>
        </w:rPr>
        <w:t>2.</w:t>
      </w:r>
      <w:r w:rsidRPr="005C374A">
        <w:rPr>
          <w:rFonts w:ascii="Times New Roman" w:eastAsia="Times New Roman" w:hAnsi="Times New Roman" w:cs="Times New Roman"/>
          <w:bCs/>
          <w:sz w:val="28"/>
          <w:szCs w:val="28"/>
          <w:lang w:eastAsia="bg-BG"/>
        </w:rPr>
        <w:t>Общински съвет – Никопол оправомощава Кмета на Община Никопол да извърши всички правни и фактически действия произтичащи от</w:t>
      </w:r>
      <w:r>
        <w:rPr>
          <w:rFonts w:ascii="Times New Roman" w:eastAsia="Times New Roman" w:hAnsi="Times New Roman" w:cs="Times New Roman"/>
          <w:bCs/>
          <w:sz w:val="28"/>
          <w:szCs w:val="28"/>
          <w:lang w:eastAsia="bg-BG"/>
        </w:rPr>
        <w:t xml:space="preserve"> </w:t>
      </w:r>
      <w:r w:rsidRPr="005C374A">
        <w:rPr>
          <w:rFonts w:ascii="Times New Roman" w:eastAsia="Times New Roman" w:hAnsi="Times New Roman" w:cs="Times New Roman"/>
          <w:bCs/>
          <w:sz w:val="28"/>
          <w:szCs w:val="28"/>
          <w:lang w:eastAsia="bg-BG"/>
        </w:rPr>
        <w:t>нас</w:t>
      </w:r>
      <w:r>
        <w:rPr>
          <w:rFonts w:ascii="Times New Roman" w:eastAsia="Times New Roman" w:hAnsi="Times New Roman" w:cs="Times New Roman"/>
          <w:bCs/>
          <w:sz w:val="28"/>
          <w:szCs w:val="28"/>
          <w:lang w:eastAsia="bg-BG"/>
        </w:rPr>
        <w:t>тоя</w:t>
      </w:r>
      <w:r w:rsidRPr="005C374A">
        <w:rPr>
          <w:rFonts w:ascii="Times New Roman" w:eastAsia="Times New Roman" w:hAnsi="Times New Roman" w:cs="Times New Roman"/>
          <w:bCs/>
          <w:sz w:val="28"/>
          <w:szCs w:val="28"/>
          <w:lang w:eastAsia="bg-BG"/>
        </w:rPr>
        <w:t>щото решение.</w:t>
      </w:r>
    </w:p>
    <w:p w:rsidR="00D832BF" w:rsidRPr="00B400E8" w:rsidRDefault="00D832BF" w:rsidP="00D832BF">
      <w:pPr>
        <w:spacing w:after="0" w:line="240" w:lineRule="auto"/>
        <w:ind w:left="284"/>
        <w:jc w:val="both"/>
        <w:rPr>
          <w:rFonts w:ascii="Times New Roman" w:eastAsia="Times New Roman" w:hAnsi="Times New Roman" w:cs="Times New Roman"/>
          <w:bCs/>
          <w:sz w:val="28"/>
          <w:szCs w:val="28"/>
          <w:lang w:eastAsia="bg-BG"/>
        </w:rPr>
      </w:pPr>
    </w:p>
    <w:p w:rsidR="00D832BF" w:rsidRPr="00A97033" w:rsidRDefault="00D832BF" w:rsidP="00D832BF">
      <w:pPr>
        <w:spacing w:after="0" w:line="240" w:lineRule="auto"/>
        <w:jc w:val="center"/>
        <w:rPr>
          <w:rFonts w:ascii="Times New Roman" w:hAnsi="Times New Roman" w:cs="Times New Roman"/>
          <w:sz w:val="28"/>
          <w:szCs w:val="28"/>
        </w:rPr>
      </w:pPr>
      <w:r w:rsidRPr="00A97033">
        <w:rPr>
          <w:rFonts w:ascii="Times New Roman" w:hAnsi="Times New Roman" w:cs="Times New Roman"/>
          <w:sz w:val="28"/>
          <w:szCs w:val="28"/>
        </w:rPr>
        <w:t>ГЛАСУВАЛИ – 13 СЪВЕТНИКА</w:t>
      </w:r>
    </w:p>
    <w:p w:rsidR="00D832BF" w:rsidRPr="001602FB" w:rsidRDefault="00D832BF" w:rsidP="00D832BF">
      <w:pPr>
        <w:spacing w:after="0" w:line="240" w:lineRule="auto"/>
        <w:jc w:val="center"/>
        <w:rPr>
          <w:rFonts w:ascii="Times New Roman" w:hAnsi="Times New Roman" w:cs="Times New Roman"/>
          <w:sz w:val="24"/>
          <w:szCs w:val="24"/>
        </w:rPr>
      </w:pPr>
      <w:r w:rsidRPr="00A97033">
        <w:rPr>
          <w:rFonts w:ascii="Times New Roman" w:hAnsi="Times New Roman" w:cs="Times New Roman"/>
          <w:sz w:val="28"/>
          <w:szCs w:val="28"/>
        </w:rPr>
        <w:t>„ЗА“- 1</w:t>
      </w:r>
      <w:r>
        <w:rPr>
          <w:rFonts w:ascii="Times New Roman" w:hAnsi="Times New Roman" w:cs="Times New Roman"/>
          <w:sz w:val="28"/>
          <w:szCs w:val="28"/>
        </w:rPr>
        <w:t>3</w:t>
      </w:r>
      <w:r w:rsidRPr="00A97033">
        <w:rPr>
          <w:rFonts w:ascii="Times New Roman" w:hAnsi="Times New Roman" w:cs="Times New Roman"/>
          <w:sz w:val="28"/>
          <w:szCs w:val="28"/>
        </w:rPr>
        <w:t xml:space="preserve"> СЪВЕТНИКА</w:t>
      </w:r>
      <w:r>
        <w:rPr>
          <w:rFonts w:ascii="Times New Roman" w:hAnsi="Times New Roman" w:cs="Times New Roman"/>
          <w:sz w:val="28"/>
          <w:szCs w:val="28"/>
        </w:rPr>
        <w:t>/</w:t>
      </w:r>
      <w:r>
        <w:rPr>
          <w:rFonts w:ascii="Times New Roman" w:hAnsi="Times New Roman" w:cs="Times New Roman"/>
          <w:sz w:val="24"/>
          <w:szCs w:val="24"/>
        </w:rPr>
        <w:t>Айгюн Али, Айлян Пашала,Борислав Симеонов, Веселин Недков, Красимир Халов, Красимир Гатев, Любомир Мачев, Майдън Сакаджиев, Надка Божинова, Светослав Ангелов, Тодор Бузев, Цветан Андреев, Яница Йорданова/</w:t>
      </w:r>
    </w:p>
    <w:p w:rsidR="00D832BF" w:rsidRPr="00A97033" w:rsidRDefault="00D832BF" w:rsidP="00D832BF">
      <w:pPr>
        <w:spacing w:after="0" w:line="240" w:lineRule="auto"/>
        <w:jc w:val="center"/>
        <w:rPr>
          <w:rFonts w:ascii="Times New Roman" w:hAnsi="Times New Roman" w:cs="Times New Roman"/>
          <w:sz w:val="28"/>
          <w:szCs w:val="28"/>
        </w:rPr>
      </w:pPr>
      <w:r w:rsidRPr="00A97033">
        <w:rPr>
          <w:rFonts w:ascii="Times New Roman" w:hAnsi="Times New Roman" w:cs="Times New Roman"/>
          <w:sz w:val="28"/>
          <w:szCs w:val="28"/>
        </w:rPr>
        <w:t>„ПРОТИВ“ – НЯМА</w:t>
      </w:r>
    </w:p>
    <w:p w:rsidR="00D832BF" w:rsidRDefault="00D832BF" w:rsidP="00D832BF">
      <w:pPr>
        <w:spacing w:after="0" w:line="240" w:lineRule="auto"/>
        <w:jc w:val="center"/>
        <w:rPr>
          <w:rFonts w:ascii="Times New Roman" w:hAnsi="Times New Roman" w:cs="Times New Roman"/>
          <w:sz w:val="28"/>
          <w:szCs w:val="28"/>
        </w:rPr>
      </w:pPr>
      <w:r w:rsidRPr="00A97033">
        <w:rPr>
          <w:rFonts w:ascii="Times New Roman" w:hAnsi="Times New Roman" w:cs="Times New Roman"/>
          <w:sz w:val="28"/>
          <w:szCs w:val="28"/>
        </w:rPr>
        <w:t xml:space="preserve">„ВЪЗДЪРЖЛИ СЕ“ – </w:t>
      </w:r>
      <w:r>
        <w:rPr>
          <w:rFonts w:ascii="Times New Roman" w:hAnsi="Times New Roman" w:cs="Times New Roman"/>
          <w:sz w:val="28"/>
          <w:szCs w:val="28"/>
        </w:rPr>
        <w:t>НЯМА</w:t>
      </w:r>
    </w:p>
    <w:p w:rsidR="00D832BF" w:rsidRPr="008A0B7C" w:rsidRDefault="00D832BF" w:rsidP="00D832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D832BF" w:rsidRPr="00C207DC" w:rsidRDefault="00D832BF" w:rsidP="00D832BF">
      <w:pPr>
        <w:spacing w:after="0" w:line="240" w:lineRule="auto"/>
        <w:jc w:val="center"/>
        <w:rPr>
          <w:rFonts w:ascii="Times New Roman" w:hAnsi="Times New Roman" w:cs="Times New Roman"/>
          <w:b/>
          <w:sz w:val="28"/>
          <w:szCs w:val="28"/>
        </w:rPr>
      </w:pPr>
      <w:r w:rsidRPr="00C207DC">
        <w:rPr>
          <w:rFonts w:ascii="Times New Roman" w:hAnsi="Times New Roman" w:cs="Times New Roman"/>
          <w:b/>
          <w:sz w:val="28"/>
          <w:szCs w:val="28"/>
        </w:rPr>
        <w:t>ПО ПЕТНАДЕСТА ТОЧКА ОТ ДНЕВНИЯ РЕД</w:t>
      </w:r>
    </w:p>
    <w:p w:rsidR="00D832BF" w:rsidRPr="00C207DC" w:rsidRDefault="00D832BF" w:rsidP="00D832BF">
      <w:pPr>
        <w:spacing w:after="0" w:line="240" w:lineRule="auto"/>
        <w:jc w:val="center"/>
        <w:rPr>
          <w:rFonts w:ascii="Times New Roman" w:hAnsi="Times New Roman" w:cs="Times New Roman"/>
          <w:b/>
          <w:sz w:val="28"/>
          <w:szCs w:val="28"/>
        </w:rPr>
      </w:pPr>
    </w:p>
    <w:p w:rsidR="00D832BF" w:rsidRDefault="00D832BF" w:rsidP="00D832B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Отношение взеха:</w:t>
      </w:r>
    </w:p>
    <w:p w:rsidR="00D832BF" w:rsidRDefault="00D832BF" w:rsidP="00D832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C207DC">
        <w:rPr>
          <w:rFonts w:ascii="Times New Roman" w:hAnsi="Times New Roman" w:cs="Times New Roman"/>
          <w:sz w:val="28"/>
          <w:szCs w:val="28"/>
          <w:u w:val="single"/>
        </w:rPr>
        <w:t>Л.Мачев</w:t>
      </w:r>
      <w:r>
        <w:rPr>
          <w:rFonts w:ascii="Times New Roman" w:hAnsi="Times New Roman" w:cs="Times New Roman"/>
          <w:sz w:val="28"/>
          <w:szCs w:val="28"/>
        </w:rPr>
        <w:t>: Имам въпрос,  в дейностите на читалищата на Читалище с.Муселиево е записано под №13 – среща с Георги Иванов, кой е Георги Иванов?</w:t>
      </w:r>
    </w:p>
    <w:p w:rsidR="00D832BF" w:rsidRDefault="00D832BF" w:rsidP="00D832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C207DC">
        <w:rPr>
          <w:rFonts w:ascii="Times New Roman" w:hAnsi="Times New Roman" w:cs="Times New Roman"/>
          <w:sz w:val="28"/>
          <w:szCs w:val="28"/>
          <w:u w:val="single"/>
        </w:rPr>
        <w:t>Цв.Андреев</w:t>
      </w:r>
      <w:r>
        <w:rPr>
          <w:rFonts w:ascii="Times New Roman" w:hAnsi="Times New Roman" w:cs="Times New Roman"/>
          <w:sz w:val="28"/>
          <w:szCs w:val="28"/>
        </w:rPr>
        <w:t>: Колеги, гласуваме проекта за решение /чете проекта за решение/.</w:t>
      </w:r>
    </w:p>
    <w:p w:rsidR="00D832BF" w:rsidRDefault="00D832BF" w:rsidP="00D832BF">
      <w:pPr>
        <w:spacing w:after="0" w:line="240" w:lineRule="auto"/>
        <w:jc w:val="both"/>
        <w:rPr>
          <w:rStyle w:val="ac"/>
          <w:rFonts w:ascii="Times New Roman" w:hAnsi="Times New Roman" w:cs="Times New Roman"/>
          <w:b w:val="0"/>
          <w:sz w:val="28"/>
          <w:szCs w:val="28"/>
        </w:rPr>
      </w:pPr>
      <w:r>
        <w:rPr>
          <w:rFonts w:ascii="Times New Roman" w:hAnsi="Times New Roman" w:cs="Times New Roman"/>
          <w:sz w:val="28"/>
          <w:szCs w:val="28"/>
        </w:rPr>
        <w:tab/>
      </w:r>
      <w:r w:rsidRPr="00012CA0">
        <w:rPr>
          <w:rStyle w:val="ac"/>
          <w:rFonts w:ascii="Times New Roman" w:hAnsi="Times New Roman" w:cs="Times New Roman"/>
          <w:b w:val="0"/>
          <w:sz w:val="28"/>
          <w:szCs w:val="28"/>
        </w:rPr>
        <w:t>На основание чл.21, ал.1 т.23 и ал.2 от Закона за местното самоуправление и местната администрация  и 26а, ал.2 от Закона за народните читалища,</w:t>
      </w:r>
      <w:r>
        <w:rPr>
          <w:rStyle w:val="ac"/>
          <w:rFonts w:ascii="Times New Roman" w:hAnsi="Times New Roman" w:cs="Times New Roman"/>
          <w:b w:val="0"/>
          <w:sz w:val="28"/>
          <w:szCs w:val="28"/>
        </w:rPr>
        <w:t xml:space="preserve"> Общински съвет – Никопол прие следното</w:t>
      </w:r>
    </w:p>
    <w:p w:rsidR="00D832BF" w:rsidRDefault="00D832BF" w:rsidP="00D832BF">
      <w:pPr>
        <w:spacing w:after="0" w:line="240" w:lineRule="auto"/>
        <w:jc w:val="both"/>
        <w:rPr>
          <w:rStyle w:val="ac"/>
          <w:rFonts w:ascii="Times New Roman" w:hAnsi="Times New Roman" w:cs="Times New Roman"/>
          <w:b w:val="0"/>
          <w:sz w:val="28"/>
          <w:szCs w:val="28"/>
        </w:rPr>
      </w:pPr>
    </w:p>
    <w:p w:rsidR="00D832BF" w:rsidRPr="00485958" w:rsidRDefault="00D832BF" w:rsidP="00D832BF">
      <w:pPr>
        <w:spacing w:after="0" w:line="240" w:lineRule="auto"/>
        <w:jc w:val="center"/>
        <w:rPr>
          <w:rStyle w:val="ac"/>
          <w:rFonts w:ascii="Times New Roman" w:hAnsi="Times New Roman" w:cs="Times New Roman"/>
          <w:sz w:val="28"/>
          <w:szCs w:val="28"/>
        </w:rPr>
      </w:pPr>
      <w:r w:rsidRPr="00485958">
        <w:rPr>
          <w:rStyle w:val="ac"/>
          <w:rFonts w:ascii="Times New Roman" w:hAnsi="Times New Roman" w:cs="Times New Roman"/>
          <w:sz w:val="28"/>
          <w:szCs w:val="28"/>
        </w:rPr>
        <w:t>Р Е Ш Е Н И Е</w:t>
      </w:r>
    </w:p>
    <w:p w:rsidR="00D832BF" w:rsidRPr="00485958" w:rsidRDefault="00D832BF" w:rsidP="00D832BF">
      <w:pPr>
        <w:spacing w:after="0" w:line="240" w:lineRule="auto"/>
        <w:jc w:val="center"/>
        <w:rPr>
          <w:rStyle w:val="ac"/>
          <w:rFonts w:ascii="Times New Roman" w:hAnsi="Times New Roman" w:cs="Times New Roman"/>
          <w:sz w:val="28"/>
          <w:szCs w:val="28"/>
        </w:rPr>
      </w:pPr>
      <w:r w:rsidRPr="00485958">
        <w:rPr>
          <w:rStyle w:val="ac"/>
          <w:rFonts w:ascii="Times New Roman" w:hAnsi="Times New Roman" w:cs="Times New Roman"/>
          <w:sz w:val="28"/>
          <w:szCs w:val="28"/>
        </w:rPr>
        <w:t>№50/29.01.2020г.</w:t>
      </w:r>
    </w:p>
    <w:p w:rsidR="00D832BF" w:rsidRDefault="00D832BF" w:rsidP="00D832BF">
      <w:pPr>
        <w:spacing w:after="0" w:line="240" w:lineRule="auto"/>
        <w:jc w:val="both"/>
        <w:rPr>
          <w:rStyle w:val="ac"/>
          <w:rFonts w:ascii="Times New Roman" w:hAnsi="Times New Roman" w:cs="Times New Roman"/>
          <w:b w:val="0"/>
          <w:sz w:val="28"/>
          <w:szCs w:val="28"/>
        </w:rPr>
      </w:pPr>
    </w:p>
    <w:p w:rsidR="00D832BF" w:rsidRPr="00E75038" w:rsidRDefault="00D832BF" w:rsidP="00D832BF">
      <w:pPr>
        <w:spacing w:after="0" w:line="240" w:lineRule="auto"/>
        <w:ind w:firstLine="708"/>
        <w:jc w:val="both"/>
        <w:rPr>
          <w:rFonts w:ascii="Times New Roman" w:eastAsia="Times New Roman" w:hAnsi="Times New Roman" w:cs="Times New Roman"/>
          <w:bCs/>
          <w:sz w:val="28"/>
          <w:szCs w:val="28"/>
          <w:lang w:eastAsia="bg-BG"/>
        </w:rPr>
      </w:pPr>
      <w:r w:rsidRPr="00E75038">
        <w:rPr>
          <w:rFonts w:ascii="Times New Roman" w:eastAsia="Times New Roman" w:hAnsi="Times New Roman" w:cs="Times New Roman"/>
          <w:bCs/>
          <w:sz w:val="28"/>
          <w:szCs w:val="28"/>
          <w:lang w:eastAsia="bg-BG"/>
        </w:rPr>
        <w:t>1.Общински съвет – Никопол приема Годишна програма за развитие на читалищната дейност в Община Никопол за календарната 2020 г.</w:t>
      </w:r>
      <w:r>
        <w:rPr>
          <w:rFonts w:ascii="Times New Roman" w:eastAsia="Times New Roman" w:hAnsi="Times New Roman" w:cs="Times New Roman"/>
          <w:bCs/>
          <w:sz w:val="28"/>
          <w:szCs w:val="28"/>
          <w:lang w:eastAsia="bg-BG"/>
        </w:rPr>
        <w:t>.</w:t>
      </w:r>
    </w:p>
    <w:p w:rsidR="00D832BF" w:rsidRPr="00E75038" w:rsidRDefault="00D832BF" w:rsidP="00D832BF">
      <w:pPr>
        <w:spacing w:after="0" w:line="240" w:lineRule="auto"/>
        <w:ind w:firstLine="708"/>
        <w:jc w:val="both"/>
        <w:rPr>
          <w:rFonts w:ascii="Times New Roman" w:eastAsia="Times New Roman" w:hAnsi="Times New Roman" w:cs="Times New Roman"/>
          <w:bCs/>
          <w:sz w:val="28"/>
          <w:szCs w:val="28"/>
          <w:lang w:eastAsia="bg-BG"/>
        </w:rPr>
      </w:pPr>
      <w:r w:rsidRPr="00E75038">
        <w:rPr>
          <w:rFonts w:ascii="Times New Roman" w:eastAsia="Times New Roman" w:hAnsi="Times New Roman" w:cs="Times New Roman"/>
          <w:bCs/>
          <w:sz w:val="28"/>
          <w:szCs w:val="28"/>
          <w:lang w:eastAsia="bg-BG"/>
        </w:rPr>
        <w:t>2.Общински съвет – Никопол приема Календар на културните събития в Община Никопол през 2020 г.</w:t>
      </w:r>
      <w:r>
        <w:rPr>
          <w:rFonts w:ascii="Times New Roman" w:eastAsia="Times New Roman" w:hAnsi="Times New Roman" w:cs="Times New Roman"/>
          <w:bCs/>
          <w:sz w:val="28"/>
          <w:szCs w:val="28"/>
          <w:lang w:eastAsia="bg-BG"/>
        </w:rPr>
        <w:t>.</w:t>
      </w:r>
    </w:p>
    <w:p w:rsidR="00D832BF" w:rsidRPr="00E75038" w:rsidRDefault="00D832BF" w:rsidP="00D832BF">
      <w:pPr>
        <w:spacing w:after="0" w:line="240" w:lineRule="auto"/>
        <w:jc w:val="both"/>
        <w:rPr>
          <w:rFonts w:ascii="Times New Roman" w:hAnsi="Times New Roman" w:cs="Times New Roman"/>
          <w:sz w:val="28"/>
          <w:szCs w:val="28"/>
        </w:rPr>
      </w:pPr>
    </w:p>
    <w:p w:rsidR="00D832BF" w:rsidRPr="00A97033" w:rsidRDefault="00D832BF" w:rsidP="00D832BF">
      <w:pPr>
        <w:spacing w:after="0" w:line="240" w:lineRule="auto"/>
        <w:jc w:val="center"/>
        <w:rPr>
          <w:rFonts w:ascii="Times New Roman" w:hAnsi="Times New Roman" w:cs="Times New Roman"/>
          <w:sz w:val="28"/>
          <w:szCs w:val="28"/>
        </w:rPr>
      </w:pPr>
      <w:r w:rsidRPr="00A97033">
        <w:rPr>
          <w:rFonts w:ascii="Times New Roman" w:hAnsi="Times New Roman" w:cs="Times New Roman"/>
          <w:sz w:val="28"/>
          <w:szCs w:val="28"/>
        </w:rPr>
        <w:t>ГЛАСУВАЛИ – 13 СЪВЕТНИКА</w:t>
      </w:r>
    </w:p>
    <w:p w:rsidR="00D832BF" w:rsidRPr="001602FB" w:rsidRDefault="00D832BF" w:rsidP="00D832BF">
      <w:pPr>
        <w:spacing w:after="0" w:line="240" w:lineRule="auto"/>
        <w:jc w:val="center"/>
        <w:rPr>
          <w:rFonts w:ascii="Times New Roman" w:hAnsi="Times New Roman" w:cs="Times New Roman"/>
          <w:sz w:val="24"/>
          <w:szCs w:val="24"/>
        </w:rPr>
      </w:pPr>
      <w:r w:rsidRPr="00A97033">
        <w:rPr>
          <w:rFonts w:ascii="Times New Roman" w:hAnsi="Times New Roman" w:cs="Times New Roman"/>
          <w:sz w:val="28"/>
          <w:szCs w:val="28"/>
        </w:rPr>
        <w:t>„ЗА“- 1</w:t>
      </w:r>
      <w:r>
        <w:rPr>
          <w:rFonts w:ascii="Times New Roman" w:hAnsi="Times New Roman" w:cs="Times New Roman"/>
          <w:sz w:val="28"/>
          <w:szCs w:val="28"/>
        </w:rPr>
        <w:t>3</w:t>
      </w:r>
      <w:r w:rsidRPr="00A97033">
        <w:rPr>
          <w:rFonts w:ascii="Times New Roman" w:hAnsi="Times New Roman" w:cs="Times New Roman"/>
          <w:sz w:val="28"/>
          <w:szCs w:val="28"/>
        </w:rPr>
        <w:t xml:space="preserve"> СЪВЕТНИКА</w:t>
      </w:r>
    </w:p>
    <w:p w:rsidR="00D832BF" w:rsidRPr="00A97033" w:rsidRDefault="00D832BF" w:rsidP="00D832BF">
      <w:pPr>
        <w:spacing w:after="0" w:line="240" w:lineRule="auto"/>
        <w:jc w:val="center"/>
        <w:rPr>
          <w:rFonts w:ascii="Times New Roman" w:hAnsi="Times New Roman" w:cs="Times New Roman"/>
          <w:sz w:val="28"/>
          <w:szCs w:val="28"/>
        </w:rPr>
      </w:pPr>
      <w:r w:rsidRPr="00A97033">
        <w:rPr>
          <w:rFonts w:ascii="Times New Roman" w:hAnsi="Times New Roman" w:cs="Times New Roman"/>
          <w:sz w:val="28"/>
          <w:szCs w:val="28"/>
        </w:rPr>
        <w:t>„ПРОТИВ“ – НЯМА</w:t>
      </w:r>
    </w:p>
    <w:p w:rsidR="00D832BF" w:rsidRDefault="00D832BF" w:rsidP="00D832BF">
      <w:pPr>
        <w:spacing w:after="0" w:line="240" w:lineRule="auto"/>
        <w:jc w:val="center"/>
        <w:rPr>
          <w:rFonts w:ascii="Times New Roman" w:hAnsi="Times New Roman" w:cs="Times New Roman"/>
          <w:sz w:val="28"/>
          <w:szCs w:val="28"/>
        </w:rPr>
      </w:pPr>
      <w:r w:rsidRPr="00A97033">
        <w:rPr>
          <w:rFonts w:ascii="Times New Roman" w:hAnsi="Times New Roman" w:cs="Times New Roman"/>
          <w:sz w:val="28"/>
          <w:szCs w:val="28"/>
        </w:rPr>
        <w:t xml:space="preserve">„ВЪЗДЪРЖЛИ СЕ“ – </w:t>
      </w:r>
      <w:r>
        <w:rPr>
          <w:rFonts w:ascii="Times New Roman" w:hAnsi="Times New Roman" w:cs="Times New Roman"/>
          <w:sz w:val="28"/>
          <w:szCs w:val="28"/>
        </w:rPr>
        <w:t>НЯМА</w:t>
      </w:r>
    </w:p>
    <w:p w:rsidR="00D832BF" w:rsidRPr="003B2D40" w:rsidRDefault="00D832BF" w:rsidP="00D832BF">
      <w:pPr>
        <w:spacing w:after="0" w:line="240" w:lineRule="auto"/>
        <w:rPr>
          <w:rFonts w:ascii="Times New Roman" w:eastAsia="Times New Roman" w:hAnsi="Times New Roman" w:cs="Times New Roman"/>
          <w:b/>
          <w:bCs/>
          <w:sz w:val="20"/>
          <w:szCs w:val="20"/>
          <w:lang w:eastAsia="bg-BG"/>
        </w:rPr>
      </w:pPr>
    </w:p>
    <w:p w:rsidR="00D832BF" w:rsidRDefault="00D832BF" w:rsidP="00D832BF">
      <w:pPr>
        <w:spacing w:after="0" w:line="240" w:lineRule="auto"/>
        <w:jc w:val="center"/>
        <w:outlineLvl w:val="0"/>
        <w:rPr>
          <w:rFonts w:ascii="Times New Roman" w:eastAsia="Times New Roman" w:hAnsi="Times New Roman" w:cs="Times New Roman"/>
          <w:b/>
          <w:bCs/>
          <w:sz w:val="20"/>
          <w:szCs w:val="20"/>
          <w:lang w:eastAsia="bg-BG"/>
        </w:rPr>
      </w:pPr>
    </w:p>
    <w:p w:rsidR="005D3D4A" w:rsidRDefault="005D3D4A" w:rsidP="00D832BF">
      <w:pPr>
        <w:spacing w:after="0" w:line="240" w:lineRule="auto"/>
        <w:jc w:val="center"/>
        <w:outlineLvl w:val="0"/>
        <w:rPr>
          <w:rFonts w:ascii="Times New Roman" w:eastAsia="Times New Roman" w:hAnsi="Times New Roman" w:cs="Times New Roman"/>
          <w:b/>
          <w:bCs/>
          <w:sz w:val="20"/>
          <w:szCs w:val="20"/>
          <w:lang w:eastAsia="bg-BG"/>
        </w:rPr>
      </w:pPr>
    </w:p>
    <w:p w:rsidR="005D3D4A" w:rsidRDefault="005D3D4A" w:rsidP="00D832BF">
      <w:pPr>
        <w:spacing w:after="0" w:line="240" w:lineRule="auto"/>
        <w:jc w:val="center"/>
        <w:outlineLvl w:val="0"/>
        <w:rPr>
          <w:rFonts w:ascii="Times New Roman" w:eastAsia="Times New Roman" w:hAnsi="Times New Roman" w:cs="Times New Roman"/>
          <w:b/>
          <w:bCs/>
          <w:sz w:val="20"/>
          <w:szCs w:val="20"/>
          <w:lang w:eastAsia="bg-BG"/>
        </w:rPr>
      </w:pPr>
    </w:p>
    <w:p w:rsidR="005D3D4A" w:rsidRDefault="005D3D4A" w:rsidP="00D832BF">
      <w:pPr>
        <w:spacing w:after="0" w:line="240" w:lineRule="auto"/>
        <w:jc w:val="center"/>
        <w:outlineLvl w:val="0"/>
        <w:rPr>
          <w:rFonts w:ascii="Times New Roman" w:eastAsia="Times New Roman" w:hAnsi="Times New Roman" w:cs="Times New Roman"/>
          <w:b/>
          <w:bCs/>
          <w:sz w:val="20"/>
          <w:szCs w:val="20"/>
          <w:lang w:eastAsia="bg-BG"/>
        </w:rPr>
      </w:pPr>
    </w:p>
    <w:p w:rsidR="005D3D4A" w:rsidRDefault="005D3D4A" w:rsidP="00D832BF">
      <w:pPr>
        <w:spacing w:after="0" w:line="240" w:lineRule="auto"/>
        <w:jc w:val="center"/>
        <w:outlineLvl w:val="0"/>
        <w:rPr>
          <w:rFonts w:ascii="Times New Roman" w:eastAsia="Times New Roman" w:hAnsi="Times New Roman" w:cs="Times New Roman"/>
          <w:b/>
          <w:bCs/>
          <w:sz w:val="20"/>
          <w:szCs w:val="20"/>
          <w:lang w:eastAsia="bg-BG"/>
        </w:rPr>
      </w:pPr>
    </w:p>
    <w:p w:rsidR="005D3D4A" w:rsidRDefault="005D3D4A" w:rsidP="00D832BF">
      <w:pPr>
        <w:spacing w:after="0" w:line="240" w:lineRule="auto"/>
        <w:jc w:val="center"/>
        <w:outlineLvl w:val="0"/>
        <w:rPr>
          <w:rFonts w:ascii="Times New Roman" w:eastAsia="Times New Roman" w:hAnsi="Times New Roman" w:cs="Times New Roman"/>
          <w:b/>
          <w:bCs/>
          <w:sz w:val="20"/>
          <w:szCs w:val="20"/>
          <w:lang w:eastAsia="bg-BG"/>
        </w:rPr>
      </w:pPr>
    </w:p>
    <w:p w:rsidR="005D3D4A" w:rsidRDefault="005D3D4A" w:rsidP="00D832BF">
      <w:pPr>
        <w:spacing w:after="0" w:line="240" w:lineRule="auto"/>
        <w:jc w:val="center"/>
        <w:outlineLvl w:val="0"/>
        <w:rPr>
          <w:rFonts w:ascii="Times New Roman" w:eastAsia="Times New Roman" w:hAnsi="Times New Roman" w:cs="Times New Roman"/>
          <w:b/>
          <w:bCs/>
          <w:sz w:val="20"/>
          <w:szCs w:val="20"/>
          <w:lang w:eastAsia="bg-BG"/>
        </w:rPr>
      </w:pPr>
    </w:p>
    <w:p w:rsidR="0055525C" w:rsidRPr="0055525C" w:rsidRDefault="0055525C" w:rsidP="0055525C">
      <w:pPr>
        <w:spacing w:after="0" w:line="240" w:lineRule="auto"/>
        <w:jc w:val="center"/>
        <w:outlineLvl w:val="0"/>
        <w:rPr>
          <w:rFonts w:ascii="Times New Roman" w:eastAsia="Times New Roman" w:hAnsi="Times New Roman" w:cs="Times New Roman"/>
          <w:b/>
          <w:bCs/>
          <w:sz w:val="20"/>
          <w:szCs w:val="20"/>
          <w:lang w:eastAsia="bg-BG"/>
        </w:rPr>
      </w:pPr>
      <w:r w:rsidRPr="0055525C">
        <w:rPr>
          <w:rFonts w:ascii="Times New Roman" w:eastAsia="Times New Roman" w:hAnsi="Times New Roman" w:cs="Times New Roman"/>
          <w:b/>
          <w:bCs/>
          <w:sz w:val="20"/>
          <w:szCs w:val="20"/>
          <w:lang w:eastAsia="bg-BG"/>
        </w:rPr>
        <w:t>РЕПУБЛИКА БЪЛГАРИЯ</w:t>
      </w:r>
    </w:p>
    <w:p w:rsidR="0055525C" w:rsidRPr="0055525C" w:rsidRDefault="0055525C" w:rsidP="0055525C">
      <w:pPr>
        <w:pBdr>
          <w:bottom w:val="single" w:sz="4" w:space="1" w:color="auto"/>
        </w:pBdr>
        <w:spacing w:after="0" w:line="240" w:lineRule="auto"/>
        <w:jc w:val="center"/>
        <w:outlineLvl w:val="0"/>
        <w:rPr>
          <w:rFonts w:ascii="Times New Roman" w:eastAsia="Times New Roman" w:hAnsi="Times New Roman" w:cs="Times New Roman"/>
          <w:b/>
          <w:bCs/>
          <w:sz w:val="20"/>
          <w:szCs w:val="20"/>
          <w:lang w:eastAsia="bg-BG"/>
        </w:rPr>
      </w:pPr>
      <w:r w:rsidRPr="0055525C">
        <w:rPr>
          <w:rFonts w:ascii="Times New Roman" w:eastAsia="Times New Roman" w:hAnsi="Times New Roman" w:cs="Times New Roman"/>
          <w:b/>
          <w:bCs/>
          <w:sz w:val="20"/>
          <w:szCs w:val="20"/>
          <w:lang w:eastAsia="bg-BG"/>
        </w:rPr>
        <w:t>ОБЛАСТ ПЛЕВЕН</w:t>
      </w:r>
    </w:p>
    <w:p w:rsidR="0055525C" w:rsidRPr="0055525C" w:rsidRDefault="0055525C" w:rsidP="0055525C">
      <w:pPr>
        <w:pBdr>
          <w:bottom w:val="single" w:sz="4" w:space="1" w:color="auto"/>
        </w:pBdr>
        <w:spacing w:after="0" w:line="240" w:lineRule="auto"/>
        <w:jc w:val="center"/>
        <w:outlineLvl w:val="0"/>
        <w:rPr>
          <w:rFonts w:ascii="Times New Roman" w:eastAsia="Times New Roman" w:hAnsi="Times New Roman" w:cs="Times New Roman"/>
          <w:b/>
          <w:sz w:val="20"/>
          <w:szCs w:val="20"/>
          <w:lang w:eastAsia="bg-BG"/>
        </w:rPr>
      </w:pPr>
      <w:r w:rsidRPr="0055525C">
        <w:rPr>
          <w:rFonts w:ascii="Times New Roman" w:eastAsia="Times New Roman" w:hAnsi="Times New Roman" w:cs="Times New Roman"/>
          <w:b/>
          <w:sz w:val="20"/>
          <w:szCs w:val="20"/>
          <w:lang w:eastAsia="bg-BG"/>
        </w:rPr>
        <w:t>ОБЩИНА НИКОПОЛ</w:t>
      </w:r>
    </w:p>
    <w:p w:rsidR="0055525C" w:rsidRPr="0055525C" w:rsidRDefault="0055525C" w:rsidP="0055525C">
      <w:pPr>
        <w:spacing w:after="0" w:line="240" w:lineRule="auto"/>
        <w:jc w:val="center"/>
        <w:rPr>
          <w:rFonts w:ascii="Times New Roman" w:eastAsia="Times New Roman" w:hAnsi="Times New Roman" w:cs="Times New Roman"/>
          <w:b/>
          <w:bCs/>
          <w:sz w:val="20"/>
          <w:szCs w:val="20"/>
          <w:lang w:eastAsia="bg-BG"/>
        </w:rPr>
      </w:pPr>
    </w:p>
    <w:p w:rsidR="0055525C" w:rsidRPr="0055525C" w:rsidRDefault="0055525C" w:rsidP="0055525C">
      <w:pPr>
        <w:spacing w:after="0" w:line="240" w:lineRule="auto"/>
        <w:rPr>
          <w:rFonts w:ascii="Bodoni MT Condensed" w:eastAsia="Times New Roman" w:hAnsi="Bodoni MT Condensed" w:cs="Times New Roman"/>
          <w:b/>
          <w:bCs/>
          <w:sz w:val="44"/>
          <w:szCs w:val="44"/>
          <w:lang w:val="ru-RU" w:eastAsia="bg-BG"/>
        </w:rPr>
      </w:pPr>
    </w:p>
    <w:p w:rsidR="0055525C" w:rsidRPr="0055525C" w:rsidRDefault="0055525C" w:rsidP="0055525C">
      <w:pPr>
        <w:spacing w:after="0" w:line="240" w:lineRule="auto"/>
        <w:jc w:val="center"/>
        <w:rPr>
          <w:rFonts w:ascii="Bodoni MT Condensed" w:eastAsia="Times New Roman" w:hAnsi="Bodoni MT Condensed" w:cs="Times New Roman"/>
          <w:b/>
          <w:bCs/>
          <w:sz w:val="44"/>
          <w:szCs w:val="44"/>
          <w:lang w:val="ru-RU" w:eastAsia="bg-BG"/>
        </w:rPr>
      </w:pPr>
    </w:p>
    <w:p w:rsidR="0055525C" w:rsidRPr="0055525C" w:rsidRDefault="0055525C" w:rsidP="0055525C">
      <w:pPr>
        <w:spacing w:after="0" w:line="240" w:lineRule="auto"/>
        <w:jc w:val="center"/>
        <w:outlineLvl w:val="0"/>
        <w:rPr>
          <w:rFonts w:ascii="Times New Roman" w:eastAsia="Times New Roman" w:hAnsi="Times New Roman" w:cs="Times New Roman"/>
          <w:b/>
          <w:sz w:val="44"/>
          <w:szCs w:val="44"/>
          <w:lang w:eastAsia="bg-BG"/>
        </w:rPr>
      </w:pPr>
      <w:r w:rsidRPr="0055525C">
        <w:rPr>
          <w:rFonts w:ascii="Times New Roman" w:eastAsia="Times New Roman" w:hAnsi="Times New Roman" w:cs="Times New Roman"/>
          <w:b/>
          <w:sz w:val="44"/>
          <w:szCs w:val="44"/>
          <w:lang w:eastAsia="bg-BG"/>
        </w:rPr>
        <w:t>ГОДИШНА</w:t>
      </w:r>
      <w:r w:rsidRPr="0055525C">
        <w:rPr>
          <w:rFonts w:ascii="Bodoni MT Condensed" w:eastAsia="Times New Roman" w:hAnsi="Bodoni MT Condensed" w:cs="Times New Roman"/>
          <w:b/>
          <w:sz w:val="44"/>
          <w:szCs w:val="44"/>
          <w:lang w:eastAsia="bg-BG"/>
        </w:rPr>
        <w:t xml:space="preserve"> </w:t>
      </w:r>
      <w:r w:rsidRPr="0055525C">
        <w:rPr>
          <w:rFonts w:ascii="Times New Roman" w:eastAsia="Times New Roman" w:hAnsi="Times New Roman" w:cs="Times New Roman"/>
          <w:b/>
          <w:sz w:val="44"/>
          <w:szCs w:val="44"/>
          <w:lang w:eastAsia="bg-BG"/>
        </w:rPr>
        <w:t>ПРОГРАМА</w:t>
      </w:r>
    </w:p>
    <w:p w:rsidR="0055525C" w:rsidRPr="0055525C" w:rsidRDefault="0055525C" w:rsidP="0055525C">
      <w:pPr>
        <w:spacing w:after="0" w:line="240" w:lineRule="auto"/>
        <w:jc w:val="center"/>
        <w:rPr>
          <w:rFonts w:ascii="Times New Roman" w:eastAsia="Times New Roman" w:hAnsi="Times New Roman" w:cs="Times New Roman"/>
          <w:b/>
          <w:sz w:val="44"/>
          <w:szCs w:val="44"/>
          <w:lang w:eastAsia="bg-BG"/>
        </w:rPr>
      </w:pPr>
      <w:r w:rsidRPr="0055525C">
        <w:rPr>
          <w:rFonts w:ascii="Bodoni MT Condensed" w:eastAsia="Times New Roman" w:hAnsi="Bodoni MT Condensed" w:cs="Times New Roman"/>
          <w:b/>
          <w:sz w:val="44"/>
          <w:szCs w:val="44"/>
          <w:lang w:eastAsia="bg-BG"/>
        </w:rPr>
        <w:t xml:space="preserve"> </w:t>
      </w:r>
      <w:r w:rsidRPr="0055525C">
        <w:rPr>
          <w:rFonts w:ascii="Times New Roman" w:eastAsia="Times New Roman" w:hAnsi="Times New Roman" w:cs="Times New Roman"/>
          <w:b/>
          <w:sz w:val="44"/>
          <w:szCs w:val="44"/>
          <w:lang w:eastAsia="bg-BG"/>
        </w:rPr>
        <w:t>ЗА</w:t>
      </w:r>
      <w:r w:rsidRPr="0055525C">
        <w:rPr>
          <w:rFonts w:ascii="Bodoni MT Condensed" w:eastAsia="Times New Roman" w:hAnsi="Bodoni MT Condensed" w:cs="Times New Roman"/>
          <w:b/>
          <w:sz w:val="44"/>
          <w:szCs w:val="44"/>
          <w:lang w:eastAsia="bg-BG"/>
        </w:rPr>
        <w:t xml:space="preserve"> </w:t>
      </w:r>
      <w:r w:rsidRPr="0055525C">
        <w:rPr>
          <w:rFonts w:ascii="Times New Roman" w:eastAsia="Times New Roman" w:hAnsi="Times New Roman" w:cs="Times New Roman"/>
          <w:b/>
          <w:sz w:val="44"/>
          <w:szCs w:val="44"/>
          <w:lang w:eastAsia="bg-BG"/>
        </w:rPr>
        <w:t>РАЗВИТИЕ</w:t>
      </w:r>
      <w:r w:rsidRPr="0055525C">
        <w:rPr>
          <w:rFonts w:ascii="Bodoni MT Condensed" w:eastAsia="Times New Roman" w:hAnsi="Bodoni MT Condensed" w:cs="Times New Roman"/>
          <w:b/>
          <w:sz w:val="44"/>
          <w:szCs w:val="44"/>
          <w:lang w:eastAsia="bg-BG"/>
        </w:rPr>
        <w:t xml:space="preserve"> </w:t>
      </w:r>
      <w:r w:rsidRPr="0055525C">
        <w:rPr>
          <w:rFonts w:ascii="Times New Roman" w:eastAsia="Times New Roman" w:hAnsi="Times New Roman" w:cs="Times New Roman"/>
          <w:b/>
          <w:sz w:val="44"/>
          <w:szCs w:val="44"/>
          <w:lang w:eastAsia="bg-BG"/>
        </w:rPr>
        <w:t>НА</w:t>
      </w:r>
      <w:r w:rsidRPr="0055525C">
        <w:rPr>
          <w:rFonts w:ascii="Bodoni MT Condensed" w:eastAsia="Times New Roman" w:hAnsi="Bodoni MT Condensed" w:cs="Times New Roman"/>
          <w:b/>
          <w:sz w:val="44"/>
          <w:szCs w:val="44"/>
          <w:lang w:eastAsia="bg-BG"/>
        </w:rPr>
        <w:t xml:space="preserve"> </w:t>
      </w:r>
      <w:r w:rsidRPr="0055525C">
        <w:rPr>
          <w:rFonts w:ascii="Times New Roman" w:eastAsia="Times New Roman" w:hAnsi="Times New Roman" w:cs="Times New Roman"/>
          <w:b/>
          <w:sz w:val="44"/>
          <w:szCs w:val="44"/>
          <w:lang w:eastAsia="bg-BG"/>
        </w:rPr>
        <w:t>ЧИТАЛИЩНАТА</w:t>
      </w:r>
      <w:r w:rsidRPr="0055525C">
        <w:rPr>
          <w:rFonts w:ascii="Bodoni MT Condensed" w:eastAsia="Times New Roman" w:hAnsi="Bodoni MT Condensed" w:cs="Times New Roman"/>
          <w:b/>
          <w:sz w:val="44"/>
          <w:szCs w:val="44"/>
          <w:lang w:eastAsia="bg-BG"/>
        </w:rPr>
        <w:t xml:space="preserve"> </w:t>
      </w:r>
      <w:r w:rsidRPr="0055525C">
        <w:rPr>
          <w:rFonts w:ascii="Times New Roman" w:eastAsia="Times New Roman" w:hAnsi="Times New Roman" w:cs="Times New Roman"/>
          <w:b/>
          <w:sz w:val="44"/>
          <w:szCs w:val="44"/>
          <w:lang w:eastAsia="bg-BG"/>
        </w:rPr>
        <w:t>ДЕЙНОСТ</w:t>
      </w:r>
      <w:r w:rsidRPr="0055525C">
        <w:rPr>
          <w:rFonts w:ascii="Bodoni MT Condensed" w:eastAsia="Times New Roman" w:hAnsi="Bodoni MT Condensed" w:cs="Times New Roman"/>
          <w:b/>
          <w:sz w:val="44"/>
          <w:szCs w:val="44"/>
          <w:lang w:eastAsia="bg-BG"/>
        </w:rPr>
        <w:t xml:space="preserve"> </w:t>
      </w:r>
      <w:r w:rsidRPr="0055525C">
        <w:rPr>
          <w:rFonts w:ascii="Times New Roman" w:eastAsia="Times New Roman" w:hAnsi="Times New Roman" w:cs="Times New Roman"/>
          <w:b/>
          <w:sz w:val="44"/>
          <w:szCs w:val="44"/>
          <w:lang w:eastAsia="bg-BG"/>
        </w:rPr>
        <w:t>В</w:t>
      </w:r>
      <w:r w:rsidRPr="0055525C">
        <w:rPr>
          <w:rFonts w:ascii="Bodoni MT Condensed" w:eastAsia="Times New Roman" w:hAnsi="Bodoni MT Condensed" w:cs="Times New Roman"/>
          <w:b/>
          <w:sz w:val="44"/>
          <w:szCs w:val="44"/>
          <w:lang w:eastAsia="bg-BG"/>
        </w:rPr>
        <w:t xml:space="preserve"> </w:t>
      </w:r>
      <w:r w:rsidRPr="0055525C">
        <w:rPr>
          <w:rFonts w:ascii="Times New Roman" w:eastAsia="Times New Roman" w:hAnsi="Times New Roman" w:cs="Times New Roman"/>
          <w:b/>
          <w:sz w:val="44"/>
          <w:szCs w:val="44"/>
          <w:lang w:eastAsia="bg-BG"/>
        </w:rPr>
        <w:t>ОБЩИНА</w:t>
      </w:r>
      <w:r w:rsidRPr="0055525C">
        <w:rPr>
          <w:rFonts w:ascii="Bodoni MT Condensed" w:eastAsia="Times New Roman" w:hAnsi="Bodoni MT Condensed" w:cs="Times New Roman"/>
          <w:b/>
          <w:sz w:val="44"/>
          <w:szCs w:val="44"/>
          <w:lang w:eastAsia="bg-BG"/>
        </w:rPr>
        <w:t xml:space="preserve"> </w:t>
      </w:r>
      <w:r w:rsidRPr="0055525C">
        <w:rPr>
          <w:rFonts w:ascii="Times New Roman" w:eastAsia="Times New Roman" w:hAnsi="Times New Roman" w:cs="Times New Roman"/>
          <w:b/>
          <w:sz w:val="44"/>
          <w:szCs w:val="44"/>
          <w:lang w:eastAsia="bg-BG"/>
        </w:rPr>
        <w:t>НИКОПОЛ</w:t>
      </w:r>
    </w:p>
    <w:p w:rsidR="0055525C" w:rsidRPr="0055525C" w:rsidRDefault="0055525C" w:rsidP="0055525C">
      <w:pPr>
        <w:spacing w:after="0" w:line="240" w:lineRule="auto"/>
        <w:jc w:val="center"/>
        <w:outlineLvl w:val="0"/>
        <w:rPr>
          <w:rFonts w:ascii="Bodoni MT Condensed" w:eastAsia="Times New Roman" w:hAnsi="Bodoni MT Condensed" w:cs="Times New Roman"/>
          <w:b/>
          <w:sz w:val="44"/>
          <w:szCs w:val="44"/>
          <w:lang w:eastAsia="bg-BG"/>
        </w:rPr>
      </w:pPr>
      <w:r w:rsidRPr="0055525C">
        <w:rPr>
          <w:rFonts w:ascii="Bodoni MT Condensed" w:eastAsia="Times New Roman" w:hAnsi="Bodoni MT Condensed" w:cs="Times New Roman"/>
          <w:b/>
          <w:sz w:val="44"/>
          <w:szCs w:val="44"/>
          <w:lang w:eastAsia="bg-BG"/>
        </w:rPr>
        <w:t xml:space="preserve"> </w:t>
      </w:r>
      <w:r w:rsidRPr="0055525C">
        <w:rPr>
          <w:rFonts w:ascii="Times New Roman" w:eastAsia="Times New Roman" w:hAnsi="Times New Roman" w:cs="Times New Roman"/>
          <w:b/>
          <w:sz w:val="44"/>
          <w:szCs w:val="44"/>
          <w:lang w:eastAsia="bg-BG"/>
        </w:rPr>
        <w:t>ЗА</w:t>
      </w:r>
      <w:r w:rsidRPr="0055525C">
        <w:rPr>
          <w:rFonts w:ascii="Bodoni MT Condensed" w:eastAsia="Times New Roman" w:hAnsi="Bodoni MT Condensed" w:cs="Times New Roman"/>
          <w:b/>
          <w:sz w:val="44"/>
          <w:szCs w:val="44"/>
          <w:lang w:eastAsia="bg-BG"/>
        </w:rPr>
        <w:t xml:space="preserve"> </w:t>
      </w:r>
      <w:r w:rsidRPr="0055525C">
        <w:rPr>
          <w:rFonts w:ascii="Calibri" w:eastAsia="Times New Roman" w:hAnsi="Calibri" w:cs="Times New Roman"/>
          <w:b/>
          <w:sz w:val="44"/>
          <w:szCs w:val="44"/>
          <w:lang w:eastAsia="bg-BG"/>
        </w:rPr>
        <w:t>2020</w:t>
      </w:r>
      <w:r w:rsidRPr="0055525C">
        <w:rPr>
          <w:rFonts w:ascii="Bodoni MT Condensed" w:eastAsia="Times New Roman" w:hAnsi="Bodoni MT Condensed" w:cs="Times New Roman"/>
          <w:b/>
          <w:sz w:val="44"/>
          <w:szCs w:val="44"/>
          <w:lang w:eastAsia="bg-BG"/>
        </w:rPr>
        <w:t xml:space="preserve"> </w:t>
      </w:r>
      <w:r w:rsidRPr="0055525C">
        <w:rPr>
          <w:rFonts w:ascii="Times New Roman" w:eastAsia="Times New Roman" w:hAnsi="Times New Roman" w:cs="Times New Roman"/>
          <w:b/>
          <w:sz w:val="44"/>
          <w:szCs w:val="44"/>
          <w:lang w:eastAsia="bg-BG"/>
        </w:rPr>
        <w:t>ГОДИНА</w:t>
      </w:r>
    </w:p>
    <w:p w:rsidR="0055525C" w:rsidRPr="0055525C" w:rsidRDefault="0055525C" w:rsidP="0055525C">
      <w:pPr>
        <w:spacing w:after="0" w:line="240" w:lineRule="auto"/>
        <w:jc w:val="center"/>
        <w:rPr>
          <w:rFonts w:ascii="Times New Roman" w:eastAsia="Times New Roman" w:hAnsi="Times New Roman" w:cs="Times New Roman"/>
          <w:sz w:val="44"/>
          <w:szCs w:val="44"/>
          <w:lang w:eastAsia="bg-BG"/>
        </w:rPr>
      </w:pPr>
    </w:p>
    <w:p w:rsidR="0055525C" w:rsidRPr="0055525C" w:rsidRDefault="0055525C" w:rsidP="0055525C">
      <w:pPr>
        <w:spacing w:after="0" w:line="240" w:lineRule="auto"/>
        <w:rPr>
          <w:rFonts w:ascii="Times New Roman" w:eastAsia="Times New Roman" w:hAnsi="Times New Roman" w:cs="Times New Roman"/>
          <w:sz w:val="44"/>
          <w:szCs w:val="44"/>
          <w:lang w:eastAsia="bg-BG"/>
        </w:rPr>
      </w:pPr>
    </w:p>
    <w:p w:rsidR="0055525C" w:rsidRPr="0055525C" w:rsidRDefault="0055525C" w:rsidP="0055525C">
      <w:pPr>
        <w:spacing w:after="0" w:line="240" w:lineRule="auto"/>
        <w:jc w:val="center"/>
        <w:outlineLvl w:val="0"/>
        <w:rPr>
          <w:rFonts w:ascii="Times New Roman" w:eastAsia="Times New Roman" w:hAnsi="Times New Roman" w:cs="Times New Roman"/>
          <w:i/>
          <w:sz w:val="44"/>
          <w:szCs w:val="44"/>
          <w:lang w:eastAsia="bg-BG"/>
        </w:rPr>
      </w:pPr>
      <w:r w:rsidRPr="0055525C">
        <w:rPr>
          <w:rFonts w:ascii="Times New Roman" w:eastAsia="Times New Roman" w:hAnsi="Times New Roman" w:cs="Times New Roman"/>
          <w:i/>
          <w:sz w:val="44"/>
          <w:szCs w:val="44"/>
          <w:lang w:eastAsia="bg-BG"/>
        </w:rPr>
        <w:t>Съставена</w:t>
      </w:r>
      <w:r w:rsidRPr="0055525C">
        <w:rPr>
          <w:rFonts w:ascii="Bodoni MT Condensed" w:eastAsia="Times New Roman" w:hAnsi="Bodoni MT Condensed" w:cs="Times New Roman"/>
          <w:i/>
          <w:sz w:val="44"/>
          <w:szCs w:val="44"/>
          <w:lang w:eastAsia="bg-BG"/>
        </w:rPr>
        <w:t xml:space="preserve"> </w:t>
      </w:r>
      <w:r w:rsidRPr="0055525C">
        <w:rPr>
          <w:rFonts w:ascii="Times New Roman" w:eastAsia="Times New Roman" w:hAnsi="Times New Roman" w:cs="Times New Roman"/>
          <w:i/>
          <w:sz w:val="44"/>
          <w:szCs w:val="44"/>
          <w:lang w:eastAsia="bg-BG"/>
        </w:rPr>
        <w:t>съгласно</w:t>
      </w:r>
      <w:r w:rsidRPr="0055525C">
        <w:rPr>
          <w:rFonts w:ascii="Bodoni MT Condensed" w:eastAsia="Times New Roman" w:hAnsi="Bodoni MT Condensed" w:cs="Times New Roman"/>
          <w:i/>
          <w:sz w:val="44"/>
          <w:szCs w:val="44"/>
          <w:lang w:eastAsia="bg-BG"/>
        </w:rPr>
        <w:t xml:space="preserve"> </w:t>
      </w:r>
      <w:r w:rsidRPr="0055525C">
        <w:rPr>
          <w:rFonts w:ascii="Times New Roman" w:eastAsia="Times New Roman" w:hAnsi="Times New Roman" w:cs="Times New Roman"/>
          <w:i/>
          <w:sz w:val="44"/>
          <w:szCs w:val="44"/>
          <w:lang w:eastAsia="bg-BG"/>
        </w:rPr>
        <w:t>чл</w:t>
      </w:r>
      <w:r w:rsidRPr="0055525C">
        <w:rPr>
          <w:rFonts w:ascii="Bodoni MT Condensed" w:eastAsia="Times New Roman" w:hAnsi="Bodoni MT Condensed" w:cs="Times New Roman"/>
          <w:i/>
          <w:sz w:val="44"/>
          <w:szCs w:val="44"/>
          <w:lang w:eastAsia="bg-BG"/>
        </w:rPr>
        <w:t>.26</w:t>
      </w:r>
      <w:r w:rsidRPr="0055525C">
        <w:rPr>
          <w:rFonts w:ascii="Times New Roman" w:eastAsia="Times New Roman" w:hAnsi="Times New Roman" w:cs="Times New Roman"/>
          <w:i/>
          <w:sz w:val="44"/>
          <w:szCs w:val="44"/>
          <w:lang w:eastAsia="bg-BG"/>
        </w:rPr>
        <w:t>а</w:t>
      </w:r>
      <w:r w:rsidRPr="0055525C">
        <w:rPr>
          <w:rFonts w:ascii="Bodoni MT Condensed" w:eastAsia="Times New Roman" w:hAnsi="Bodoni MT Condensed" w:cs="Times New Roman"/>
          <w:i/>
          <w:sz w:val="44"/>
          <w:szCs w:val="44"/>
          <w:lang w:eastAsia="bg-BG"/>
        </w:rPr>
        <w:t xml:space="preserve">, </w:t>
      </w:r>
      <w:r w:rsidRPr="0055525C">
        <w:rPr>
          <w:rFonts w:ascii="Times New Roman" w:eastAsia="Times New Roman" w:hAnsi="Times New Roman" w:cs="Times New Roman"/>
          <w:i/>
          <w:sz w:val="44"/>
          <w:szCs w:val="44"/>
          <w:lang w:eastAsia="bg-BG"/>
        </w:rPr>
        <w:t>ал</w:t>
      </w:r>
      <w:r w:rsidRPr="0055525C">
        <w:rPr>
          <w:rFonts w:ascii="Bodoni MT Condensed" w:eastAsia="Times New Roman" w:hAnsi="Bodoni MT Condensed" w:cs="Times New Roman"/>
          <w:i/>
          <w:sz w:val="44"/>
          <w:szCs w:val="44"/>
          <w:lang w:eastAsia="bg-BG"/>
        </w:rPr>
        <w:t xml:space="preserve">.2 </w:t>
      </w:r>
      <w:r w:rsidRPr="0055525C">
        <w:rPr>
          <w:rFonts w:ascii="Times New Roman" w:eastAsia="Times New Roman" w:hAnsi="Times New Roman" w:cs="Times New Roman"/>
          <w:i/>
          <w:sz w:val="44"/>
          <w:szCs w:val="44"/>
          <w:lang w:eastAsia="bg-BG"/>
        </w:rPr>
        <w:t>от</w:t>
      </w:r>
      <w:r w:rsidRPr="0055525C">
        <w:rPr>
          <w:rFonts w:ascii="Bodoni MT Condensed" w:eastAsia="Times New Roman" w:hAnsi="Bodoni MT Condensed" w:cs="Times New Roman"/>
          <w:i/>
          <w:sz w:val="44"/>
          <w:szCs w:val="44"/>
          <w:lang w:eastAsia="bg-BG"/>
        </w:rPr>
        <w:t xml:space="preserve"> </w:t>
      </w:r>
    </w:p>
    <w:p w:rsidR="0055525C" w:rsidRPr="0055525C" w:rsidRDefault="0055525C" w:rsidP="0055525C">
      <w:pPr>
        <w:spacing w:after="0" w:line="240" w:lineRule="auto"/>
        <w:jc w:val="center"/>
        <w:rPr>
          <w:rFonts w:ascii="Times New Roman" w:eastAsia="Times New Roman" w:hAnsi="Times New Roman" w:cs="Times New Roman"/>
          <w:i/>
          <w:sz w:val="44"/>
          <w:szCs w:val="44"/>
          <w:lang w:eastAsia="bg-BG"/>
        </w:rPr>
      </w:pPr>
      <w:r w:rsidRPr="0055525C">
        <w:rPr>
          <w:rFonts w:ascii="Times New Roman" w:eastAsia="Times New Roman" w:hAnsi="Times New Roman" w:cs="Times New Roman"/>
          <w:i/>
          <w:sz w:val="44"/>
          <w:szCs w:val="44"/>
          <w:lang w:eastAsia="bg-BG"/>
        </w:rPr>
        <w:t>Закона</w:t>
      </w:r>
      <w:r w:rsidRPr="0055525C">
        <w:rPr>
          <w:rFonts w:ascii="Bodoni MT Condensed" w:eastAsia="Times New Roman" w:hAnsi="Bodoni MT Condensed" w:cs="Times New Roman"/>
          <w:i/>
          <w:sz w:val="44"/>
          <w:szCs w:val="44"/>
          <w:lang w:eastAsia="bg-BG"/>
        </w:rPr>
        <w:t xml:space="preserve"> </w:t>
      </w:r>
      <w:r w:rsidRPr="0055525C">
        <w:rPr>
          <w:rFonts w:ascii="Times New Roman" w:eastAsia="Times New Roman" w:hAnsi="Times New Roman" w:cs="Times New Roman"/>
          <w:i/>
          <w:sz w:val="44"/>
          <w:szCs w:val="44"/>
          <w:lang w:eastAsia="bg-BG"/>
        </w:rPr>
        <w:t>за</w:t>
      </w:r>
      <w:r w:rsidRPr="0055525C">
        <w:rPr>
          <w:rFonts w:ascii="Bodoni MT Condensed" w:eastAsia="Times New Roman" w:hAnsi="Bodoni MT Condensed" w:cs="Times New Roman"/>
          <w:i/>
          <w:sz w:val="44"/>
          <w:szCs w:val="44"/>
          <w:lang w:eastAsia="bg-BG"/>
        </w:rPr>
        <w:t xml:space="preserve"> </w:t>
      </w:r>
      <w:r w:rsidRPr="0055525C">
        <w:rPr>
          <w:rFonts w:ascii="Times New Roman" w:eastAsia="Times New Roman" w:hAnsi="Times New Roman" w:cs="Times New Roman"/>
          <w:i/>
          <w:sz w:val="44"/>
          <w:szCs w:val="44"/>
          <w:lang w:eastAsia="bg-BG"/>
        </w:rPr>
        <w:t>народните</w:t>
      </w:r>
      <w:r w:rsidRPr="0055525C">
        <w:rPr>
          <w:rFonts w:ascii="Bodoni MT Condensed" w:eastAsia="Times New Roman" w:hAnsi="Bodoni MT Condensed" w:cs="Times New Roman"/>
          <w:i/>
          <w:sz w:val="44"/>
          <w:szCs w:val="44"/>
          <w:lang w:eastAsia="bg-BG"/>
        </w:rPr>
        <w:t xml:space="preserve"> </w:t>
      </w:r>
      <w:r w:rsidRPr="0055525C">
        <w:rPr>
          <w:rFonts w:ascii="Times New Roman" w:eastAsia="Times New Roman" w:hAnsi="Times New Roman" w:cs="Times New Roman"/>
          <w:i/>
          <w:sz w:val="44"/>
          <w:szCs w:val="44"/>
          <w:lang w:eastAsia="bg-BG"/>
        </w:rPr>
        <w:t>читалища</w:t>
      </w:r>
      <w:r w:rsidRPr="0055525C">
        <w:rPr>
          <w:rFonts w:ascii="Bodoni MT Condensed" w:eastAsia="Times New Roman" w:hAnsi="Bodoni MT Condensed" w:cs="Times New Roman"/>
          <w:i/>
          <w:sz w:val="44"/>
          <w:szCs w:val="44"/>
          <w:lang w:eastAsia="bg-BG"/>
        </w:rPr>
        <w:t xml:space="preserve"> </w:t>
      </w:r>
      <w:r w:rsidRPr="0055525C">
        <w:rPr>
          <w:rFonts w:ascii="Times New Roman" w:eastAsia="Times New Roman" w:hAnsi="Times New Roman" w:cs="Times New Roman"/>
          <w:i/>
          <w:sz w:val="44"/>
          <w:szCs w:val="44"/>
          <w:lang w:eastAsia="bg-BG"/>
        </w:rPr>
        <w:t>и</w:t>
      </w:r>
      <w:r w:rsidRPr="0055525C">
        <w:rPr>
          <w:rFonts w:ascii="Bodoni MT Condensed" w:eastAsia="Times New Roman" w:hAnsi="Bodoni MT Condensed" w:cs="Times New Roman"/>
          <w:i/>
          <w:sz w:val="44"/>
          <w:szCs w:val="44"/>
          <w:lang w:eastAsia="bg-BG"/>
        </w:rPr>
        <w:t xml:space="preserve"> </w:t>
      </w:r>
      <w:r w:rsidRPr="0055525C">
        <w:rPr>
          <w:rFonts w:ascii="Times New Roman" w:eastAsia="Times New Roman" w:hAnsi="Times New Roman" w:cs="Times New Roman"/>
          <w:i/>
          <w:sz w:val="44"/>
          <w:szCs w:val="44"/>
          <w:lang w:eastAsia="bg-BG"/>
        </w:rPr>
        <w:t>приета</w:t>
      </w:r>
      <w:r w:rsidRPr="0055525C">
        <w:rPr>
          <w:rFonts w:ascii="Bodoni MT Condensed" w:eastAsia="Times New Roman" w:hAnsi="Bodoni MT Condensed" w:cs="Times New Roman"/>
          <w:i/>
          <w:sz w:val="44"/>
          <w:szCs w:val="44"/>
          <w:lang w:eastAsia="bg-BG"/>
        </w:rPr>
        <w:t xml:space="preserve"> </w:t>
      </w:r>
      <w:r w:rsidRPr="0055525C">
        <w:rPr>
          <w:rFonts w:ascii="Times New Roman" w:eastAsia="Times New Roman" w:hAnsi="Times New Roman" w:cs="Times New Roman"/>
          <w:i/>
          <w:sz w:val="44"/>
          <w:szCs w:val="44"/>
          <w:lang w:eastAsia="bg-BG"/>
        </w:rPr>
        <w:t>на</w:t>
      </w:r>
      <w:r w:rsidRPr="0055525C">
        <w:rPr>
          <w:rFonts w:ascii="Bodoni MT Condensed" w:eastAsia="Times New Roman" w:hAnsi="Bodoni MT Condensed" w:cs="Times New Roman"/>
          <w:i/>
          <w:sz w:val="44"/>
          <w:szCs w:val="44"/>
          <w:lang w:eastAsia="bg-BG"/>
        </w:rPr>
        <w:t xml:space="preserve"> </w:t>
      </w:r>
      <w:r w:rsidRPr="0055525C">
        <w:rPr>
          <w:rFonts w:ascii="Times New Roman" w:eastAsia="Times New Roman" w:hAnsi="Times New Roman" w:cs="Times New Roman"/>
          <w:i/>
          <w:sz w:val="44"/>
          <w:szCs w:val="44"/>
          <w:lang w:eastAsia="bg-BG"/>
        </w:rPr>
        <w:t>заседание</w:t>
      </w:r>
      <w:r w:rsidRPr="0055525C">
        <w:rPr>
          <w:rFonts w:ascii="Bodoni MT Condensed" w:eastAsia="Times New Roman" w:hAnsi="Bodoni MT Condensed" w:cs="Times New Roman"/>
          <w:i/>
          <w:sz w:val="44"/>
          <w:szCs w:val="44"/>
          <w:lang w:eastAsia="bg-BG"/>
        </w:rPr>
        <w:t xml:space="preserve"> </w:t>
      </w:r>
      <w:r w:rsidRPr="0055525C">
        <w:rPr>
          <w:rFonts w:ascii="Times New Roman" w:eastAsia="Times New Roman" w:hAnsi="Times New Roman" w:cs="Times New Roman"/>
          <w:i/>
          <w:sz w:val="44"/>
          <w:szCs w:val="44"/>
          <w:lang w:eastAsia="bg-BG"/>
        </w:rPr>
        <w:t>на</w:t>
      </w:r>
      <w:r w:rsidRPr="0055525C">
        <w:rPr>
          <w:rFonts w:ascii="Bodoni MT Condensed" w:eastAsia="Times New Roman" w:hAnsi="Bodoni MT Condensed" w:cs="Times New Roman"/>
          <w:i/>
          <w:sz w:val="44"/>
          <w:szCs w:val="44"/>
          <w:lang w:eastAsia="bg-BG"/>
        </w:rPr>
        <w:t xml:space="preserve"> </w:t>
      </w:r>
      <w:r w:rsidRPr="0055525C">
        <w:rPr>
          <w:rFonts w:ascii="Times New Roman" w:eastAsia="Times New Roman" w:hAnsi="Times New Roman" w:cs="Times New Roman"/>
          <w:i/>
          <w:sz w:val="44"/>
          <w:szCs w:val="44"/>
          <w:lang w:eastAsia="bg-BG"/>
        </w:rPr>
        <w:t>Общински</w:t>
      </w:r>
      <w:r w:rsidRPr="0055525C">
        <w:rPr>
          <w:rFonts w:ascii="Bodoni MT Condensed" w:eastAsia="Times New Roman" w:hAnsi="Bodoni MT Condensed" w:cs="Times New Roman"/>
          <w:i/>
          <w:sz w:val="44"/>
          <w:szCs w:val="44"/>
          <w:lang w:eastAsia="bg-BG"/>
        </w:rPr>
        <w:t xml:space="preserve"> </w:t>
      </w:r>
      <w:r w:rsidRPr="0055525C">
        <w:rPr>
          <w:rFonts w:ascii="Times New Roman" w:eastAsia="Times New Roman" w:hAnsi="Times New Roman" w:cs="Times New Roman"/>
          <w:i/>
          <w:sz w:val="44"/>
          <w:szCs w:val="44"/>
          <w:lang w:eastAsia="bg-BG"/>
        </w:rPr>
        <w:t>съвет</w:t>
      </w:r>
      <w:r w:rsidRPr="0055525C">
        <w:rPr>
          <w:rFonts w:ascii="Bodoni MT Condensed" w:eastAsia="Times New Roman" w:hAnsi="Bodoni MT Condensed" w:cs="Times New Roman"/>
          <w:i/>
          <w:sz w:val="44"/>
          <w:szCs w:val="44"/>
          <w:lang w:eastAsia="bg-BG"/>
        </w:rPr>
        <w:t xml:space="preserve"> – </w:t>
      </w:r>
      <w:r w:rsidRPr="0055525C">
        <w:rPr>
          <w:rFonts w:ascii="Times New Roman" w:eastAsia="Times New Roman" w:hAnsi="Times New Roman" w:cs="Times New Roman"/>
          <w:i/>
          <w:sz w:val="44"/>
          <w:szCs w:val="44"/>
          <w:lang w:eastAsia="bg-BG"/>
        </w:rPr>
        <w:t>Никопол</w:t>
      </w:r>
    </w:p>
    <w:p w:rsidR="0055525C" w:rsidRPr="0055525C" w:rsidRDefault="0055525C" w:rsidP="0055525C">
      <w:pPr>
        <w:spacing w:after="0" w:line="240" w:lineRule="auto"/>
        <w:jc w:val="center"/>
        <w:rPr>
          <w:rFonts w:eastAsia="Times New Roman" w:cs="Times New Roman"/>
          <w:i/>
          <w:sz w:val="44"/>
          <w:szCs w:val="44"/>
          <w:lang w:eastAsia="bg-BG"/>
        </w:rPr>
      </w:pPr>
      <w:r w:rsidRPr="0055525C">
        <w:rPr>
          <w:rFonts w:ascii="Bodoni MT Condensed" w:eastAsia="Times New Roman" w:hAnsi="Bodoni MT Condensed" w:cs="Times New Roman"/>
          <w:i/>
          <w:sz w:val="44"/>
          <w:szCs w:val="44"/>
          <w:lang w:eastAsia="bg-BG"/>
        </w:rPr>
        <w:t xml:space="preserve"> </w:t>
      </w:r>
      <w:r w:rsidRPr="0055525C">
        <w:rPr>
          <w:rFonts w:ascii="Times New Roman" w:eastAsia="Times New Roman" w:hAnsi="Times New Roman" w:cs="Times New Roman"/>
          <w:i/>
          <w:sz w:val="44"/>
          <w:szCs w:val="44"/>
          <w:lang w:eastAsia="bg-BG"/>
        </w:rPr>
        <w:t>с</w:t>
      </w:r>
      <w:r w:rsidRPr="0055525C">
        <w:rPr>
          <w:rFonts w:ascii="Bodoni MT Condensed" w:eastAsia="Times New Roman" w:hAnsi="Bodoni MT Condensed" w:cs="Times New Roman"/>
          <w:i/>
          <w:sz w:val="44"/>
          <w:szCs w:val="44"/>
          <w:lang w:eastAsia="bg-BG"/>
        </w:rPr>
        <w:t xml:space="preserve"> </w:t>
      </w:r>
      <w:r w:rsidRPr="0055525C">
        <w:rPr>
          <w:rFonts w:ascii="Times New Roman" w:eastAsia="Times New Roman" w:hAnsi="Times New Roman" w:cs="Times New Roman"/>
          <w:i/>
          <w:sz w:val="44"/>
          <w:szCs w:val="44"/>
          <w:lang w:eastAsia="bg-BG"/>
        </w:rPr>
        <w:t>решение</w:t>
      </w:r>
      <w:r w:rsidRPr="0055525C">
        <w:rPr>
          <w:rFonts w:ascii="Bodoni MT Condensed" w:eastAsia="Times New Roman" w:hAnsi="Bodoni MT Condensed" w:cs="Times New Roman"/>
          <w:i/>
          <w:sz w:val="44"/>
          <w:szCs w:val="44"/>
          <w:lang w:eastAsia="bg-BG"/>
        </w:rPr>
        <w:t xml:space="preserve"> </w:t>
      </w:r>
      <w:r w:rsidRPr="0055525C">
        <w:rPr>
          <w:rFonts w:ascii="Times New Roman" w:eastAsia="Times New Roman" w:hAnsi="Times New Roman" w:cs="Times New Roman"/>
          <w:i/>
          <w:sz w:val="44"/>
          <w:szCs w:val="44"/>
          <w:lang w:eastAsia="bg-BG"/>
        </w:rPr>
        <w:t>№ 50</w:t>
      </w:r>
      <w:r w:rsidRPr="0055525C">
        <w:rPr>
          <w:rFonts w:ascii="Bodoni MT Condensed" w:eastAsia="Times New Roman" w:hAnsi="Bodoni MT Condensed" w:cs="Times New Roman"/>
          <w:i/>
          <w:sz w:val="44"/>
          <w:szCs w:val="44"/>
          <w:lang w:eastAsia="bg-BG"/>
        </w:rPr>
        <w:t xml:space="preserve"> </w:t>
      </w:r>
      <w:r w:rsidRPr="0055525C">
        <w:rPr>
          <w:rFonts w:ascii="Times New Roman" w:eastAsia="Times New Roman" w:hAnsi="Times New Roman" w:cs="Times New Roman"/>
          <w:i/>
          <w:sz w:val="44"/>
          <w:szCs w:val="44"/>
          <w:lang w:eastAsia="bg-BG"/>
        </w:rPr>
        <w:t>от 29.01.2020г.. г.</w:t>
      </w:r>
    </w:p>
    <w:p w:rsidR="0055525C" w:rsidRPr="0055525C" w:rsidRDefault="0055525C" w:rsidP="0055525C">
      <w:pPr>
        <w:spacing w:after="0" w:line="240" w:lineRule="auto"/>
        <w:jc w:val="center"/>
        <w:rPr>
          <w:rFonts w:eastAsia="Times New Roman" w:cs="Times New Roman"/>
          <w:i/>
          <w:sz w:val="44"/>
          <w:szCs w:val="44"/>
          <w:lang w:eastAsia="bg-BG"/>
        </w:rPr>
      </w:pPr>
    </w:p>
    <w:p w:rsidR="0055525C" w:rsidRPr="0055525C" w:rsidRDefault="0055525C" w:rsidP="0055525C">
      <w:pPr>
        <w:spacing w:after="0" w:line="240" w:lineRule="auto"/>
        <w:ind w:firstLine="708"/>
        <w:outlineLvl w:val="0"/>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І.ОБЩА ХАРАКТЕРИСТИКА</w:t>
      </w:r>
    </w:p>
    <w:p w:rsidR="0055525C" w:rsidRPr="0055525C" w:rsidRDefault="0055525C" w:rsidP="0055525C">
      <w:pPr>
        <w:spacing w:after="0" w:line="240" w:lineRule="auto"/>
        <w:rPr>
          <w:rFonts w:ascii="Times New Roman" w:eastAsia="Times New Roman" w:hAnsi="Times New Roman" w:cs="Times New Roman"/>
          <w:sz w:val="24"/>
          <w:szCs w:val="24"/>
          <w:lang w:eastAsia="bg-BG"/>
        </w:rPr>
      </w:pPr>
    </w:p>
    <w:p w:rsidR="0055525C" w:rsidRPr="0055525C" w:rsidRDefault="0055525C" w:rsidP="0055525C">
      <w:pPr>
        <w:spacing w:after="0" w:line="240" w:lineRule="auto"/>
        <w:ind w:firstLine="708"/>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Народните читалища са „традиционни самоуправляващи се български културно-просветни сдружения в населените места, които изпълняват и държавни културно просветни задачи”/</w:t>
      </w:r>
      <w:r w:rsidRPr="0055525C">
        <w:rPr>
          <w:rFonts w:ascii="Times New Roman" w:eastAsia="Times New Roman" w:hAnsi="Times New Roman" w:cs="Times New Roman"/>
          <w:i/>
          <w:sz w:val="24"/>
          <w:szCs w:val="24"/>
          <w:lang w:eastAsia="bg-BG"/>
        </w:rPr>
        <w:t xml:space="preserve">Закон за народните читалища – </w:t>
      </w:r>
      <w:r w:rsidRPr="0055525C">
        <w:rPr>
          <w:rFonts w:ascii="Times New Roman" w:eastAsia="Times New Roman" w:hAnsi="Times New Roman" w:cs="Times New Roman"/>
          <w:bCs/>
          <w:i/>
          <w:sz w:val="24"/>
          <w:szCs w:val="24"/>
          <w:lang w:eastAsia="bg-BG"/>
        </w:rPr>
        <w:t>ДВ. бр.68 от 2 Август 2013г</w:t>
      </w:r>
      <w:r w:rsidRPr="0055525C">
        <w:rPr>
          <w:rFonts w:ascii="Times New Roman" w:eastAsia="Times New Roman" w:hAnsi="Times New Roman" w:cs="Times New Roman"/>
          <w:b/>
          <w:bCs/>
          <w:i/>
          <w:sz w:val="24"/>
          <w:szCs w:val="24"/>
          <w:lang w:eastAsia="bg-BG"/>
        </w:rPr>
        <w:t>./.</w:t>
      </w:r>
      <w:r w:rsidRPr="0055525C">
        <w:rPr>
          <w:rFonts w:ascii="Times New Roman" w:eastAsia="Times New Roman" w:hAnsi="Times New Roman" w:cs="Times New Roman"/>
          <w:sz w:val="24"/>
          <w:szCs w:val="24"/>
          <w:lang w:eastAsia="bg-BG"/>
        </w:rPr>
        <w:t xml:space="preserve"> По своята същност и историческа даденост носят в себе си първичния образ на гражданското общество у нас. Те са пример за устойчива културна институция със специфична мисия за съхраняване и развитие на традиционните ценности на нацията.</w:t>
      </w:r>
    </w:p>
    <w:p w:rsidR="0055525C" w:rsidRPr="0055525C" w:rsidRDefault="0055525C" w:rsidP="0055525C">
      <w:pPr>
        <w:spacing w:after="0" w:line="240" w:lineRule="auto"/>
        <w:ind w:firstLine="708"/>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Читалищата са не само обществени сдружения, но и културни институции, които се уповават на своите корени като социални, културни и образователни и информационни организации.</w:t>
      </w:r>
    </w:p>
    <w:p w:rsidR="0055525C" w:rsidRPr="0055525C" w:rsidRDefault="0055525C" w:rsidP="0055525C">
      <w:pPr>
        <w:spacing w:after="0" w:line="240" w:lineRule="auto"/>
        <w:ind w:firstLine="708"/>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Основните цели, които стоят пред тях и определят насоките на развитието им са свързани с:</w:t>
      </w:r>
    </w:p>
    <w:p w:rsidR="0055525C" w:rsidRPr="0055525C" w:rsidRDefault="0055525C" w:rsidP="0055525C">
      <w:pPr>
        <w:numPr>
          <w:ilvl w:val="0"/>
          <w:numId w:val="28"/>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Развитие и утвърждаване на духовните и културни ценности на гражданското общество;</w:t>
      </w:r>
    </w:p>
    <w:p w:rsidR="0055525C" w:rsidRPr="0055525C" w:rsidRDefault="0055525C" w:rsidP="0055525C">
      <w:pPr>
        <w:numPr>
          <w:ilvl w:val="0"/>
          <w:numId w:val="28"/>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Институционално укрепване на читалищата като местни общностни центрове с културно-информационни, социални и граждански функции;</w:t>
      </w:r>
    </w:p>
    <w:p w:rsidR="0055525C" w:rsidRPr="0055525C" w:rsidRDefault="0055525C" w:rsidP="0055525C">
      <w:pPr>
        <w:numPr>
          <w:ilvl w:val="0"/>
          <w:numId w:val="28"/>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Подпомагане на традиционните читалищни дейности и търсене на нови съвременни форми за тяхното развитие и предаване;</w:t>
      </w:r>
    </w:p>
    <w:p w:rsidR="0055525C" w:rsidRPr="0055525C" w:rsidRDefault="0055525C" w:rsidP="0055525C">
      <w:pPr>
        <w:numPr>
          <w:ilvl w:val="0"/>
          <w:numId w:val="28"/>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Участие при поддържането на традиционните форми на културата и фолклора и при осигуряването на трансмисията им към следващите поколения;</w:t>
      </w:r>
    </w:p>
    <w:p w:rsidR="0055525C" w:rsidRPr="0055525C" w:rsidRDefault="0055525C" w:rsidP="0055525C">
      <w:pPr>
        <w:numPr>
          <w:ilvl w:val="0"/>
          <w:numId w:val="28"/>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Активизиране ролята на читалищата в процеси, подпомагащи местното развитие и изграждане на демократичното местно самоуправление;</w:t>
      </w:r>
    </w:p>
    <w:p w:rsidR="0055525C" w:rsidRPr="0055525C" w:rsidRDefault="0055525C" w:rsidP="0055525C">
      <w:pPr>
        <w:numPr>
          <w:ilvl w:val="0"/>
          <w:numId w:val="28"/>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Повишаване ролята на читалищата при социалната и трудова интеграция на различните общности в т.ч. групи в риск, в неравностойно положение, етнически общности и др.;</w:t>
      </w:r>
    </w:p>
    <w:p w:rsidR="0055525C" w:rsidRPr="0055525C" w:rsidRDefault="0055525C" w:rsidP="0055525C">
      <w:pPr>
        <w:numPr>
          <w:ilvl w:val="0"/>
          <w:numId w:val="28"/>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Превръщане на читалищата в общодостъпни центрове за библиотечно и информационно осигуряване на населението, чрез ускорено навлизане в дейността им на съвременните комуникационни и информационни технологии;</w:t>
      </w:r>
    </w:p>
    <w:p w:rsidR="0055525C" w:rsidRPr="0055525C" w:rsidRDefault="0055525C" w:rsidP="0055525C">
      <w:pPr>
        <w:numPr>
          <w:ilvl w:val="0"/>
          <w:numId w:val="28"/>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Разширяване възможностите на читалищата за предоставяне на услуги, свързани с осигуряване на продължаващо образование, личностна реализация и ново ниво на компетентност на гражданите;</w:t>
      </w:r>
    </w:p>
    <w:p w:rsidR="0055525C" w:rsidRPr="0055525C" w:rsidRDefault="0055525C" w:rsidP="0055525C">
      <w:pPr>
        <w:numPr>
          <w:ilvl w:val="0"/>
          <w:numId w:val="28"/>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Активно участие на читалищата в процеса на интегрирането на България в Европейски съюз;</w:t>
      </w:r>
    </w:p>
    <w:p w:rsidR="0055525C" w:rsidRPr="0055525C" w:rsidRDefault="0055525C" w:rsidP="0055525C">
      <w:pPr>
        <w:numPr>
          <w:ilvl w:val="0"/>
          <w:numId w:val="28"/>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Засилване ролята на читалищата при формирането на силно и активно гражданско общество.</w:t>
      </w:r>
    </w:p>
    <w:p w:rsidR="0055525C" w:rsidRPr="0055525C" w:rsidRDefault="0055525C" w:rsidP="0055525C">
      <w:pPr>
        <w:spacing w:after="0" w:line="240" w:lineRule="auto"/>
        <w:ind w:left="720"/>
        <w:jc w:val="both"/>
        <w:rPr>
          <w:rFonts w:ascii="Times New Roman" w:eastAsia="Times New Roman" w:hAnsi="Times New Roman" w:cs="Times New Roman"/>
          <w:sz w:val="24"/>
          <w:szCs w:val="24"/>
          <w:lang w:eastAsia="bg-BG"/>
        </w:rPr>
      </w:pPr>
    </w:p>
    <w:p w:rsidR="0055525C" w:rsidRPr="0055525C" w:rsidRDefault="0055525C" w:rsidP="0055525C">
      <w:p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ab/>
        <w:t>За постигане на целите си читалищата по места извършват разнообразна дейност, съобразена с потребностите и възможностите на местната общност:</w:t>
      </w:r>
    </w:p>
    <w:p w:rsidR="0055525C" w:rsidRPr="0055525C" w:rsidRDefault="0055525C" w:rsidP="0055525C">
      <w:pPr>
        <w:numPr>
          <w:ilvl w:val="0"/>
          <w:numId w:val="29"/>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Уреждане и поддържане на библиотеки, читални и създаване на информационни услуги;</w:t>
      </w:r>
    </w:p>
    <w:p w:rsidR="0055525C" w:rsidRPr="0055525C" w:rsidRDefault="0055525C" w:rsidP="0055525C">
      <w:pPr>
        <w:numPr>
          <w:ilvl w:val="0"/>
          <w:numId w:val="29"/>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Развиване и подпомагане на любителското художествено творчество;</w:t>
      </w:r>
    </w:p>
    <w:p w:rsidR="0055525C" w:rsidRPr="0055525C" w:rsidRDefault="0055525C" w:rsidP="0055525C">
      <w:pPr>
        <w:numPr>
          <w:ilvl w:val="0"/>
          <w:numId w:val="29"/>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Организиране на школи, курсове, клубове, празненства, концерти, ритуали, чествания, презентации и други дейности, насочени към всички възрастови групи;</w:t>
      </w:r>
    </w:p>
    <w:p w:rsidR="0055525C" w:rsidRPr="0055525C" w:rsidRDefault="0055525C" w:rsidP="0055525C">
      <w:pPr>
        <w:numPr>
          <w:ilvl w:val="0"/>
          <w:numId w:val="29"/>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Събиране и разпространяване на знания за родния край;</w:t>
      </w:r>
    </w:p>
    <w:p w:rsidR="0055525C" w:rsidRPr="0055525C" w:rsidRDefault="0055525C" w:rsidP="0055525C">
      <w:pPr>
        <w:numPr>
          <w:ilvl w:val="0"/>
          <w:numId w:val="29"/>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Създаване и съхраняване на етнографски музейни сбирки;</w:t>
      </w:r>
    </w:p>
    <w:p w:rsidR="0055525C" w:rsidRPr="0055525C" w:rsidRDefault="0055525C" w:rsidP="0055525C">
      <w:pPr>
        <w:numPr>
          <w:ilvl w:val="0"/>
          <w:numId w:val="29"/>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Извършване на допълнителни дейности, подпомагащи изпълнението на основните функции на читалищата;</w:t>
      </w:r>
    </w:p>
    <w:p w:rsidR="0055525C" w:rsidRPr="0055525C" w:rsidRDefault="0055525C" w:rsidP="0055525C">
      <w:pPr>
        <w:numPr>
          <w:ilvl w:val="0"/>
          <w:numId w:val="29"/>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Реализация на услуги в социалната сфера и изграждането на информационни мрежи за осигуряване на широк достъп за информация на всички.</w:t>
      </w:r>
    </w:p>
    <w:p w:rsidR="0055525C" w:rsidRPr="0055525C" w:rsidRDefault="0055525C" w:rsidP="0055525C">
      <w:pPr>
        <w:spacing w:after="0" w:line="240" w:lineRule="auto"/>
        <w:jc w:val="both"/>
        <w:rPr>
          <w:rFonts w:ascii="Times New Roman" w:eastAsia="Times New Roman" w:hAnsi="Times New Roman" w:cs="Times New Roman"/>
          <w:sz w:val="24"/>
          <w:szCs w:val="24"/>
          <w:lang w:eastAsia="bg-BG"/>
        </w:rPr>
      </w:pPr>
    </w:p>
    <w:p w:rsidR="0055525C" w:rsidRPr="0055525C" w:rsidRDefault="0055525C" w:rsidP="0055525C">
      <w:pPr>
        <w:spacing w:after="0" w:line="240" w:lineRule="auto"/>
        <w:jc w:val="both"/>
        <w:rPr>
          <w:rFonts w:ascii="Times New Roman" w:eastAsia="Times New Roman" w:hAnsi="Times New Roman" w:cs="Times New Roman"/>
          <w:sz w:val="24"/>
          <w:szCs w:val="24"/>
          <w:lang w:eastAsia="bg-BG"/>
        </w:rPr>
      </w:pPr>
    </w:p>
    <w:p w:rsidR="0055525C" w:rsidRPr="0055525C" w:rsidRDefault="0055525C" w:rsidP="0055525C">
      <w:p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На територията на общината функционират 14 читалища, а именно:</w:t>
      </w:r>
    </w:p>
    <w:p w:rsidR="0055525C" w:rsidRPr="0055525C" w:rsidRDefault="0055525C" w:rsidP="0055525C">
      <w:pPr>
        <w:spacing w:after="0" w:line="240" w:lineRule="auto"/>
        <w:jc w:val="both"/>
        <w:rPr>
          <w:rFonts w:ascii="Times New Roman" w:eastAsia="Times New Roman" w:hAnsi="Times New Roman" w:cs="Times New Roman"/>
          <w:sz w:val="24"/>
          <w:szCs w:val="24"/>
          <w:lang w:eastAsia="bg-BG"/>
        </w:rPr>
      </w:pPr>
    </w:p>
    <w:p w:rsidR="0055525C" w:rsidRPr="0055525C" w:rsidRDefault="0055525C" w:rsidP="0055525C">
      <w:pPr>
        <w:numPr>
          <w:ilvl w:val="1"/>
          <w:numId w:val="29"/>
        </w:num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НЧ „Народно читалище Напредък 1871” гр.Никопол</w:t>
      </w:r>
    </w:p>
    <w:p w:rsidR="0055525C" w:rsidRPr="0055525C" w:rsidRDefault="0055525C" w:rsidP="0055525C">
      <w:pPr>
        <w:numPr>
          <w:ilvl w:val="1"/>
          <w:numId w:val="29"/>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НЧ „Съгласие-1907” с.Новачене</w:t>
      </w:r>
    </w:p>
    <w:p w:rsidR="0055525C" w:rsidRPr="0055525C" w:rsidRDefault="0055525C" w:rsidP="0055525C">
      <w:pPr>
        <w:numPr>
          <w:ilvl w:val="1"/>
          <w:numId w:val="29"/>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НЧ „Петър Парчевич-1927” с.Асеново</w:t>
      </w:r>
    </w:p>
    <w:p w:rsidR="0055525C" w:rsidRPr="0055525C" w:rsidRDefault="0055525C" w:rsidP="0055525C">
      <w:pPr>
        <w:numPr>
          <w:ilvl w:val="1"/>
          <w:numId w:val="29"/>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НЧ „Съгласие 1907-с.Лозица”с.Лозица</w:t>
      </w:r>
    </w:p>
    <w:p w:rsidR="0055525C" w:rsidRPr="0055525C" w:rsidRDefault="0055525C" w:rsidP="0055525C">
      <w:pPr>
        <w:numPr>
          <w:ilvl w:val="1"/>
          <w:numId w:val="29"/>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НЧ „Просвета 1924” с.Любеново</w:t>
      </w:r>
    </w:p>
    <w:p w:rsidR="0055525C" w:rsidRPr="0055525C" w:rsidRDefault="0055525C" w:rsidP="0055525C">
      <w:pPr>
        <w:numPr>
          <w:ilvl w:val="1"/>
          <w:numId w:val="29"/>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НЧ „Развитие 1900” с.Въбел</w:t>
      </w:r>
    </w:p>
    <w:p w:rsidR="0055525C" w:rsidRPr="0055525C" w:rsidRDefault="0055525C" w:rsidP="0055525C">
      <w:pPr>
        <w:numPr>
          <w:ilvl w:val="1"/>
          <w:numId w:val="29"/>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НЧ „Просвета 1927-Драгаш войвода” с.Драгаш войвода</w:t>
      </w:r>
    </w:p>
    <w:p w:rsidR="0055525C" w:rsidRPr="0055525C" w:rsidRDefault="0055525C" w:rsidP="0055525C">
      <w:pPr>
        <w:numPr>
          <w:ilvl w:val="1"/>
          <w:numId w:val="29"/>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НЧ „Искра 1948” с.Жернов</w:t>
      </w:r>
    </w:p>
    <w:p w:rsidR="0055525C" w:rsidRPr="0055525C" w:rsidRDefault="0055525C" w:rsidP="0055525C">
      <w:pPr>
        <w:numPr>
          <w:ilvl w:val="1"/>
          <w:numId w:val="29"/>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НЧ „Зора–1939” с.Черковица</w:t>
      </w:r>
    </w:p>
    <w:p w:rsidR="0055525C" w:rsidRPr="0055525C" w:rsidRDefault="0055525C" w:rsidP="0055525C">
      <w:pPr>
        <w:numPr>
          <w:ilvl w:val="1"/>
          <w:numId w:val="29"/>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НЧ „Петко Симеонов-1905” с.Муселиево</w:t>
      </w:r>
    </w:p>
    <w:p w:rsidR="0055525C" w:rsidRPr="0055525C" w:rsidRDefault="0055525C" w:rsidP="0055525C">
      <w:pPr>
        <w:numPr>
          <w:ilvl w:val="1"/>
          <w:numId w:val="29"/>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НЧ „Съгласие 1927” с.Дебово</w:t>
      </w:r>
    </w:p>
    <w:p w:rsidR="0055525C" w:rsidRPr="0055525C" w:rsidRDefault="0055525C" w:rsidP="0055525C">
      <w:pPr>
        <w:numPr>
          <w:ilvl w:val="1"/>
          <w:numId w:val="29"/>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НЧ „Зора 1905” с.Бацова махала</w:t>
      </w:r>
    </w:p>
    <w:p w:rsidR="0055525C" w:rsidRPr="0055525C" w:rsidRDefault="0055525C" w:rsidP="0055525C">
      <w:pPr>
        <w:numPr>
          <w:ilvl w:val="1"/>
          <w:numId w:val="29"/>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НЧ „Христо Ботев 1928-Санадиново” с.Санадиново</w:t>
      </w:r>
    </w:p>
    <w:p w:rsidR="0055525C" w:rsidRPr="0055525C" w:rsidRDefault="0055525C" w:rsidP="0055525C">
      <w:pPr>
        <w:numPr>
          <w:ilvl w:val="1"/>
          <w:numId w:val="29"/>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НЧ „Христо Ботев 1928” с.Евлогиево</w:t>
      </w:r>
    </w:p>
    <w:p w:rsidR="0055525C" w:rsidRPr="0055525C" w:rsidRDefault="0055525C" w:rsidP="0055525C">
      <w:pPr>
        <w:spacing w:after="0" w:line="240" w:lineRule="auto"/>
        <w:ind w:firstLine="720"/>
        <w:jc w:val="both"/>
        <w:rPr>
          <w:rFonts w:ascii="Times New Roman" w:eastAsia="Times New Roman" w:hAnsi="Times New Roman" w:cs="Times New Roman"/>
          <w:sz w:val="24"/>
          <w:szCs w:val="24"/>
          <w:lang w:eastAsia="bg-BG"/>
        </w:rPr>
      </w:pPr>
    </w:p>
    <w:p w:rsidR="0055525C" w:rsidRPr="0055525C" w:rsidRDefault="0055525C" w:rsidP="0055525C">
      <w:pPr>
        <w:spacing w:after="0" w:line="240" w:lineRule="auto"/>
        <w:ind w:firstLine="720"/>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Всички читалища са съдебно регистрирани. Същите са регистрирани и в Министерството на културата.</w:t>
      </w:r>
    </w:p>
    <w:p w:rsidR="0055525C" w:rsidRPr="0055525C" w:rsidRDefault="0055525C" w:rsidP="0055525C">
      <w:pPr>
        <w:spacing w:after="0" w:line="240" w:lineRule="auto"/>
        <w:ind w:firstLine="720"/>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Субсидираната численост за 2020 г. е 28, в т.ч. по програма „Глобални библиотеки –България“ – 2. Съгласно РМС № 208 от 16 април 2019 г./изм. и доп. на РМС № 644/01.11.2019 г./ за приемане на стандарти за делегираните от държавата дейности с натурални и стойностни показатели и проект на Закона за държавния бюджет на Република България за 2020 г., стандартът за една субсидирана бройка по Бюджет 2020 е в размер на  10 440,00 лв. В него са разчетени средства за дейност, заплати, осигурителни плащания, издръжка, както и средства съгласно ЗЗБУТ. Годишната държавна субсидия е насочена към осигуряване, поддържане и развитие на условия за дейността на читалищата, така че те да могат да отговорят на потребностите на гражданите в сферата на културата, образованието и социалните дейности.</w:t>
      </w:r>
    </w:p>
    <w:p w:rsidR="0055525C" w:rsidRPr="0055525C" w:rsidRDefault="0055525C" w:rsidP="0055525C">
      <w:pPr>
        <w:spacing w:after="0" w:line="240" w:lineRule="auto"/>
        <w:ind w:firstLine="708"/>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caps/>
          <w:sz w:val="24"/>
          <w:szCs w:val="24"/>
          <w:lang w:eastAsia="bg-BG"/>
        </w:rPr>
        <w:t>С</w:t>
      </w:r>
      <w:r w:rsidRPr="0055525C">
        <w:rPr>
          <w:rFonts w:ascii="Times New Roman" w:eastAsia="Times New Roman" w:hAnsi="Times New Roman" w:cs="Times New Roman"/>
          <w:sz w:val="24"/>
          <w:szCs w:val="24"/>
          <w:lang w:eastAsia="bg-BG"/>
        </w:rPr>
        <w:t>убсидията от Републиканския бюджет е основен източник на средства за читалищата. Тя им позволява да извършат възложените им от държавата функции. Закона за народните читалища ясно и категорично позволява на читалищата да осъществяват и развиват допълнителна стопанска дейност, свързана с предмета на основаната им дейност.</w:t>
      </w:r>
    </w:p>
    <w:p w:rsidR="0055525C" w:rsidRPr="0055525C" w:rsidRDefault="0055525C" w:rsidP="0055525C">
      <w:pPr>
        <w:spacing w:after="0" w:line="240" w:lineRule="auto"/>
        <w:ind w:firstLine="720"/>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Събирането на членски внос и такси от културно-просветна и информационна дейност, получаването на наеми от движимо и недвижимо имущество, дарения, реализирането на приходи от проектна дейност – краткосрочни и дългосрочни и други приходи са в помощ на читалищните институции за осъществяването на възложените им задачи.</w:t>
      </w:r>
    </w:p>
    <w:p w:rsidR="0055525C" w:rsidRPr="0055525C" w:rsidRDefault="0055525C" w:rsidP="0055525C">
      <w:pPr>
        <w:spacing w:after="0" w:line="240" w:lineRule="auto"/>
        <w:ind w:firstLine="708"/>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Община Никопол финансира дейностите по настоящата Програма чрез делегираната от държавата държавна дейност „Читалища”.</w:t>
      </w:r>
    </w:p>
    <w:p w:rsidR="0055525C" w:rsidRPr="0055525C" w:rsidRDefault="0055525C" w:rsidP="0055525C">
      <w:pPr>
        <w:spacing w:after="0" w:line="240" w:lineRule="auto"/>
        <w:ind w:firstLine="720"/>
        <w:jc w:val="both"/>
        <w:rPr>
          <w:rFonts w:ascii="Times New Roman" w:eastAsia="Times New Roman" w:hAnsi="Times New Roman" w:cs="Times New Roman"/>
          <w:caps/>
          <w:sz w:val="24"/>
          <w:szCs w:val="24"/>
          <w:lang w:eastAsia="bg-BG"/>
        </w:rPr>
      </w:pPr>
      <w:r w:rsidRPr="0055525C">
        <w:rPr>
          <w:rFonts w:ascii="Times New Roman" w:eastAsia="Times New Roman" w:hAnsi="Times New Roman" w:cs="Times New Roman"/>
          <w:sz w:val="24"/>
          <w:szCs w:val="24"/>
          <w:lang w:eastAsia="bg-BG"/>
        </w:rPr>
        <w:t>Приоритет в политиката на община Никопол през 2020 г. е търсене и реализиране на възможности за проектно финансиране на дейности, свързани с реконструкция и модернизиране на читалищните сгради. Реализиран е проект по ОП „Региони в растеж“ за повишаване на енергийната ефективност на културната публична инфраструктура на читалището в гр.Никопол. Ще продължи диалогът за поддържане на добрите взаимоотношения между читалища, културни и образователни институции, местна власт, неправителствен сектор и бизнес по места за реализиране на съвместни програми и проекти. Взаимоотношенията между читалищата и останалите партньори създават условия за тяхната по-голяма самостоятелност и автономност.</w:t>
      </w:r>
    </w:p>
    <w:p w:rsidR="0055525C" w:rsidRPr="0055525C" w:rsidRDefault="0055525C" w:rsidP="0055525C">
      <w:pPr>
        <w:spacing w:after="0" w:line="240" w:lineRule="auto"/>
        <w:ind w:firstLine="720"/>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Община Никопол ще продължи да подпомага добрите инициативи на читалищните формации за участието им в различни местни, национални и международни прояви, както и осигуряване на средства при необходимост за капиталови разходи.</w:t>
      </w:r>
    </w:p>
    <w:p w:rsidR="0055525C" w:rsidRPr="0055525C" w:rsidRDefault="0055525C" w:rsidP="0055525C">
      <w:pPr>
        <w:spacing w:after="0" w:line="240" w:lineRule="auto"/>
        <w:ind w:firstLine="708"/>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Условията за финансово обезпечаване на Годишната програма за развитие на читалищната дейност през 2020 г. в Община Никопол, както и взаимните права и задължения на общината и всяко читалище от общината се уреждат с договор между кмета на общината и съответното читалище, изготвен съобразно правомощията на Кмета на общината.</w:t>
      </w:r>
    </w:p>
    <w:p w:rsidR="0055525C" w:rsidRPr="0055525C" w:rsidRDefault="0055525C" w:rsidP="0055525C">
      <w:pPr>
        <w:spacing w:after="0" w:line="240" w:lineRule="auto"/>
        <w:ind w:firstLine="708"/>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Договорните отношения по финансирането на Годишната програма за развитие на читалищната дейност приключват с изтичане на календарната година или при прекратяване дейността на читалището.</w:t>
      </w:r>
    </w:p>
    <w:p w:rsidR="0055525C" w:rsidRPr="0055525C" w:rsidRDefault="0055525C" w:rsidP="0055525C">
      <w:pPr>
        <w:spacing w:after="0" w:line="240" w:lineRule="auto"/>
        <w:ind w:firstLine="708"/>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Приоритетите в дейността на читалищата в община Никопол през 2020 г. са насочени към:</w:t>
      </w:r>
    </w:p>
    <w:p w:rsidR="0055525C" w:rsidRPr="0055525C" w:rsidRDefault="0055525C" w:rsidP="0055525C">
      <w:pPr>
        <w:numPr>
          <w:ilvl w:val="0"/>
          <w:numId w:val="31"/>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Съхраняване, опазване, обогатяване и разпространяване на духовните и културни ценности на местната общност.</w:t>
      </w:r>
    </w:p>
    <w:p w:rsidR="0055525C" w:rsidRPr="0055525C" w:rsidRDefault="0055525C" w:rsidP="0055525C">
      <w:pPr>
        <w:numPr>
          <w:ilvl w:val="0"/>
          <w:numId w:val="31"/>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Институционално укрепване на читалището като местен център с културно-информационни, образователни, социални и граждански функции.</w:t>
      </w:r>
    </w:p>
    <w:p w:rsidR="0055525C" w:rsidRPr="0055525C" w:rsidRDefault="0055525C" w:rsidP="0055525C">
      <w:pPr>
        <w:numPr>
          <w:ilvl w:val="0"/>
          <w:numId w:val="31"/>
        </w:num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Привличането на млади хора при поддържането на традиционните форми на фолклора и предаването им на следващите поколения, както и като фактор за насърчаване на социална промяна.</w:t>
      </w:r>
    </w:p>
    <w:p w:rsidR="0055525C" w:rsidRPr="0055525C" w:rsidRDefault="0055525C" w:rsidP="0055525C">
      <w:pPr>
        <w:numPr>
          <w:ilvl w:val="0"/>
          <w:numId w:val="31"/>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Събиране и разпространяване на знания за родния край.</w:t>
      </w:r>
    </w:p>
    <w:p w:rsidR="0055525C" w:rsidRPr="0055525C" w:rsidRDefault="0055525C" w:rsidP="0055525C">
      <w:pPr>
        <w:numPr>
          <w:ilvl w:val="0"/>
          <w:numId w:val="31"/>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Засилване ролята на читалището при социалната и културната интеграция на хората от различни възрасти и общности, групи в риск, хора в неравностойно положение, лица със специални потребности.</w:t>
      </w:r>
    </w:p>
    <w:p w:rsidR="0055525C" w:rsidRPr="0055525C" w:rsidRDefault="0055525C" w:rsidP="0055525C">
      <w:pPr>
        <w:numPr>
          <w:ilvl w:val="0"/>
          <w:numId w:val="31"/>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Подобряване на условията за творчество, модернизация на базата и реквизита.</w:t>
      </w:r>
    </w:p>
    <w:p w:rsidR="0055525C" w:rsidRPr="0055525C" w:rsidRDefault="0055525C" w:rsidP="0055525C">
      <w:pPr>
        <w:spacing w:after="0" w:line="240" w:lineRule="auto"/>
        <w:ind w:left="720"/>
        <w:jc w:val="both"/>
        <w:rPr>
          <w:rFonts w:ascii="Times New Roman" w:eastAsia="Times New Roman" w:hAnsi="Times New Roman" w:cs="Times New Roman"/>
          <w:sz w:val="24"/>
          <w:szCs w:val="24"/>
          <w:lang w:eastAsia="bg-BG"/>
        </w:rPr>
      </w:pPr>
    </w:p>
    <w:p w:rsidR="0055525C" w:rsidRPr="0055525C" w:rsidRDefault="0055525C" w:rsidP="0055525C">
      <w:pPr>
        <w:spacing w:after="0" w:line="240" w:lineRule="auto"/>
        <w:ind w:firstLine="708"/>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Успешната мисия на читалището като институция се предопределя от волята за обединяване усилията на цялата общност, в т.ч. и на кметствата по места. Читалището е готовия елемент на гражданското общество и има огромен потенциал да насърчава и ускорява текущите промени в обществото, да партнира при осъществяването на местни и регионални инициативи. Предоставените от държавата и общината средства за развитие на читалищата ги задължава да отговарят на новите потребности и изисквания.</w:t>
      </w:r>
    </w:p>
    <w:p w:rsidR="0055525C" w:rsidRPr="0055525C" w:rsidRDefault="0055525C" w:rsidP="0055525C">
      <w:pPr>
        <w:spacing w:after="0" w:line="240" w:lineRule="auto"/>
        <w:ind w:firstLine="708"/>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Тази програма е механизъм за реализиране на читалищата като модерни, многопрофилни и многоцелеви центрове за култура и образование на територията на община Никопол. Постигането на поставените цели и задачи в програмата за развитие на читалищната дейност в Община Никопол през 2020 г. изисква да се обединят усилията и ресурсите на всички страни, участващи в нейната реализация. </w:t>
      </w:r>
    </w:p>
    <w:p w:rsidR="0055525C" w:rsidRPr="0055525C" w:rsidRDefault="0055525C" w:rsidP="0055525C">
      <w:pPr>
        <w:spacing w:after="0" w:line="240" w:lineRule="auto"/>
        <w:ind w:firstLine="708"/>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Настоящата Годишна програма е разработена въз основа на внесени предложения от секретарите на читалищата за дейността им през календарната 2020 година. </w:t>
      </w:r>
    </w:p>
    <w:p w:rsidR="0055525C" w:rsidRPr="0055525C" w:rsidRDefault="0055525C" w:rsidP="0055525C">
      <w:pPr>
        <w:spacing w:after="0" w:line="240" w:lineRule="auto"/>
        <w:jc w:val="both"/>
        <w:outlineLvl w:val="0"/>
        <w:rPr>
          <w:rFonts w:ascii="Times New Roman" w:eastAsia="Times New Roman" w:hAnsi="Times New Roman" w:cs="Times New Roman"/>
          <w:sz w:val="24"/>
          <w:szCs w:val="24"/>
          <w:lang w:eastAsia="bg-BG"/>
        </w:rPr>
      </w:pPr>
    </w:p>
    <w:p w:rsidR="0055525C" w:rsidRPr="0055525C" w:rsidRDefault="0055525C" w:rsidP="0055525C">
      <w:pPr>
        <w:spacing w:after="0" w:line="240" w:lineRule="auto"/>
        <w:jc w:val="both"/>
        <w:outlineLvl w:val="0"/>
        <w:rPr>
          <w:rFonts w:ascii="Times New Roman" w:eastAsia="Times New Roman" w:hAnsi="Times New Roman" w:cs="Times New Roman"/>
          <w:sz w:val="24"/>
          <w:szCs w:val="24"/>
          <w:lang w:eastAsia="bg-BG"/>
        </w:rPr>
      </w:pPr>
    </w:p>
    <w:p w:rsidR="0055525C" w:rsidRPr="0055525C" w:rsidRDefault="0055525C" w:rsidP="0055525C">
      <w:pPr>
        <w:spacing w:after="0" w:line="240" w:lineRule="auto"/>
        <w:jc w:val="both"/>
        <w:outlineLvl w:val="0"/>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ІІ. ПРИОРИТЕТИ И КАЛЕНДАРЕН ПЛАН НА ДЕЙНОСТИТЕ ЗА 2020 ГОДИНА</w:t>
      </w:r>
    </w:p>
    <w:p w:rsidR="0055525C" w:rsidRPr="0055525C" w:rsidRDefault="0055525C" w:rsidP="0055525C">
      <w:pPr>
        <w:spacing w:after="0" w:line="240" w:lineRule="auto"/>
        <w:jc w:val="both"/>
        <w:rPr>
          <w:rFonts w:ascii="Times New Roman" w:eastAsia="Times New Roman" w:hAnsi="Times New Roman" w:cs="Times New Roman"/>
          <w:sz w:val="24"/>
          <w:szCs w:val="24"/>
          <w:lang w:eastAsia="bg-BG"/>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1"/>
        <w:gridCol w:w="6828"/>
        <w:gridCol w:w="2447"/>
      </w:tblGrid>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b/>
                <w:sz w:val="24"/>
                <w:szCs w:val="24"/>
                <w:lang w:eastAsia="bg-BG"/>
              </w:rPr>
            </w:pPr>
            <w:r w:rsidRPr="0055525C">
              <w:rPr>
                <w:rFonts w:ascii="Times New Roman" w:eastAsia="Times New Roman" w:hAnsi="Times New Roman" w:cs="Times New Roman"/>
                <w:b/>
                <w:sz w:val="24"/>
                <w:szCs w:val="24"/>
                <w:lang w:eastAsia="bg-BG"/>
              </w:rPr>
              <w:t>№</w:t>
            </w:r>
          </w:p>
        </w:tc>
        <w:tc>
          <w:tcPr>
            <w:tcW w:w="6909" w:type="dxa"/>
            <w:gridSpan w:val="2"/>
            <w:shd w:val="clear" w:color="auto" w:fill="auto"/>
          </w:tcPr>
          <w:p w:rsidR="0055525C" w:rsidRPr="0055525C" w:rsidRDefault="0055525C" w:rsidP="0055525C">
            <w:pPr>
              <w:spacing w:after="0" w:line="240" w:lineRule="auto"/>
              <w:jc w:val="center"/>
              <w:rPr>
                <w:rFonts w:ascii="Times New Roman" w:eastAsia="Times New Roman" w:hAnsi="Times New Roman" w:cs="Times New Roman"/>
                <w:b/>
                <w:sz w:val="24"/>
                <w:szCs w:val="24"/>
                <w:lang w:eastAsia="bg-BG"/>
              </w:rPr>
            </w:pPr>
            <w:r w:rsidRPr="0055525C">
              <w:rPr>
                <w:rFonts w:ascii="Times New Roman" w:eastAsia="Times New Roman" w:hAnsi="Times New Roman" w:cs="Times New Roman"/>
                <w:b/>
                <w:sz w:val="24"/>
                <w:szCs w:val="24"/>
                <w:lang w:eastAsia="bg-BG"/>
              </w:rPr>
              <w:t>дейност</w:t>
            </w:r>
          </w:p>
        </w:tc>
        <w:tc>
          <w:tcPr>
            <w:tcW w:w="2447"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b/>
                <w:sz w:val="24"/>
                <w:szCs w:val="24"/>
                <w:lang w:eastAsia="bg-BG"/>
              </w:rPr>
            </w:pPr>
            <w:r w:rsidRPr="0055525C">
              <w:rPr>
                <w:rFonts w:ascii="Times New Roman" w:eastAsia="Times New Roman" w:hAnsi="Times New Roman" w:cs="Times New Roman"/>
                <w:b/>
                <w:sz w:val="24"/>
                <w:szCs w:val="24"/>
                <w:lang w:eastAsia="bg-BG"/>
              </w:rPr>
              <w:t>дата/месец</w:t>
            </w:r>
          </w:p>
        </w:tc>
      </w:tr>
      <w:tr w:rsidR="0055525C" w:rsidRPr="0055525C" w:rsidTr="005E7D68">
        <w:trPr>
          <w:trHeight w:val="5310"/>
        </w:trPr>
        <w:tc>
          <w:tcPr>
            <w:tcW w:w="675" w:type="dxa"/>
            <w:shd w:val="clear" w:color="auto" w:fill="auto"/>
          </w:tcPr>
          <w:p w:rsidR="0055525C" w:rsidRPr="0055525C" w:rsidRDefault="0055525C" w:rsidP="0055525C">
            <w:pPr>
              <w:spacing w:after="0" w:line="240" w:lineRule="auto"/>
              <w:jc w:val="both"/>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jc w:val="both"/>
              <w:rPr>
                <w:rFonts w:ascii="Times New Roman" w:eastAsia="Times New Roman" w:hAnsi="Times New Roman" w:cs="Times New Roman"/>
                <w:b/>
                <w:sz w:val="24"/>
                <w:szCs w:val="24"/>
                <w:lang w:eastAsia="bg-BG"/>
              </w:rPr>
            </w:pPr>
            <w:r w:rsidRPr="0055525C">
              <w:rPr>
                <w:rFonts w:ascii="Times New Roman" w:eastAsia="Times New Roman" w:hAnsi="Times New Roman" w:cs="Times New Roman"/>
                <w:b/>
                <w:sz w:val="24"/>
                <w:szCs w:val="24"/>
                <w:lang w:eastAsia="bg-BG"/>
              </w:rPr>
              <w:t>НЧ „Народно читалище Напредък 1871” гр.Никопол</w:t>
            </w:r>
          </w:p>
          <w:p w:rsidR="0055525C" w:rsidRPr="0055525C" w:rsidRDefault="0055525C" w:rsidP="0055525C">
            <w:pPr>
              <w:spacing w:after="0" w:line="240" w:lineRule="auto"/>
              <w:jc w:val="both"/>
              <w:rPr>
                <w:rFonts w:ascii="Times New Roman" w:eastAsia="Times New Roman" w:hAnsi="Times New Roman" w:cs="Times New Roman"/>
                <w:b/>
                <w:sz w:val="24"/>
                <w:szCs w:val="24"/>
                <w:lang w:eastAsia="bg-BG"/>
              </w:rPr>
            </w:pPr>
            <w:r w:rsidRPr="0055525C">
              <w:rPr>
                <w:rFonts w:ascii="Times New Roman" w:eastAsia="Times New Roman" w:hAnsi="Times New Roman" w:cs="Times New Roman"/>
                <w:b/>
                <w:sz w:val="24"/>
                <w:szCs w:val="24"/>
                <w:lang w:eastAsia="bg-BG"/>
              </w:rPr>
              <w:t>Приоритети:</w:t>
            </w:r>
          </w:p>
          <w:p w:rsidR="0055525C" w:rsidRPr="0055525C" w:rsidRDefault="0055525C" w:rsidP="0055525C">
            <w:pPr>
              <w:numPr>
                <w:ilvl w:val="0"/>
                <w:numId w:val="32"/>
              </w:numPr>
              <w:spacing w:after="0" w:line="240" w:lineRule="auto"/>
              <w:ind w:left="448" w:hanging="283"/>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Съхраняване и развитие на любителското художествено творчество  и завоюваните позиции за работа с различни възрастови групи и привличане на млади хора, като важен фактор за насърчаване на социалната промяна;</w:t>
            </w:r>
          </w:p>
          <w:p w:rsidR="0055525C" w:rsidRPr="0055525C" w:rsidRDefault="0055525C" w:rsidP="0055525C">
            <w:pPr>
              <w:numPr>
                <w:ilvl w:val="0"/>
                <w:numId w:val="32"/>
              </w:numPr>
              <w:spacing w:before="100" w:beforeAutospacing="1" w:after="100" w:afterAutospacing="1" w:line="240" w:lineRule="auto"/>
              <w:ind w:left="448" w:hanging="283"/>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Институционално укрепване на читалището като общодостъпен център за библиотечно и информационно осигуряване  чрез ускорено навлизане на информационните технологии;</w:t>
            </w:r>
          </w:p>
          <w:p w:rsidR="0055525C" w:rsidRPr="0055525C" w:rsidRDefault="0055525C" w:rsidP="0055525C">
            <w:pPr>
              <w:numPr>
                <w:ilvl w:val="0"/>
                <w:numId w:val="32"/>
              </w:numPr>
              <w:spacing w:before="100" w:beforeAutospacing="1" w:after="100" w:afterAutospacing="1" w:line="240" w:lineRule="auto"/>
              <w:ind w:left="448" w:hanging="283"/>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Осигуряване на условия за развитие на младежкото участие на територията на града и община чрез обучителни и творчески дейности за съхраняване и разпространение на българските традиции, обичаи, песни и танци;</w:t>
            </w:r>
          </w:p>
          <w:p w:rsidR="0055525C" w:rsidRPr="0055525C" w:rsidRDefault="0055525C" w:rsidP="0055525C">
            <w:pPr>
              <w:numPr>
                <w:ilvl w:val="0"/>
                <w:numId w:val="32"/>
              </w:numPr>
              <w:spacing w:before="100" w:beforeAutospacing="1" w:after="100" w:afterAutospacing="1" w:line="240" w:lineRule="auto"/>
              <w:ind w:left="448" w:hanging="283"/>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Изграждане на нови партньорства и мрежи за сътрудничество с общината, местната власт, НПО и бизнеса  на местно и регионално равнище;</w:t>
            </w:r>
          </w:p>
          <w:p w:rsidR="0055525C" w:rsidRPr="0055525C" w:rsidRDefault="0055525C" w:rsidP="0055525C">
            <w:pPr>
              <w:numPr>
                <w:ilvl w:val="0"/>
                <w:numId w:val="32"/>
              </w:numPr>
              <w:spacing w:before="100" w:beforeAutospacing="1" w:after="100" w:afterAutospacing="1" w:line="240" w:lineRule="auto"/>
              <w:ind w:left="448" w:hanging="283"/>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Подобряване и поддържане на материалната база чрез  кандидатстване и реализиране на проекти с външно финансиране.</w:t>
            </w:r>
          </w:p>
        </w:tc>
        <w:tc>
          <w:tcPr>
            <w:tcW w:w="2447"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Обявяване на  международен ден на думата „Благодаря“</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11.01.2020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Отбелязване ден на българското кино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13.01.2020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Бабин ден – тържество със самодейци и активисти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21.01.2020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4</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100 г. от рождението на Леда Милева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05.02.2020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5</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Един учебен час по литература, посветен на Байрон</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22.02.2020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6</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Защо пчелите са едни от най-ценните насекоми  - презентация, лектория</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10.02.2020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7</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Работилница баба Марта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15.02.2020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8</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„Св.Трифон Зарезан”– зарязване на читалищната лоза с участие на граждани и ученици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14.02.2020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9</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Възпоменателна церемония за  гибелта на Васил Левски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19.02.2020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10</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„Празнично утро за Баба Марта” в  3-те  ДГ„Щастливо детство” и в читалището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11</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 март – ден на самодееца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12</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3 МАРТ –национален празник на РБ, издигане на националния флаг на площада, шествие и поднасяне на венец на Руски паметник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03.</w:t>
            </w:r>
            <w:proofErr w:type="spellStart"/>
            <w:r w:rsidRPr="0055525C">
              <w:rPr>
                <w:rFonts w:ascii="Times New Roman" w:eastAsia="Times New Roman" w:hAnsi="Times New Roman" w:cs="Times New Roman"/>
                <w:sz w:val="24"/>
                <w:szCs w:val="24"/>
                <w:lang w:eastAsia="bg-BG"/>
              </w:rPr>
              <w:t>03</w:t>
            </w:r>
            <w:proofErr w:type="spellEnd"/>
            <w:r w:rsidRPr="0055525C">
              <w:rPr>
                <w:rFonts w:ascii="Times New Roman" w:eastAsia="Times New Roman" w:hAnsi="Times New Roman" w:cs="Times New Roman"/>
                <w:sz w:val="24"/>
                <w:szCs w:val="24"/>
                <w:lang w:eastAsia="bg-BG"/>
              </w:rPr>
              <w:t>.2020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13</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8 март – ден на жената – с читалищни  членове и самодейци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08.03.2020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14</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Отбелязване дена на Холокоста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10.03.2020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15</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Международен ден на реките</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14.03.2020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16</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Тудорица – Ден на коневъда и конния спорт - Конски Великден</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16.03.2020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17</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444 г. от смъртта на  Йосеф Каро - възпоменателна церемония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20.03.2020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18</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Световен ден на поезията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21.03.2020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19</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Един час по БЕЛ в библиотеката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23.03.2020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20</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Участие на групата за народни танци в „Букет от ритми“ Павликени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23.03.2020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21</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Общо събрание на читалището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25.03.2020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22</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Великденски работилници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24.03.2020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23</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Седмица на детската книга – приказки за малки и големи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30.03.-</w:t>
            </w:r>
            <w:proofErr w:type="spellStart"/>
            <w:r w:rsidRPr="0055525C">
              <w:rPr>
                <w:rFonts w:ascii="Times New Roman" w:eastAsia="Times New Roman" w:hAnsi="Times New Roman" w:cs="Times New Roman"/>
                <w:sz w:val="24"/>
                <w:szCs w:val="24"/>
                <w:lang w:eastAsia="bg-BG"/>
              </w:rPr>
              <w:t>03</w:t>
            </w:r>
            <w:proofErr w:type="spellEnd"/>
            <w:r w:rsidRPr="0055525C">
              <w:rPr>
                <w:rFonts w:ascii="Times New Roman" w:eastAsia="Times New Roman" w:hAnsi="Times New Roman" w:cs="Times New Roman"/>
                <w:sz w:val="24"/>
                <w:szCs w:val="24"/>
                <w:lang w:eastAsia="bg-BG"/>
              </w:rPr>
              <w:t>.04.2020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24</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хумора и сатирата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01.04.2020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25</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ХIII Празник на лазарките конкурс „Най-хубава лазарка” и Великденски концерт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11.04.2020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26</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Великденски базар</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16.04.2020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27</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Почистване на паметниците в Никопол</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18.04.2020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28</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Международен ден на земята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22.04.2020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29</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100 г. от рождението на Валери Петров</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22.04.2020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30</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143 г. Българско опълчение – възпоменателна.  церемония  за никополските опълченци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23.04.2020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31</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Един учебен час по история в библиотеката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30.04.2020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32</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Участие на в.г.”Дунавски звуци” и детски танцов състав в „Живи въглени” Дебово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09.05.2020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33</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Участие във фестивал „Гергьовски люлки“ Левски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01.05.2020 г.</w:t>
            </w:r>
          </w:p>
        </w:tc>
      </w:tr>
      <w:tr w:rsidR="0055525C" w:rsidRPr="0055525C" w:rsidTr="005E7D68">
        <w:trPr>
          <w:trHeight w:val="439"/>
        </w:trPr>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34</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Гергьовден и Хъдърлез</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06.05.2020 г.</w:t>
            </w:r>
          </w:p>
        </w:tc>
      </w:tr>
      <w:tr w:rsidR="0055525C" w:rsidRPr="0055525C" w:rsidTr="005E7D68">
        <w:trPr>
          <w:trHeight w:val="439"/>
        </w:trPr>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35</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9 май -  Ден на Европа - поклонение пред паметниците „От битки към разбирателство” и на Малтийския орден</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09.05.2020 г.</w:t>
            </w:r>
          </w:p>
        </w:tc>
      </w:tr>
      <w:tr w:rsidR="0055525C" w:rsidRPr="0055525C" w:rsidTr="005E7D68">
        <w:trPr>
          <w:trHeight w:val="439"/>
        </w:trPr>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36</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ХХХIХ Крайдунавски Празници на Културата – Никопол`2020</w:t>
            </w:r>
          </w:p>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ден на библиотекаря</w:t>
            </w:r>
          </w:p>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изложба на Боряна Павлова</w:t>
            </w:r>
          </w:p>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театър</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м.5.2020 г.</w:t>
            </w:r>
          </w:p>
        </w:tc>
      </w:tr>
      <w:tr w:rsidR="0055525C" w:rsidRPr="0055525C" w:rsidTr="005E7D68">
        <w:trPr>
          <w:trHeight w:val="439"/>
        </w:trPr>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37</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Участие във фолклорен фестивал Гулянци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30.05.2020 г.</w:t>
            </w:r>
          </w:p>
        </w:tc>
      </w:tr>
      <w:tr w:rsidR="0055525C" w:rsidRPr="0055525C" w:rsidTr="005E7D68">
        <w:trPr>
          <w:trHeight w:val="337"/>
        </w:trPr>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38</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детето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01.06.2020 г.</w:t>
            </w:r>
          </w:p>
        </w:tc>
      </w:tr>
      <w:tr w:rsidR="0055525C" w:rsidRPr="0055525C" w:rsidTr="005E7D68">
        <w:trPr>
          <w:trHeight w:val="439"/>
        </w:trPr>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39</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Годишна продукция на ДМШ „Боян Икономов”</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16.06.2020 г.</w:t>
            </w:r>
          </w:p>
        </w:tc>
      </w:tr>
      <w:tr w:rsidR="0055525C" w:rsidRPr="0055525C" w:rsidTr="005E7D68">
        <w:trPr>
          <w:trHeight w:val="286"/>
        </w:trPr>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40</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Откриване на лятна читалищна занималня</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15.06.2020 г.</w:t>
            </w:r>
          </w:p>
        </w:tc>
      </w:tr>
      <w:tr w:rsidR="0055525C" w:rsidRPr="0055525C" w:rsidTr="005E7D68">
        <w:trPr>
          <w:trHeight w:val="291"/>
        </w:trPr>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41</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29 – ден на р.Дунав - поход до скалната църква и пленер с природни материали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29.06.2020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42</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Международен ден на шоколада и конкурс</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07.</w:t>
            </w:r>
            <w:proofErr w:type="spellStart"/>
            <w:r w:rsidRPr="0055525C">
              <w:rPr>
                <w:rFonts w:ascii="Times New Roman" w:eastAsia="Times New Roman" w:hAnsi="Times New Roman" w:cs="Times New Roman"/>
                <w:sz w:val="24"/>
                <w:szCs w:val="24"/>
                <w:lang w:eastAsia="bg-BG"/>
              </w:rPr>
              <w:t>07</w:t>
            </w:r>
            <w:proofErr w:type="spellEnd"/>
            <w:r w:rsidRPr="0055525C">
              <w:rPr>
                <w:rFonts w:ascii="Times New Roman" w:eastAsia="Times New Roman" w:hAnsi="Times New Roman" w:cs="Times New Roman"/>
                <w:sz w:val="24"/>
                <w:szCs w:val="24"/>
                <w:lang w:eastAsia="bg-BG"/>
              </w:rPr>
              <w:t>.2020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43</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143 г. от освобождението на Никопол, поклонение на Руски паметник</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16.07.2020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44</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183г. от рождението на Апостола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18.07.2020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45</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Възпоменателна церемония за Ф.Станиславов и  369  г.от отпечатването на Абагар</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08.</w:t>
            </w:r>
            <w:proofErr w:type="spellStart"/>
            <w:r w:rsidRPr="0055525C">
              <w:rPr>
                <w:rFonts w:ascii="Times New Roman" w:eastAsia="Times New Roman" w:hAnsi="Times New Roman" w:cs="Times New Roman"/>
                <w:sz w:val="24"/>
                <w:szCs w:val="24"/>
                <w:lang w:eastAsia="bg-BG"/>
              </w:rPr>
              <w:t>08</w:t>
            </w:r>
            <w:proofErr w:type="spellEnd"/>
            <w:r w:rsidRPr="0055525C">
              <w:rPr>
                <w:rFonts w:ascii="Times New Roman" w:eastAsia="Times New Roman" w:hAnsi="Times New Roman" w:cs="Times New Roman"/>
                <w:sz w:val="24"/>
                <w:szCs w:val="24"/>
                <w:lang w:eastAsia="bg-BG"/>
              </w:rPr>
              <w:t>.2020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46</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Аз съм феята на зъбките</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10.08.2020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47</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Празник на град Никопол - „Традиция и съвременност”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м.8.2020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48</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624 г. от Битката при Никопол и 24 г.от откриване на паметника „От битки към прозрение и разбирателство” - поклонение</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25.09.2020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49</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Международен ден  на възрастните хора–дейности със самодейци и участие в „Листопад на спомените” Варна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01.10.2020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50</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Откриване на творчески сезон 2020-21</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01.10.2020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51</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народните будители - общоградско празник пред паметната плоча на народните будители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01.11.2020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52</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Конкурс за сурвачка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16.-18.11.2020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53</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Детска дискотека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18.12.2020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54</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Коледен концерт и новогодишно тържество със самодейци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22.12.2020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55</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Коледуване</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14-22.2020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56</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Коледен базар</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23.12.2020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jc w:val="both"/>
              <w:rPr>
                <w:rFonts w:ascii="Times New Roman" w:eastAsia="Times New Roman" w:hAnsi="Times New Roman" w:cs="Times New Roman"/>
                <w:b/>
                <w:bCs/>
                <w:sz w:val="24"/>
                <w:szCs w:val="24"/>
                <w:lang w:eastAsia="bg-BG"/>
              </w:rPr>
            </w:pPr>
            <w:r w:rsidRPr="0055525C">
              <w:rPr>
                <w:rFonts w:ascii="Times New Roman" w:eastAsia="Times New Roman" w:hAnsi="Times New Roman" w:cs="Times New Roman"/>
                <w:b/>
                <w:bCs/>
                <w:sz w:val="24"/>
                <w:szCs w:val="24"/>
                <w:lang w:eastAsia="bg-BG"/>
              </w:rPr>
              <w:t>НЧ „Съгласие-1907”-с. Новачене</w:t>
            </w:r>
          </w:p>
          <w:p w:rsidR="0055525C" w:rsidRPr="0055525C" w:rsidRDefault="0055525C" w:rsidP="0055525C">
            <w:pPr>
              <w:spacing w:after="0" w:line="240" w:lineRule="auto"/>
              <w:jc w:val="both"/>
              <w:rPr>
                <w:rFonts w:ascii="Times New Roman" w:eastAsia="Times New Roman" w:hAnsi="Times New Roman" w:cs="Times New Roman"/>
                <w:b/>
                <w:bCs/>
                <w:sz w:val="24"/>
                <w:szCs w:val="24"/>
                <w:lang w:eastAsia="bg-BG"/>
              </w:rPr>
            </w:pPr>
            <w:r w:rsidRPr="0055525C">
              <w:rPr>
                <w:rFonts w:ascii="Times New Roman" w:eastAsia="Times New Roman" w:hAnsi="Times New Roman" w:cs="Times New Roman"/>
                <w:b/>
                <w:bCs/>
                <w:sz w:val="24"/>
                <w:szCs w:val="24"/>
                <w:lang w:eastAsia="bg-BG"/>
              </w:rPr>
              <w:t>Приоритети:</w:t>
            </w:r>
          </w:p>
          <w:p w:rsidR="0055525C" w:rsidRPr="0055525C" w:rsidRDefault="0055525C" w:rsidP="0055525C">
            <w:pPr>
              <w:numPr>
                <w:ilvl w:val="0"/>
                <w:numId w:val="30"/>
              </w:numPr>
              <w:tabs>
                <w:tab w:val="num" w:pos="165"/>
              </w:tabs>
              <w:spacing w:after="0" w:line="240" w:lineRule="auto"/>
              <w:ind w:left="165" w:hanging="142"/>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Съхраняване, опазване, обогатяване и разпространяване на културните ценности</w:t>
            </w:r>
          </w:p>
          <w:p w:rsidR="0055525C" w:rsidRPr="0055525C" w:rsidRDefault="0055525C" w:rsidP="0055525C">
            <w:pPr>
              <w:numPr>
                <w:ilvl w:val="0"/>
                <w:numId w:val="30"/>
              </w:numPr>
              <w:tabs>
                <w:tab w:val="num" w:pos="165"/>
              </w:tabs>
              <w:spacing w:after="0" w:line="240" w:lineRule="auto"/>
              <w:ind w:left="165" w:hanging="142"/>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Запазване и разпространяване на народното творчество и обичаи.</w:t>
            </w:r>
          </w:p>
          <w:p w:rsidR="0055525C" w:rsidRPr="0055525C" w:rsidRDefault="0055525C" w:rsidP="0055525C">
            <w:pPr>
              <w:numPr>
                <w:ilvl w:val="0"/>
                <w:numId w:val="30"/>
              </w:numPr>
              <w:tabs>
                <w:tab w:val="num" w:pos="165"/>
              </w:tabs>
              <w:spacing w:after="0" w:line="240" w:lineRule="auto"/>
              <w:ind w:left="165" w:hanging="142"/>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Обединяване и приобщаване на хора от различни възрасти и  етноси</w:t>
            </w:r>
          </w:p>
          <w:p w:rsidR="0055525C" w:rsidRPr="0055525C" w:rsidRDefault="0055525C" w:rsidP="0055525C">
            <w:pPr>
              <w:numPr>
                <w:ilvl w:val="0"/>
                <w:numId w:val="30"/>
              </w:numPr>
              <w:tabs>
                <w:tab w:val="num" w:pos="165"/>
              </w:tabs>
              <w:spacing w:after="0" w:line="240" w:lineRule="auto"/>
              <w:ind w:left="165" w:hanging="142"/>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Насърчаване и приобщаване на местната общност при  организиране и провеждане на културни дейности</w:t>
            </w:r>
          </w:p>
          <w:p w:rsidR="0055525C" w:rsidRPr="0055525C" w:rsidRDefault="0055525C" w:rsidP="0055525C">
            <w:pPr>
              <w:numPr>
                <w:ilvl w:val="0"/>
                <w:numId w:val="30"/>
              </w:numPr>
              <w:tabs>
                <w:tab w:val="num" w:pos="165"/>
              </w:tabs>
              <w:spacing w:after="0" w:line="240" w:lineRule="auto"/>
              <w:ind w:left="165" w:hanging="142"/>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Отзивчивост, добро отношение и помощ към всички, посетили читалището</w:t>
            </w:r>
          </w:p>
        </w:tc>
        <w:tc>
          <w:tcPr>
            <w:tcW w:w="2447"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Отбелязване деня на родилната помощ- Бабин ден</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21.01.2020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Честване деня на Васил Левски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19.02.2020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Мартенички бели и червени- изработка на мартеници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27 и 28.02.2020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4</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Посрещане на Баба Марта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02.03.2020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5</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Тържествен концерт в чест на Националния празник на България-3 март.</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02.03.2020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6</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Отбелязване на деня на самодееца със самодейци от околните села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02.03.2020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7</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Дни на детската книга и изкуства за деца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01-07.04.2020 г. </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8</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Лазаровден</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11.04.2020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9</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Цветница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12.04.2020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10</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Тържествен концерт за 24 май-ден на Славянската писменост и култура и коктейл за бивши учители и самодейци.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22.05.2020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11</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Първи юни- празник с деца от Детската градина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01.06.2020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12</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Ботев и загиналите за национално освобождение на България.</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02.06.2020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13</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Фестивал в- гр. Априлци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м.06.2020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14</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Месец юли и август- летни занимания с деца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м.07, 08.2020 г. </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15</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Участие в гр.Плачковци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м.юли 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16</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Празници Новачене 2020 г.</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последната седмица на м. 07.2020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17</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Отбелязване на 1.11-ден на народните будители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01.11.2020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18</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Концерт, съвместно със Сухиндол</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01.11.2020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19</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Празнична вечер посветена на 21.11-ден на християнското семейство и младеж.</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21.11.2020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20</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Коледен концерт</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19.12.2020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21</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Посрещане на Дядо Коледа в детската градина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21.12.2020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22</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Коледно-новогодишен бал</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25.12.2020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jc w:val="both"/>
              <w:rPr>
                <w:rFonts w:ascii="Times New Roman" w:eastAsia="Times New Roman" w:hAnsi="Times New Roman" w:cs="Times New Roman"/>
                <w:b/>
                <w:sz w:val="24"/>
                <w:szCs w:val="24"/>
                <w:lang w:eastAsia="bg-BG"/>
              </w:rPr>
            </w:pPr>
            <w:r w:rsidRPr="0055525C">
              <w:rPr>
                <w:rFonts w:ascii="Times New Roman" w:eastAsia="Times New Roman" w:hAnsi="Times New Roman" w:cs="Times New Roman"/>
                <w:b/>
                <w:sz w:val="24"/>
                <w:szCs w:val="24"/>
                <w:lang w:eastAsia="bg-BG"/>
              </w:rPr>
              <w:t>НЧ „Петър Парчевич-1927” с.Асеново</w:t>
            </w:r>
          </w:p>
          <w:p w:rsidR="0055525C" w:rsidRPr="0055525C" w:rsidRDefault="0055525C" w:rsidP="0055525C">
            <w:pPr>
              <w:spacing w:after="0" w:line="240" w:lineRule="auto"/>
              <w:jc w:val="both"/>
              <w:rPr>
                <w:rFonts w:ascii="Times New Roman" w:eastAsia="Times New Roman" w:hAnsi="Times New Roman" w:cs="Times New Roman"/>
                <w:b/>
                <w:sz w:val="24"/>
                <w:szCs w:val="24"/>
                <w:lang w:eastAsia="bg-BG"/>
              </w:rPr>
            </w:pPr>
            <w:r w:rsidRPr="0055525C">
              <w:rPr>
                <w:rFonts w:ascii="Times New Roman" w:eastAsia="Times New Roman" w:hAnsi="Times New Roman" w:cs="Times New Roman"/>
                <w:b/>
                <w:sz w:val="24"/>
                <w:szCs w:val="24"/>
                <w:lang w:eastAsia="bg-BG"/>
              </w:rPr>
              <w:t>Приоритети:</w:t>
            </w:r>
          </w:p>
          <w:p w:rsidR="0055525C" w:rsidRPr="0055525C" w:rsidRDefault="0055525C" w:rsidP="0055525C">
            <w:pPr>
              <w:numPr>
                <w:ilvl w:val="0"/>
                <w:numId w:val="41"/>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Въвеждане електронна инвентарна книга в библиотеката, с цел максимално използване на техниката и програмата на ФГББ и подобряване работата с читателите;</w:t>
            </w:r>
          </w:p>
          <w:p w:rsidR="0055525C" w:rsidRPr="0055525C" w:rsidRDefault="0055525C" w:rsidP="0055525C">
            <w:pPr>
              <w:numPr>
                <w:ilvl w:val="0"/>
                <w:numId w:val="41"/>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Участие в подготовката и реализирането на проекти в полза на местната общност по МИГ „Белене-Никопол”  </w:t>
            </w:r>
          </w:p>
          <w:p w:rsidR="0055525C" w:rsidRPr="0055525C" w:rsidRDefault="0055525C" w:rsidP="0055525C">
            <w:pPr>
              <w:numPr>
                <w:ilvl w:val="1"/>
                <w:numId w:val="28"/>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ремонт на сградния фонд /покрива/</w:t>
            </w:r>
          </w:p>
          <w:p w:rsidR="0055525C" w:rsidRPr="0055525C" w:rsidRDefault="0055525C" w:rsidP="0055525C">
            <w:pPr>
              <w:numPr>
                <w:ilvl w:val="1"/>
                <w:numId w:val="28"/>
              </w:numPr>
              <w:spacing w:after="0" w:line="240" w:lineRule="auto"/>
              <w:ind w:left="1183" w:hanging="103"/>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    подготовка на проект за реконструкция на помещение „пивница” в „Работилница за традиционни храни”</w:t>
            </w:r>
          </w:p>
          <w:p w:rsidR="0055525C" w:rsidRPr="0055525C" w:rsidRDefault="0055525C" w:rsidP="0055525C">
            <w:pPr>
              <w:numPr>
                <w:ilvl w:val="0"/>
                <w:numId w:val="41"/>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Съвместни мероприятия и демонстрации с колеги от страната и чужбина, както и училища от Плевен и страната, свързани с храните и занаятите;</w:t>
            </w:r>
          </w:p>
          <w:p w:rsidR="0055525C" w:rsidRPr="0055525C" w:rsidRDefault="0055525C" w:rsidP="0055525C">
            <w:pPr>
              <w:spacing w:after="0" w:line="240" w:lineRule="auto"/>
              <w:ind w:left="720"/>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ab/>
              <w:t>- Професионална гимназия по туризъм</w:t>
            </w:r>
          </w:p>
          <w:p w:rsidR="0055525C" w:rsidRPr="0055525C" w:rsidRDefault="0055525C" w:rsidP="0055525C">
            <w:pPr>
              <w:spacing w:after="0" w:line="240" w:lineRule="auto"/>
              <w:ind w:left="720"/>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ab/>
              <w:t>-Хлебна къща „Кулинарен историк”, гр. Копривщица, Музей на хляба традиционните храни и занаяти</w:t>
            </w:r>
          </w:p>
          <w:p w:rsidR="0055525C" w:rsidRPr="0055525C" w:rsidRDefault="0055525C" w:rsidP="0055525C">
            <w:pPr>
              <w:numPr>
                <w:ilvl w:val="0"/>
                <w:numId w:val="41"/>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Участие в национални и международни прояви, свързани с традиционните храни и занаяти</w:t>
            </w:r>
          </w:p>
          <w:p w:rsidR="0055525C" w:rsidRPr="0055525C" w:rsidRDefault="0055525C" w:rsidP="0055525C">
            <w:pPr>
              <w:numPr>
                <w:ilvl w:val="0"/>
                <w:numId w:val="41"/>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Популяризирането на Фестивала чрез различни участия и превръщането му в място за демонстрации на съхранените традиции на всяка общност, в храненето и фолклора.</w:t>
            </w:r>
          </w:p>
        </w:tc>
        <w:tc>
          <w:tcPr>
            <w:tcW w:w="2447" w:type="dxa"/>
            <w:shd w:val="clear" w:color="auto" w:fill="auto"/>
          </w:tcPr>
          <w:p w:rsidR="0055525C" w:rsidRPr="0055525C" w:rsidRDefault="0055525C" w:rsidP="0055525C">
            <w:pPr>
              <w:spacing w:after="0" w:line="240" w:lineRule="auto"/>
              <w:jc w:val="right"/>
              <w:rPr>
                <w:rFonts w:ascii="Times New Roman" w:eastAsia="Times New Roman" w:hAnsi="Times New Roman" w:cs="Times New Roman"/>
                <w:sz w:val="24"/>
                <w:szCs w:val="24"/>
                <w:lang w:eastAsia="bg-BG"/>
              </w:rPr>
            </w:pP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b/>
                <w:sz w:val="24"/>
                <w:szCs w:val="24"/>
                <w:lang w:eastAsia="bg-BG"/>
              </w:rPr>
            </w:pPr>
            <w:r w:rsidRPr="0055525C">
              <w:rPr>
                <w:rFonts w:ascii="Times New Roman" w:eastAsia="Times New Roman" w:hAnsi="Times New Roman" w:cs="Times New Roman"/>
                <w:b/>
                <w:sz w:val="24"/>
                <w:szCs w:val="24"/>
                <w:lang w:eastAsia="bg-BG"/>
              </w:rPr>
              <w:t>Библиотека – викторини, литературни четения, кино събития, посветени на кръгли годишнини на наши и чужди автори и творци, исторически дати и събития</w:t>
            </w:r>
          </w:p>
        </w:tc>
        <w:tc>
          <w:tcPr>
            <w:tcW w:w="2447" w:type="dxa"/>
            <w:shd w:val="clear" w:color="auto" w:fill="auto"/>
          </w:tcPr>
          <w:p w:rsidR="0055525C" w:rsidRPr="0055525C" w:rsidRDefault="0055525C" w:rsidP="0055525C">
            <w:pPr>
              <w:spacing w:after="0" w:line="240" w:lineRule="auto"/>
              <w:jc w:val="right"/>
              <w:rPr>
                <w:rFonts w:ascii="Times New Roman" w:eastAsia="Times New Roman" w:hAnsi="Times New Roman" w:cs="Times New Roman"/>
                <w:sz w:val="24"/>
                <w:szCs w:val="24"/>
                <w:lang w:eastAsia="bg-BG"/>
              </w:rPr>
            </w:pPr>
          </w:p>
        </w:tc>
      </w:tr>
      <w:tr w:rsidR="0055525C" w:rsidRPr="0055525C" w:rsidTr="005E7D68">
        <w:tc>
          <w:tcPr>
            <w:tcW w:w="675" w:type="dxa"/>
            <w:shd w:val="clear" w:color="auto" w:fill="auto"/>
          </w:tcPr>
          <w:p w:rsidR="0055525C" w:rsidRPr="0055525C" w:rsidRDefault="0055525C" w:rsidP="0055525C">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Цурки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22.02.2020г.</w:t>
            </w:r>
          </w:p>
        </w:tc>
      </w:tr>
      <w:tr w:rsidR="0055525C" w:rsidRPr="0055525C" w:rsidTr="005E7D68">
        <w:tc>
          <w:tcPr>
            <w:tcW w:w="675" w:type="dxa"/>
            <w:shd w:val="clear" w:color="auto" w:fill="auto"/>
          </w:tcPr>
          <w:p w:rsidR="0055525C" w:rsidRPr="0055525C" w:rsidRDefault="0055525C" w:rsidP="0055525C">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8 март</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08.03.2020 г.</w:t>
            </w:r>
          </w:p>
        </w:tc>
      </w:tr>
      <w:tr w:rsidR="0055525C" w:rsidRPr="0055525C" w:rsidTr="005E7D68">
        <w:tc>
          <w:tcPr>
            <w:tcW w:w="675" w:type="dxa"/>
            <w:shd w:val="clear" w:color="auto" w:fill="auto"/>
          </w:tcPr>
          <w:p w:rsidR="0055525C" w:rsidRPr="0055525C" w:rsidRDefault="0055525C" w:rsidP="0055525C">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потребителя</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15.03.2020 г.</w:t>
            </w:r>
          </w:p>
        </w:tc>
      </w:tr>
      <w:tr w:rsidR="0055525C" w:rsidRPr="0055525C" w:rsidTr="005E7D68">
        <w:tc>
          <w:tcPr>
            <w:tcW w:w="675" w:type="dxa"/>
            <w:shd w:val="clear" w:color="auto" w:fill="auto"/>
          </w:tcPr>
          <w:p w:rsidR="0055525C" w:rsidRPr="0055525C" w:rsidRDefault="0055525C" w:rsidP="0055525C">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Земята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22.03.2020 г.</w:t>
            </w:r>
          </w:p>
        </w:tc>
      </w:tr>
      <w:tr w:rsidR="0055525C" w:rsidRPr="0055525C" w:rsidTr="005E7D68">
        <w:tc>
          <w:tcPr>
            <w:tcW w:w="675" w:type="dxa"/>
            <w:shd w:val="clear" w:color="auto" w:fill="auto"/>
          </w:tcPr>
          <w:p w:rsidR="0055525C" w:rsidRPr="0055525C" w:rsidRDefault="0055525C" w:rsidP="0055525C">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Театъра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27.03.2020 г.</w:t>
            </w:r>
          </w:p>
        </w:tc>
      </w:tr>
      <w:tr w:rsidR="0055525C" w:rsidRPr="0055525C" w:rsidTr="005E7D68">
        <w:tc>
          <w:tcPr>
            <w:tcW w:w="675" w:type="dxa"/>
            <w:shd w:val="clear" w:color="auto" w:fill="auto"/>
          </w:tcPr>
          <w:p w:rsidR="0055525C" w:rsidRPr="0055525C" w:rsidRDefault="0055525C" w:rsidP="0055525C">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Детската книга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02.04.2020 г.</w:t>
            </w:r>
          </w:p>
        </w:tc>
      </w:tr>
      <w:tr w:rsidR="0055525C" w:rsidRPr="0055525C" w:rsidTr="005E7D68">
        <w:tc>
          <w:tcPr>
            <w:tcW w:w="675" w:type="dxa"/>
            <w:shd w:val="clear" w:color="auto" w:fill="auto"/>
          </w:tcPr>
          <w:p w:rsidR="0055525C" w:rsidRPr="0055525C" w:rsidRDefault="0055525C" w:rsidP="0055525C">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Ваканция в читалището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М.април 2020 г.</w:t>
            </w:r>
          </w:p>
        </w:tc>
      </w:tr>
      <w:tr w:rsidR="0055525C" w:rsidRPr="0055525C" w:rsidTr="005E7D68">
        <w:tc>
          <w:tcPr>
            <w:tcW w:w="675" w:type="dxa"/>
            <w:shd w:val="clear" w:color="auto" w:fill="auto"/>
          </w:tcPr>
          <w:p w:rsidR="0055525C" w:rsidRPr="0055525C" w:rsidRDefault="0055525C" w:rsidP="0055525C">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Познаваме ли паметниците в нашия край</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18.04.2020 г.</w:t>
            </w:r>
          </w:p>
        </w:tc>
      </w:tr>
      <w:tr w:rsidR="0055525C" w:rsidRPr="0055525C" w:rsidTr="005E7D68">
        <w:tc>
          <w:tcPr>
            <w:tcW w:w="675" w:type="dxa"/>
            <w:shd w:val="clear" w:color="auto" w:fill="auto"/>
          </w:tcPr>
          <w:p w:rsidR="0055525C" w:rsidRPr="0055525C" w:rsidRDefault="0055525C" w:rsidP="0055525C">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Солидарност</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29.04.2020 г.</w:t>
            </w:r>
          </w:p>
        </w:tc>
      </w:tr>
      <w:tr w:rsidR="0055525C" w:rsidRPr="0055525C" w:rsidTr="005E7D68">
        <w:tc>
          <w:tcPr>
            <w:tcW w:w="675" w:type="dxa"/>
            <w:shd w:val="clear" w:color="auto" w:fill="auto"/>
          </w:tcPr>
          <w:p w:rsidR="0055525C" w:rsidRPr="0055525C" w:rsidRDefault="0055525C" w:rsidP="0055525C">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Телекомуникациите</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17.05.2020 г.</w:t>
            </w:r>
          </w:p>
        </w:tc>
      </w:tr>
      <w:tr w:rsidR="0055525C" w:rsidRPr="0055525C" w:rsidTr="005E7D68">
        <w:tc>
          <w:tcPr>
            <w:tcW w:w="675" w:type="dxa"/>
            <w:shd w:val="clear" w:color="auto" w:fill="auto"/>
          </w:tcPr>
          <w:p w:rsidR="0055525C" w:rsidRPr="0055525C" w:rsidRDefault="0055525C" w:rsidP="0055525C">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24 май</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22.05.2020 г.</w:t>
            </w:r>
          </w:p>
        </w:tc>
      </w:tr>
      <w:tr w:rsidR="0055525C" w:rsidRPr="0055525C" w:rsidTr="005E7D68">
        <w:tc>
          <w:tcPr>
            <w:tcW w:w="675" w:type="dxa"/>
            <w:shd w:val="clear" w:color="auto" w:fill="auto"/>
          </w:tcPr>
          <w:p w:rsidR="0055525C" w:rsidRPr="0055525C" w:rsidRDefault="0055525C" w:rsidP="0055525C">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 юни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01.06.2020 г.</w:t>
            </w:r>
          </w:p>
        </w:tc>
      </w:tr>
      <w:tr w:rsidR="0055525C" w:rsidRPr="0055525C" w:rsidTr="005E7D68">
        <w:tc>
          <w:tcPr>
            <w:tcW w:w="675" w:type="dxa"/>
            <w:shd w:val="clear" w:color="auto" w:fill="auto"/>
          </w:tcPr>
          <w:p w:rsidR="0055525C" w:rsidRPr="0055525C" w:rsidRDefault="0055525C" w:rsidP="0055525C">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Лятна занималня</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Юни 2020 г.</w:t>
            </w:r>
          </w:p>
        </w:tc>
      </w:tr>
      <w:tr w:rsidR="0055525C" w:rsidRPr="0055525C" w:rsidTr="005E7D68">
        <w:tc>
          <w:tcPr>
            <w:tcW w:w="675" w:type="dxa"/>
            <w:shd w:val="clear" w:color="auto" w:fill="auto"/>
          </w:tcPr>
          <w:p w:rsidR="0055525C" w:rsidRPr="0055525C" w:rsidRDefault="0055525C" w:rsidP="0055525C">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Еньовден</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24.06.2020 г.</w:t>
            </w:r>
          </w:p>
        </w:tc>
      </w:tr>
      <w:tr w:rsidR="0055525C" w:rsidRPr="0055525C" w:rsidTr="005E7D68">
        <w:tc>
          <w:tcPr>
            <w:tcW w:w="675" w:type="dxa"/>
            <w:shd w:val="clear" w:color="auto" w:fill="auto"/>
          </w:tcPr>
          <w:p w:rsidR="0055525C" w:rsidRPr="0055525C" w:rsidRDefault="0055525C" w:rsidP="0055525C">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Банатски вкусотии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15.08.2020 г.</w:t>
            </w:r>
          </w:p>
        </w:tc>
      </w:tr>
      <w:tr w:rsidR="0055525C" w:rsidRPr="0055525C" w:rsidTr="005E7D68">
        <w:tc>
          <w:tcPr>
            <w:tcW w:w="675" w:type="dxa"/>
            <w:shd w:val="clear" w:color="auto" w:fill="auto"/>
          </w:tcPr>
          <w:p w:rsidR="0055525C" w:rsidRPr="0055525C" w:rsidRDefault="0055525C" w:rsidP="0055525C">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128 г. с.Асеново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15.08.2020 г.</w:t>
            </w:r>
          </w:p>
        </w:tc>
      </w:tr>
      <w:tr w:rsidR="0055525C" w:rsidRPr="0055525C" w:rsidTr="005E7D68">
        <w:tc>
          <w:tcPr>
            <w:tcW w:w="675" w:type="dxa"/>
            <w:shd w:val="clear" w:color="auto" w:fill="auto"/>
          </w:tcPr>
          <w:p w:rsidR="0055525C" w:rsidRPr="0055525C" w:rsidRDefault="0055525C" w:rsidP="0055525C">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Туризмът</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27.09.2020 г.</w:t>
            </w:r>
          </w:p>
        </w:tc>
      </w:tr>
      <w:tr w:rsidR="0055525C" w:rsidRPr="0055525C" w:rsidTr="005E7D68">
        <w:tc>
          <w:tcPr>
            <w:tcW w:w="675" w:type="dxa"/>
            <w:shd w:val="clear" w:color="auto" w:fill="auto"/>
          </w:tcPr>
          <w:p w:rsidR="0055525C" w:rsidRPr="0055525C" w:rsidRDefault="0055525C" w:rsidP="0055525C">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възрожденските хора и музиката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01.10.2020 г.</w:t>
            </w:r>
          </w:p>
        </w:tc>
      </w:tr>
      <w:tr w:rsidR="0055525C" w:rsidRPr="0055525C" w:rsidTr="005E7D68">
        <w:tc>
          <w:tcPr>
            <w:tcW w:w="675" w:type="dxa"/>
            <w:shd w:val="clear" w:color="auto" w:fill="auto"/>
          </w:tcPr>
          <w:p w:rsidR="0055525C" w:rsidRPr="0055525C" w:rsidRDefault="0055525C" w:rsidP="0055525C">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учителя</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05.10.2020 г.</w:t>
            </w:r>
          </w:p>
        </w:tc>
      </w:tr>
      <w:tr w:rsidR="0055525C" w:rsidRPr="0055525C" w:rsidTr="005E7D68">
        <w:tc>
          <w:tcPr>
            <w:tcW w:w="675" w:type="dxa"/>
            <w:shd w:val="clear" w:color="auto" w:fill="auto"/>
          </w:tcPr>
          <w:p w:rsidR="0055525C" w:rsidRPr="0055525C" w:rsidRDefault="0055525C" w:rsidP="0055525C">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Световен ден на храните</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16.10.2020 г.</w:t>
            </w:r>
          </w:p>
        </w:tc>
      </w:tr>
      <w:tr w:rsidR="0055525C" w:rsidRPr="0055525C" w:rsidTr="005E7D68">
        <w:tc>
          <w:tcPr>
            <w:tcW w:w="675" w:type="dxa"/>
            <w:shd w:val="clear" w:color="auto" w:fill="auto"/>
          </w:tcPr>
          <w:p w:rsidR="0055525C" w:rsidRPr="0055525C" w:rsidRDefault="0055525C" w:rsidP="0055525C">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българското кино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31.10.2020 г.</w:t>
            </w:r>
          </w:p>
        </w:tc>
      </w:tr>
      <w:tr w:rsidR="0055525C" w:rsidRPr="0055525C" w:rsidTr="005E7D68">
        <w:tc>
          <w:tcPr>
            <w:tcW w:w="675" w:type="dxa"/>
            <w:shd w:val="clear" w:color="auto" w:fill="auto"/>
          </w:tcPr>
          <w:p w:rsidR="0055525C" w:rsidRPr="0055525C" w:rsidRDefault="0055525C" w:rsidP="0055525C">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будителите</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01.11.2020 г.</w:t>
            </w:r>
          </w:p>
        </w:tc>
      </w:tr>
      <w:tr w:rsidR="0055525C" w:rsidRPr="0055525C" w:rsidTr="005E7D68">
        <w:tc>
          <w:tcPr>
            <w:tcW w:w="675" w:type="dxa"/>
            <w:shd w:val="clear" w:color="auto" w:fill="auto"/>
          </w:tcPr>
          <w:p w:rsidR="0055525C" w:rsidRPr="0055525C" w:rsidRDefault="0055525C" w:rsidP="0055525C">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за борба с диабета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14.11.2020г.</w:t>
            </w:r>
          </w:p>
        </w:tc>
      </w:tr>
      <w:tr w:rsidR="0055525C" w:rsidRPr="0055525C" w:rsidTr="005E7D68">
        <w:tc>
          <w:tcPr>
            <w:tcW w:w="675" w:type="dxa"/>
            <w:shd w:val="clear" w:color="auto" w:fill="auto"/>
          </w:tcPr>
          <w:p w:rsidR="0055525C" w:rsidRPr="0055525C" w:rsidRDefault="0055525C" w:rsidP="0055525C">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инвалида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03.12.2020 г.</w:t>
            </w:r>
          </w:p>
        </w:tc>
      </w:tr>
      <w:tr w:rsidR="0055525C" w:rsidRPr="0055525C" w:rsidTr="005E7D68">
        <w:tc>
          <w:tcPr>
            <w:tcW w:w="675" w:type="dxa"/>
            <w:shd w:val="clear" w:color="auto" w:fill="auto"/>
          </w:tcPr>
          <w:p w:rsidR="0055525C" w:rsidRPr="0055525C" w:rsidRDefault="0055525C" w:rsidP="0055525C">
            <w:pPr>
              <w:numPr>
                <w:ilvl w:val="0"/>
                <w:numId w:val="42"/>
              </w:num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Правото да знам</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През годината</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ind w:left="448"/>
              <w:rPr>
                <w:rFonts w:ascii="Times New Roman" w:eastAsia="Times New Roman" w:hAnsi="Times New Roman" w:cs="Times New Roman"/>
                <w:b/>
                <w:sz w:val="24"/>
                <w:szCs w:val="24"/>
                <w:lang w:eastAsia="bg-BG"/>
              </w:rPr>
            </w:pPr>
            <w:r w:rsidRPr="0055525C">
              <w:rPr>
                <w:rFonts w:ascii="Times New Roman" w:eastAsia="Times New Roman" w:hAnsi="Times New Roman" w:cs="Times New Roman"/>
                <w:b/>
                <w:sz w:val="24"/>
                <w:szCs w:val="24"/>
                <w:lang w:eastAsia="bg-BG"/>
              </w:rPr>
              <w:t>Изяви и участия в други фестивали и събори</w:t>
            </w:r>
          </w:p>
        </w:tc>
        <w:tc>
          <w:tcPr>
            <w:tcW w:w="2447" w:type="dxa"/>
            <w:shd w:val="clear" w:color="auto" w:fill="auto"/>
          </w:tcPr>
          <w:p w:rsidR="0055525C" w:rsidRPr="0055525C" w:rsidRDefault="0055525C" w:rsidP="0055525C">
            <w:pPr>
              <w:spacing w:after="0" w:line="240" w:lineRule="auto"/>
              <w:jc w:val="right"/>
              <w:rPr>
                <w:rFonts w:ascii="Times New Roman" w:eastAsia="Times New Roman" w:hAnsi="Times New Roman" w:cs="Times New Roman"/>
                <w:sz w:val="24"/>
                <w:szCs w:val="24"/>
                <w:lang w:eastAsia="bg-BG"/>
              </w:rPr>
            </w:pP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26</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Участие в инициативите на Академия кулинарен историк гр. Копривщица </w:t>
            </w:r>
          </w:p>
        </w:tc>
        <w:tc>
          <w:tcPr>
            <w:tcW w:w="2447" w:type="dxa"/>
            <w:shd w:val="clear" w:color="auto" w:fill="auto"/>
          </w:tcPr>
          <w:p w:rsidR="0055525C" w:rsidRPr="0055525C" w:rsidRDefault="0055525C" w:rsidP="0055525C">
            <w:p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 и 2 май</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27</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Фестивал „Живи въглени” с.Дебово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  май 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28</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Надсвирване в Копривщица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М.09. 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29</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Участие в Антимово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4-6 май 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30</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Фестивал на католиците в Ореш</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06.</w:t>
            </w:r>
            <w:proofErr w:type="spellStart"/>
            <w:r w:rsidRPr="0055525C">
              <w:rPr>
                <w:rFonts w:ascii="Times New Roman" w:eastAsia="Times New Roman" w:hAnsi="Times New Roman" w:cs="Times New Roman"/>
                <w:sz w:val="24"/>
                <w:szCs w:val="24"/>
                <w:lang w:eastAsia="bg-BG"/>
              </w:rPr>
              <w:t>06</w:t>
            </w:r>
            <w:proofErr w:type="spellEnd"/>
            <w:r w:rsidRPr="0055525C">
              <w:rPr>
                <w:rFonts w:ascii="Times New Roman" w:eastAsia="Times New Roman" w:hAnsi="Times New Roman" w:cs="Times New Roman"/>
                <w:sz w:val="24"/>
                <w:szCs w:val="24"/>
                <w:lang w:eastAsia="bg-BG"/>
              </w:rPr>
              <w:t>.2020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31</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„Традицията среща бъдещето” фестивал в Ясен</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06.2020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32</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Празник на рибата в Никопол</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.06.2020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33</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Копривщица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.08.2020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34</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Бърдарски геран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29.08.2020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35</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Празник на гроздето в Лозица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 м.09.2020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36</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Участия в други фестивали възникнали чрез покани допълнително и с кулинарните училища в Плевен и страната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b/>
                <w:sz w:val="24"/>
                <w:szCs w:val="24"/>
                <w:lang w:eastAsia="bg-BG"/>
              </w:rPr>
            </w:pPr>
            <w:r w:rsidRPr="0055525C">
              <w:rPr>
                <w:rFonts w:ascii="Times New Roman" w:eastAsia="Times New Roman" w:hAnsi="Times New Roman" w:cs="Times New Roman"/>
                <w:b/>
                <w:sz w:val="24"/>
                <w:szCs w:val="24"/>
                <w:lang w:eastAsia="bg-BG"/>
              </w:rPr>
              <w:t>НЧ Съгласие 1907 Лозица</w:t>
            </w:r>
          </w:p>
          <w:p w:rsidR="0055525C" w:rsidRPr="0055525C" w:rsidRDefault="0055525C" w:rsidP="0055525C">
            <w:pPr>
              <w:spacing w:after="0" w:line="240" w:lineRule="auto"/>
              <w:ind w:firstLine="72"/>
              <w:rPr>
                <w:rFonts w:ascii="Times New Roman" w:eastAsia="Times New Roman" w:hAnsi="Times New Roman" w:cs="Times New Roman"/>
                <w:b/>
                <w:sz w:val="24"/>
                <w:szCs w:val="24"/>
                <w:lang w:eastAsia="bg-BG"/>
              </w:rPr>
            </w:pPr>
            <w:r w:rsidRPr="0055525C">
              <w:rPr>
                <w:rFonts w:ascii="Times New Roman" w:eastAsia="Times New Roman" w:hAnsi="Times New Roman" w:cs="Times New Roman"/>
                <w:b/>
                <w:sz w:val="24"/>
                <w:szCs w:val="24"/>
                <w:lang w:eastAsia="bg-BG"/>
              </w:rPr>
              <w:t>Приоритети:</w:t>
            </w:r>
          </w:p>
          <w:p w:rsidR="0055525C" w:rsidRPr="0055525C" w:rsidRDefault="0055525C" w:rsidP="0055525C">
            <w:pPr>
              <w:numPr>
                <w:ilvl w:val="0"/>
                <w:numId w:val="35"/>
              </w:numPr>
              <w:spacing w:after="0" w:line="240" w:lineRule="auto"/>
              <w:ind w:left="448" w:hanging="283"/>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Задоволяване на потребностите на гражданите, свързани с развитие и обогатяване на културния живот на селото и осмисляне на свободното време на населението;</w:t>
            </w:r>
          </w:p>
          <w:p w:rsidR="0055525C" w:rsidRPr="0055525C" w:rsidRDefault="0055525C" w:rsidP="0055525C">
            <w:pPr>
              <w:numPr>
                <w:ilvl w:val="0"/>
                <w:numId w:val="35"/>
              </w:numPr>
              <w:spacing w:after="0" w:line="240" w:lineRule="auto"/>
              <w:ind w:left="448" w:hanging="283"/>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Запазване обичаите и традициите на българския народ;</w:t>
            </w:r>
          </w:p>
          <w:p w:rsidR="0055525C" w:rsidRPr="0055525C" w:rsidRDefault="0055525C" w:rsidP="0055525C">
            <w:pPr>
              <w:numPr>
                <w:ilvl w:val="0"/>
                <w:numId w:val="35"/>
              </w:numPr>
              <w:spacing w:after="0" w:line="240" w:lineRule="auto"/>
              <w:ind w:left="448" w:hanging="283"/>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Разширяване на знанията на гражданите и приобщаването към ценностите и постиженията на науката и културата;</w:t>
            </w:r>
          </w:p>
          <w:p w:rsidR="0055525C" w:rsidRPr="0055525C" w:rsidRDefault="0055525C" w:rsidP="0055525C">
            <w:pPr>
              <w:spacing w:after="0" w:line="240" w:lineRule="auto"/>
              <w:rPr>
                <w:rFonts w:ascii="Times New Roman" w:eastAsia="Times New Roman" w:hAnsi="Times New Roman" w:cs="Times New Roman"/>
                <w:b/>
                <w:sz w:val="24"/>
                <w:szCs w:val="24"/>
                <w:lang w:eastAsia="bg-BG"/>
              </w:rPr>
            </w:pP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p>
        </w:tc>
      </w:tr>
      <w:tr w:rsidR="0055525C" w:rsidRPr="0055525C" w:rsidTr="005E7D68">
        <w:tc>
          <w:tcPr>
            <w:tcW w:w="756" w:type="dxa"/>
            <w:gridSpan w:val="2"/>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w:t>
            </w:r>
          </w:p>
        </w:tc>
        <w:tc>
          <w:tcPr>
            <w:tcW w:w="6828"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Изложба - кът,  посветен  на  Ботев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06.01.2020 г.</w:t>
            </w:r>
          </w:p>
        </w:tc>
      </w:tr>
      <w:tr w:rsidR="0055525C" w:rsidRPr="0055525C" w:rsidTr="005E7D68">
        <w:tc>
          <w:tcPr>
            <w:tcW w:w="756" w:type="dxa"/>
            <w:gridSpan w:val="2"/>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w:t>
            </w:r>
          </w:p>
        </w:tc>
        <w:tc>
          <w:tcPr>
            <w:tcW w:w="6828"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Трифон Зарезан</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14.02.2020 г.</w:t>
            </w:r>
          </w:p>
        </w:tc>
      </w:tr>
      <w:tr w:rsidR="0055525C" w:rsidRPr="0055525C" w:rsidTr="005E7D68">
        <w:tc>
          <w:tcPr>
            <w:tcW w:w="756" w:type="dxa"/>
            <w:gridSpan w:val="2"/>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w:t>
            </w:r>
          </w:p>
        </w:tc>
        <w:tc>
          <w:tcPr>
            <w:tcW w:w="6828"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19 февруари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19.02.2020 г.</w:t>
            </w:r>
          </w:p>
        </w:tc>
      </w:tr>
      <w:tr w:rsidR="0055525C" w:rsidRPr="0055525C" w:rsidTr="005E7D68">
        <w:tc>
          <w:tcPr>
            <w:tcW w:w="756" w:type="dxa"/>
            <w:gridSpan w:val="2"/>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4</w:t>
            </w:r>
          </w:p>
        </w:tc>
        <w:tc>
          <w:tcPr>
            <w:tcW w:w="6828"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Първомартенска седянка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01.03.2020 г.</w:t>
            </w:r>
          </w:p>
        </w:tc>
      </w:tr>
      <w:tr w:rsidR="0055525C" w:rsidRPr="0055525C" w:rsidTr="005E7D68">
        <w:tc>
          <w:tcPr>
            <w:tcW w:w="756" w:type="dxa"/>
            <w:gridSpan w:val="2"/>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5</w:t>
            </w:r>
          </w:p>
        </w:tc>
        <w:tc>
          <w:tcPr>
            <w:tcW w:w="6828" w:type="dxa"/>
            <w:shd w:val="clear" w:color="auto" w:fill="auto"/>
          </w:tcPr>
          <w:p w:rsidR="0055525C" w:rsidRPr="0055525C" w:rsidRDefault="0055525C" w:rsidP="0055525C">
            <w:pPr>
              <w:spacing w:after="0" w:line="240" w:lineRule="auto"/>
              <w:rPr>
                <w:rFonts w:ascii="Times New Roman" w:eastAsia="Times New Roman" w:hAnsi="Times New Roman" w:cs="Times New Roman"/>
                <w:sz w:val="20"/>
                <w:szCs w:val="20"/>
                <w:lang w:eastAsia="bg-BG"/>
              </w:rPr>
            </w:pPr>
            <w:r w:rsidRPr="0055525C">
              <w:rPr>
                <w:rFonts w:ascii="Times New Roman" w:eastAsia="Times New Roman" w:hAnsi="Times New Roman" w:cs="Times New Roman"/>
                <w:lang w:eastAsia="bg-BG"/>
              </w:rPr>
              <w:t>Първа пролет</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22.03.2020 г.</w:t>
            </w:r>
          </w:p>
        </w:tc>
      </w:tr>
      <w:tr w:rsidR="0055525C" w:rsidRPr="0055525C" w:rsidTr="005E7D68">
        <w:tc>
          <w:tcPr>
            <w:tcW w:w="756" w:type="dxa"/>
            <w:gridSpan w:val="2"/>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6</w:t>
            </w:r>
          </w:p>
        </w:tc>
        <w:tc>
          <w:tcPr>
            <w:tcW w:w="6828"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Великден</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.04.2020 г.</w:t>
            </w:r>
          </w:p>
        </w:tc>
      </w:tr>
      <w:tr w:rsidR="0055525C" w:rsidRPr="0055525C" w:rsidTr="005E7D68">
        <w:tc>
          <w:tcPr>
            <w:tcW w:w="756" w:type="dxa"/>
            <w:gridSpan w:val="2"/>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6</w:t>
            </w:r>
          </w:p>
        </w:tc>
        <w:tc>
          <w:tcPr>
            <w:tcW w:w="6828"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Празник на църквата курбан</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06.2020 г.</w:t>
            </w:r>
          </w:p>
        </w:tc>
      </w:tr>
      <w:tr w:rsidR="0055525C" w:rsidRPr="0055525C" w:rsidTr="005E7D68">
        <w:tc>
          <w:tcPr>
            <w:tcW w:w="756" w:type="dxa"/>
            <w:gridSpan w:val="2"/>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7</w:t>
            </w:r>
          </w:p>
        </w:tc>
        <w:tc>
          <w:tcPr>
            <w:tcW w:w="6828"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24 май</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24.05.2020 г.</w:t>
            </w:r>
          </w:p>
        </w:tc>
      </w:tr>
      <w:tr w:rsidR="0055525C" w:rsidRPr="0055525C" w:rsidTr="005E7D68">
        <w:tc>
          <w:tcPr>
            <w:tcW w:w="756" w:type="dxa"/>
            <w:gridSpan w:val="2"/>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8</w:t>
            </w:r>
          </w:p>
        </w:tc>
        <w:tc>
          <w:tcPr>
            <w:tcW w:w="6828"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Ден  на  Ботев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02.06.2020 г.</w:t>
            </w:r>
          </w:p>
        </w:tc>
      </w:tr>
      <w:tr w:rsidR="0055525C" w:rsidRPr="0055525C" w:rsidTr="005E7D68">
        <w:tc>
          <w:tcPr>
            <w:tcW w:w="756" w:type="dxa"/>
            <w:gridSpan w:val="2"/>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9</w:t>
            </w:r>
          </w:p>
        </w:tc>
        <w:tc>
          <w:tcPr>
            <w:tcW w:w="6828"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118 г. от рождението. на Борис Ганев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18.07.2020 г.</w:t>
            </w:r>
          </w:p>
        </w:tc>
      </w:tr>
      <w:tr w:rsidR="0055525C" w:rsidRPr="0055525C" w:rsidTr="005E7D68">
        <w:tc>
          <w:tcPr>
            <w:tcW w:w="756" w:type="dxa"/>
            <w:gridSpan w:val="2"/>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13</w:t>
            </w:r>
          </w:p>
        </w:tc>
        <w:tc>
          <w:tcPr>
            <w:tcW w:w="6828"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Среща с учители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15.09.2020 г.</w:t>
            </w:r>
          </w:p>
        </w:tc>
      </w:tr>
      <w:tr w:rsidR="0055525C" w:rsidRPr="0055525C" w:rsidTr="005E7D68">
        <w:tc>
          <w:tcPr>
            <w:tcW w:w="756" w:type="dxa"/>
            <w:gridSpan w:val="2"/>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14</w:t>
            </w:r>
          </w:p>
        </w:tc>
        <w:tc>
          <w:tcPr>
            <w:tcW w:w="6828"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Участие в „Меден грозд“</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22.08.2020 г.</w:t>
            </w:r>
          </w:p>
        </w:tc>
      </w:tr>
      <w:tr w:rsidR="0055525C" w:rsidRPr="0055525C" w:rsidTr="005E7D68">
        <w:tc>
          <w:tcPr>
            <w:tcW w:w="756" w:type="dxa"/>
            <w:gridSpan w:val="2"/>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15</w:t>
            </w:r>
          </w:p>
        </w:tc>
        <w:tc>
          <w:tcPr>
            <w:tcW w:w="6828"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Ден  на  пенсионера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01.10.2020 г.</w:t>
            </w:r>
          </w:p>
        </w:tc>
      </w:tr>
      <w:tr w:rsidR="0055525C" w:rsidRPr="0055525C" w:rsidTr="005E7D68">
        <w:tc>
          <w:tcPr>
            <w:tcW w:w="756" w:type="dxa"/>
            <w:gridSpan w:val="2"/>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16</w:t>
            </w:r>
          </w:p>
        </w:tc>
        <w:tc>
          <w:tcPr>
            <w:tcW w:w="6828"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Международен  ден  на  учителя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05.10.2020 г.</w:t>
            </w:r>
          </w:p>
        </w:tc>
      </w:tr>
      <w:tr w:rsidR="0055525C" w:rsidRPr="0055525C" w:rsidTr="005E7D68">
        <w:tc>
          <w:tcPr>
            <w:tcW w:w="756" w:type="dxa"/>
            <w:gridSpan w:val="2"/>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17</w:t>
            </w:r>
          </w:p>
        </w:tc>
        <w:tc>
          <w:tcPr>
            <w:tcW w:w="6828"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народните  будители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01.11.2020 г.</w:t>
            </w:r>
          </w:p>
        </w:tc>
      </w:tr>
      <w:tr w:rsidR="0055525C" w:rsidRPr="0055525C" w:rsidTr="005E7D68">
        <w:tc>
          <w:tcPr>
            <w:tcW w:w="756" w:type="dxa"/>
            <w:gridSpan w:val="2"/>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18</w:t>
            </w:r>
          </w:p>
        </w:tc>
        <w:tc>
          <w:tcPr>
            <w:tcW w:w="6828"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Бразая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25.12.2020 г.</w:t>
            </w:r>
          </w:p>
        </w:tc>
      </w:tr>
      <w:tr w:rsidR="0055525C" w:rsidRPr="0055525C" w:rsidTr="005E7D68">
        <w:tc>
          <w:tcPr>
            <w:tcW w:w="756" w:type="dxa"/>
            <w:gridSpan w:val="2"/>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19</w:t>
            </w:r>
          </w:p>
        </w:tc>
        <w:tc>
          <w:tcPr>
            <w:tcW w:w="6828" w:type="dxa"/>
            <w:shd w:val="clear" w:color="auto" w:fill="auto"/>
          </w:tcPr>
          <w:p w:rsidR="0055525C" w:rsidRPr="0055525C" w:rsidRDefault="0055525C" w:rsidP="0055525C">
            <w:p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Коледни и новогодишни празници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м.12.2020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b/>
                <w:sz w:val="24"/>
                <w:szCs w:val="24"/>
                <w:lang w:eastAsia="bg-BG"/>
              </w:rPr>
            </w:pP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ind w:firstLine="72"/>
              <w:rPr>
                <w:rFonts w:ascii="Times New Roman" w:eastAsia="Times New Roman" w:hAnsi="Times New Roman" w:cs="Times New Roman"/>
                <w:b/>
                <w:sz w:val="24"/>
                <w:szCs w:val="24"/>
                <w:lang w:eastAsia="bg-BG"/>
              </w:rPr>
            </w:pPr>
            <w:r w:rsidRPr="0055525C">
              <w:rPr>
                <w:rFonts w:ascii="Times New Roman" w:eastAsia="Times New Roman" w:hAnsi="Times New Roman" w:cs="Times New Roman"/>
                <w:b/>
                <w:sz w:val="24"/>
                <w:szCs w:val="24"/>
                <w:lang w:eastAsia="bg-BG"/>
              </w:rPr>
              <w:t>НЧ „Просвета 1924” с.Любеново</w:t>
            </w:r>
          </w:p>
          <w:p w:rsidR="0055525C" w:rsidRPr="0055525C" w:rsidRDefault="0055525C" w:rsidP="0055525C">
            <w:pPr>
              <w:spacing w:after="0" w:line="240" w:lineRule="auto"/>
              <w:ind w:firstLine="72"/>
              <w:rPr>
                <w:rFonts w:ascii="Times New Roman" w:eastAsia="Times New Roman" w:hAnsi="Times New Roman" w:cs="Times New Roman"/>
                <w:b/>
                <w:sz w:val="24"/>
                <w:szCs w:val="24"/>
                <w:lang w:eastAsia="bg-BG"/>
              </w:rPr>
            </w:pPr>
            <w:r w:rsidRPr="0055525C">
              <w:rPr>
                <w:rFonts w:ascii="Times New Roman" w:eastAsia="Times New Roman" w:hAnsi="Times New Roman" w:cs="Times New Roman"/>
                <w:b/>
                <w:sz w:val="24"/>
                <w:szCs w:val="24"/>
                <w:lang w:eastAsia="bg-BG"/>
              </w:rPr>
              <w:t>Приоритети:</w:t>
            </w:r>
          </w:p>
          <w:p w:rsidR="0055525C" w:rsidRPr="0055525C" w:rsidRDefault="0055525C" w:rsidP="0055525C">
            <w:pPr>
              <w:numPr>
                <w:ilvl w:val="0"/>
                <w:numId w:val="35"/>
              </w:numPr>
              <w:spacing w:after="0" w:line="240" w:lineRule="auto"/>
              <w:ind w:left="448" w:hanging="283"/>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Задоволяване на потребностите на гражданите, свързани с развитие и обогатяване на културния живот на селото и осмисляне на свободното време на населението;</w:t>
            </w:r>
          </w:p>
          <w:p w:rsidR="0055525C" w:rsidRPr="0055525C" w:rsidRDefault="0055525C" w:rsidP="0055525C">
            <w:pPr>
              <w:numPr>
                <w:ilvl w:val="0"/>
                <w:numId w:val="35"/>
              </w:numPr>
              <w:spacing w:after="0" w:line="240" w:lineRule="auto"/>
              <w:ind w:left="448" w:hanging="283"/>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Запазване обичаите и традициите на българския народ;</w:t>
            </w:r>
          </w:p>
          <w:p w:rsidR="0055525C" w:rsidRPr="0055525C" w:rsidRDefault="0055525C" w:rsidP="0055525C">
            <w:pPr>
              <w:numPr>
                <w:ilvl w:val="0"/>
                <w:numId w:val="35"/>
              </w:numPr>
              <w:spacing w:after="0" w:line="240" w:lineRule="auto"/>
              <w:ind w:left="448" w:hanging="283"/>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Разширяване на знанията на гражданите и приобщаването към ценностите и постиженията на науката и културата;</w:t>
            </w:r>
          </w:p>
          <w:p w:rsidR="0055525C" w:rsidRPr="0055525C" w:rsidRDefault="0055525C" w:rsidP="0055525C">
            <w:pPr>
              <w:spacing w:after="0" w:line="240" w:lineRule="auto"/>
              <w:jc w:val="both"/>
              <w:rPr>
                <w:rFonts w:ascii="Times New Roman" w:eastAsia="Times New Roman" w:hAnsi="Times New Roman" w:cs="Times New Roman"/>
                <w:sz w:val="24"/>
                <w:szCs w:val="24"/>
                <w:lang w:eastAsia="bg-BG"/>
              </w:rPr>
            </w:pPr>
          </w:p>
        </w:tc>
        <w:tc>
          <w:tcPr>
            <w:tcW w:w="2447" w:type="dxa"/>
            <w:shd w:val="clear" w:color="auto" w:fill="auto"/>
          </w:tcPr>
          <w:p w:rsidR="0055525C" w:rsidRPr="0055525C" w:rsidRDefault="0055525C" w:rsidP="0055525C">
            <w:pPr>
              <w:spacing w:after="0" w:line="240" w:lineRule="auto"/>
              <w:jc w:val="right"/>
              <w:rPr>
                <w:rFonts w:ascii="Times New Roman" w:eastAsia="Times New Roman" w:hAnsi="Times New Roman" w:cs="Times New Roman"/>
                <w:sz w:val="24"/>
                <w:szCs w:val="24"/>
                <w:lang w:eastAsia="bg-BG"/>
              </w:rPr>
            </w:pP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Изложба - кът,  посветен  на  Ботев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06.01.2020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родилната  помощ  – общоселско  тържество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21.01.2020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Първомартенска  седянка -  Посрещане  на Баба  Марта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4</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0"/>
                <w:szCs w:val="20"/>
                <w:lang w:eastAsia="bg-BG"/>
              </w:rPr>
            </w:pPr>
            <w:r w:rsidRPr="0055525C">
              <w:rPr>
                <w:rFonts w:ascii="Times New Roman" w:eastAsia="Times New Roman" w:hAnsi="Times New Roman" w:cs="Times New Roman"/>
                <w:lang w:eastAsia="bg-BG"/>
              </w:rPr>
              <w:t>Национален  празник  на РБ – поднасяне  венци  на  Руски  паметни</w:t>
            </w:r>
            <w:r w:rsidRPr="0055525C">
              <w:rPr>
                <w:rFonts w:ascii="Times New Roman" w:eastAsia="Times New Roman" w:hAnsi="Times New Roman" w:cs="Times New Roman"/>
                <w:sz w:val="20"/>
                <w:szCs w:val="20"/>
                <w:lang w:eastAsia="bg-BG"/>
              </w:rPr>
              <w:t>к</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03.</w:t>
            </w:r>
            <w:proofErr w:type="spellStart"/>
            <w:r w:rsidRPr="0055525C">
              <w:rPr>
                <w:rFonts w:ascii="Times New Roman" w:eastAsia="Times New Roman" w:hAnsi="Times New Roman" w:cs="Times New Roman"/>
                <w:sz w:val="24"/>
                <w:szCs w:val="24"/>
                <w:lang w:eastAsia="bg-BG"/>
              </w:rPr>
              <w:t>03</w:t>
            </w:r>
            <w:proofErr w:type="spellEnd"/>
            <w:r w:rsidRPr="0055525C">
              <w:rPr>
                <w:rFonts w:ascii="Times New Roman" w:eastAsia="Times New Roman" w:hAnsi="Times New Roman" w:cs="Times New Roman"/>
                <w:sz w:val="24"/>
                <w:szCs w:val="24"/>
                <w:lang w:eastAsia="bg-BG"/>
              </w:rPr>
              <w:t>.2020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5</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Международен  ден  на  жената - общоселско  тържество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08.03.2020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6</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Посрещане  на  първа  пролет -излет  сред  природата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22.03.2020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7</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шегата  и  хумора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01.04.2020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8</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Лазарица“  -  лазаруване  за  здраве</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11.04.2020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9</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Великденски  празници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м.04.2020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10</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Международен  ден  на  детето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01.06.2020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11</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Ден  на  Ботев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02.06.2020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12</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Празник  на  моето  родно  село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27.06.2020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13</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Участие  на  фестивал „ Традициите  на  моето  родно  село“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м.08.2020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14</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Участие в „Меден грозд“</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22.08.2020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15</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Ден  на  пенсионера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01.10.2020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16</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Международен  ден  на  учителя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05.10.2020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17</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народните  будители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01.11.2020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18</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Ден  на  християнското  семейство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21.11.2020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18</w:t>
            </w:r>
          </w:p>
        </w:tc>
        <w:tc>
          <w:tcPr>
            <w:tcW w:w="6909" w:type="dxa"/>
            <w:gridSpan w:val="2"/>
            <w:shd w:val="clear" w:color="auto" w:fill="auto"/>
          </w:tcPr>
          <w:p w:rsidR="0055525C" w:rsidRPr="0055525C" w:rsidRDefault="0055525C" w:rsidP="0055525C">
            <w:p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Коледни и новогодишни празници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м.12.2020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jc w:val="both"/>
              <w:rPr>
                <w:rFonts w:ascii="Times New Roman" w:eastAsia="Times New Roman" w:hAnsi="Times New Roman" w:cs="Times New Roman"/>
                <w:b/>
                <w:sz w:val="24"/>
                <w:szCs w:val="24"/>
                <w:lang w:eastAsia="bg-BG"/>
              </w:rPr>
            </w:pPr>
            <w:r w:rsidRPr="0055525C">
              <w:rPr>
                <w:rFonts w:ascii="Times New Roman" w:eastAsia="Times New Roman" w:hAnsi="Times New Roman" w:cs="Times New Roman"/>
                <w:b/>
                <w:sz w:val="24"/>
                <w:szCs w:val="24"/>
                <w:lang w:eastAsia="bg-BG"/>
              </w:rPr>
              <w:t xml:space="preserve">НЧ „Развитие 1900” с.Въбел </w:t>
            </w:r>
          </w:p>
          <w:p w:rsidR="0055525C" w:rsidRPr="0055525C" w:rsidRDefault="0055525C" w:rsidP="0055525C">
            <w:pPr>
              <w:spacing w:after="0" w:line="240" w:lineRule="auto"/>
              <w:jc w:val="both"/>
              <w:rPr>
                <w:rFonts w:ascii="Times New Roman" w:eastAsia="Times New Roman" w:hAnsi="Times New Roman" w:cs="Times New Roman"/>
                <w:b/>
                <w:sz w:val="24"/>
                <w:szCs w:val="24"/>
                <w:lang w:eastAsia="bg-BG"/>
              </w:rPr>
            </w:pPr>
            <w:r w:rsidRPr="0055525C">
              <w:rPr>
                <w:rFonts w:ascii="Times New Roman" w:eastAsia="Times New Roman" w:hAnsi="Times New Roman" w:cs="Times New Roman"/>
                <w:b/>
                <w:sz w:val="24"/>
                <w:szCs w:val="24"/>
                <w:lang w:eastAsia="bg-BG"/>
              </w:rPr>
              <w:t>Приоритети:</w:t>
            </w:r>
          </w:p>
          <w:p w:rsidR="0055525C" w:rsidRPr="0055525C" w:rsidRDefault="0055525C" w:rsidP="0055525C">
            <w:pPr>
              <w:numPr>
                <w:ilvl w:val="0"/>
                <w:numId w:val="36"/>
              </w:numPr>
              <w:spacing w:after="0" w:line="240" w:lineRule="auto"/>
              <w:ind w:left="448" w:hanging="283"/>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Да задоволява потребностите на хората, свързани с развитие и обогатяване на културния живот в селото;</w:t>
            </w:r>
          </w:p>
          <w:p w:rsidR="0055525C" w:rsidRPr="0055525C" w:rsidRDefault="0055525C" w:rsidP="0055525C">
            <w:pPr>
              <w:numPr>
                <w:ilvl w:val="0"/>
                <w:numId w:val="36"/>
              </w:numPr>
              <w:spacing w:after="0" w:line="240" w:lineRule="auto"/>
              <w:ind w:left="448" w:hanging="283"/>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Съхраняване и популяризиране на обичаите и традициите на родния край.</w:t>
            </w:r>
          </w:p>
        </w:tc>
        <w:tc>
          <w:tcPr>
            <w:tcW w:w="2447" w:type="dxa"/>
            <w:shd w:val="clear" w:color="auto" w:fill="auto"/>
          </w:tcPr>
          <w:p w:rsidR="0055525C" w:rsidRPr="0055525C" w:rsidRDefault="0055525C" w:rsidP="0055525C">
            <w:pPr>
              <w:spacing w:after="0" w:line="240" w:lineRule="auto"/>
              <w:jc w:val="right"/>
              <w:rPr>
                <w:rFonts w:ascii="Times New Roman" w:eastAsia="Times New Roman" w:hAnsi="Times New Roman" w:cs="Times New Roman"/>
                <w:sz w:val="24"/>
                <w:szCs w:val="24"/>
                <w:lang w:eastAsia="bg-BG"/>
              </w:rPr>
            </w:pP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Пресъздаване на стар автентичен обичай „мошули”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06.01.2020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„Бабин ден”- общоселско тържество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21.01.2020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„В памет  на Васил Левски”- подреждане на кът- витрина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19.02.2020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4</w:t>
            </w:r>
          </w:p>
        </w:tc>
        <w:tc>
          <w:tcPr>
            <w:tcW w:w="6909" w:type="dxa"/>
            <w:gridSpan w:val="2"/>
            <w:shd w:val="clear" w:color="auto" w:fill="auto"/>
          </w:tcPr>
          <w:p w:rsidR="0055525C" w:rsidRPr="0055525C" w:rsidRDefault="0055525C" w:rsidP="0055525C">
            <w:pPr>
              <w:spacing w:after="0"/>
              <w:rPr>
                <w:rFonts w:ascii="Times New Roman" w:eastAsia="Times New Roman" w:hAnsi="Times New Roman" w:cs="Times New Roman"/>
                <w:sz w:val="24"/>
                <w:szCs w:val="24"/>
                <w:lang w:bidi="en-US"/>
              </w:rPr>
            </w:pPr>
            <w:r w:rsidRPr="0055525C">
              <w:rPr>
                <w:rFonts w:ascii="Times New Roman" w:eastAsia="Times New Roman" w:hAnsi="Times New Roman" w:cs="Times New Roman"/>
                <w:sz w:val="24"/>
                <w:szCs w:val="24"/>
                <w:lang w:bidi="en-US"/>
              </w:rPr>
              <w:t>Посрещане на баба Марта, отбелязване деня на самодееца.</w:t>
            </w:r>
          </w:p>
        </w:tc>
        <w:tc>
          <w:tcPr>
            <w:tcW w:w="2447" w:type="dxa"/>
            <w:shd w:val="clear" w:color="auto" w:fill="auto"/>
          </w:tcPr>
          <w:p w:rsidR="0055525C" w:rsidRPr="0055525C" w:rsidRDefault="0055525C" w:rsidP="0055525C">
            <w:pPr>
              <w:spacing w:after="0"/>
              <w:rPr>
                <w:rFonts w:ascii="Times New Roman" w:eastAsia="Times New Roman" w:hAnsi="Times New Roman" w:cs="Times New Roman"/>
                <w:sz w:val="24"/>
                <w:szCs w:val="24"/>
                <w:lang w:bidi="en-US"/>
              </w:rPr>
            </w:pPr>
            <w:r w:rsidRPr="0055525C">
              <w:rPr>
                <w:rFonts w:ascii="Times New Roman" w:eastAsia="Times New Roman" w:hAnsi="Times New Roman" w:cs="Times New Roman"/>
                <w:sz w:val="24"/>
                <w:szCs w:val="24"/>
                <w:lang w:bidi="en-US"/>
              </w:rPr>
              <w:t>01.03.2020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5</w:t>
            </w:r>
          </w:p>
        </w:tc>
        <w:tc>
          <w:tcPr>
            <w:tcW w:w="6909" w:type="dxa"/>
            <w:gridSpan w:val="2"/>
            <w:shd w:val="clear" w:color="auto" w:fill="auto"/>
          </w:tcPr>
          <w:p w:rsidR="0055525C" w:rsidRPr="0055525C" w:rsidRDefault="0055525C" w:rsidP="0055525C">
            <w:pPr>
              <w:spacing w:after="0"/>
              <w:rPr>
                <w:rFonts w:ascii="Times New Roman" w:eastAsia="Times New Roman" w:hAnsi="Times New Roman" w:cs="Times New Roman"/>
                <w:sz w:val="24"/>
                <w:szCs w:val="24"/>
                <w:lang w:bidi="en-US"/>
              </w:rPr>
            </w:pPr>
            <w:r w:rsidRPr="0055525C">
              <w:rPr>
                <w:rFonts w:ascii="Times New Roman" w:eastAsia="Times New Roman" w:hAnsi="Times New Roman" w:cs="Times New Roman"/>
                <w:sz w:val="24"/>
                <w:szCs w:val="24"/>
                <w:lang w:bidi="en-US"/>
              </w:rPr>
              <w:t>„Трети март” подреждане на кът в читалището и в пенсионерски клуб</w:t>
            </w:r>
          </w:p>
        </w:tc>
        <w:tc>
          <w:tcPr>
            <w:tcW w:w="2447" w:type="dxa"/>
            <w:shd w:val="clear" w:color="auto" w:fill="auto"/>
          </w:tcPr>
          <w:p w:rsidR="0055525C" w:rsidRPr="0055525C" w:rsidRDefault="0055525C" w:rsidP="0055525C">
            <w:pPr>
              <w:spacing w:after="0"/>
              <w:rPr>
                <w:rFonts w:ascii="Times New Roman" w:eastAsia="Times New Roman" w:hAnsi="Times New Roman" w:cs="Times New Roman"/>
                <w:sz w:val="24"/>
                <w:szCs w:val="24"/>
                <w:lang w:bidi="en-US"/>
              </w:rPr>
            </w:pPr>
            <w:r w:rsidRPr="0055525C">
              <w:rPr>
                <w:rFonts w:ascii="Times New Roman" w:eastAsia="Times New Roman" w:hAnsi="Times New Roman" w:cs="Times New Roman"/>
                <w:sz w:val="24"/>
                <w:szCs w:val="24"/>
                <w:lang w:bidi="en-US"/>
              </w:rPr>
              <w:t>1-3  март</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6</w:t>
            </w:r>
          </w:p>
        </w:tc>
        <w:tc>
          <w:tcPr>
            <w:tcW w:w="6909" w:type="dxa"/>
            <w:gridSpan w:val="2"/>
            <w:shd w:val="clear" w:color="auto" w:fill="auto"/>
          </w:tcPr>
          <w:p w:rsidR="0055525C" w:rsidRPr="0055525C" w:rsidRDefault="0055525C" w:rsidP="0055525C">
            <w:pPr>
              <w:spacing w:after="0"/>
              <w:rPr>
                <w:rFonts w:ascii="Times New Roman" w:eastAsia="Times New Roman" w:hAnsi="Times New Roman" w:cs="Times New Roman"/>
                <w:sz w:val="24"/>
                <w:szCs w:val="24"/>
                <w:lang w:bidi="en-US"/>
              </w:rPr>
            </w:pPr>
            <w:r w:rsidRPr="0055525C">
              <w:rPr>
                <w:rFonts w:ascii="Times New Roman" w:eastAsia="Times New Roman" w:hAnsi="Times New Roman" w:cs="Times New Roman"/>
                <w:sz w:val="24"/>
                <w:szCs w:val="24"/>
                <w:lang w:bidi="en-US"/>
              </w:rPr>
              <w:t xml:space="preserve">„Осми март” </w:t>
            </w:r>
          </w:p>
        </w:tc>
        <w:tc>
          <w:tcPr>
            <w:tcW w:w="2447" w:type="dxa"/>
            <w:shd w:val="clear" w:color="auto" w:fill="auto"/>
          </w:tcPr>
          <w:p w:rsidR="0055525C" w:rsidRPr="0055525C" w:rsidRDefault="0055525C" w:rsidP="0055525C">
            <w:pPr>
              <w:spacing w:after="0"/>
              <w:rPr>
                <w:rFonts w:ascii="Times New Roman" w:eastAsia="Times New Roman" w:hAnsi="Times New Roman" w:cs="Times New Roman"/>
                <w:sz w:val="24"/>
                <w:szCs w:val="24"/>
                <w:lang w:bidi="en-US"/>
              </w:rPr>
            </w:pPr>
            <w:r w:rsidRPr="0055525C">
              <w:rPr>
                <w:rFonts w:ascii="Times New Roman" w:eastAsia="Times New Roman" w:hAnsi="Times New Roman" w:cs="Times New Roman"/>
                <w:sz w:val="24"/>
                <w:szCs w:val="24"/>
                <w:lang w:bidi="en-US"/>
              </w:rPr>
              <w:t>08.03.2020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7</w:t>
            </w:r>
          </w:p>
        </w:tc>
        <w:tc>
          <w:tcPr>
            <w:tcW w:w="6909" w:type="dxa"/>
            <w:gridSpan w:val="2"/>
            <w:shd w:val="clear" w:color="auto" w:fill="auto"/>
          </w:tcPr>
          <w:p w:rsidR="0055525C" w:rsidRPr="0055525C" w:rsidRDefault="0055525C" w:rsidP="0055525C">
            <w:pPr>
              <w:spacing w:after="0"/>
              <w:rPr>
                <w:rFonts w:ascii="Times New Roman" w:eastAsia="Times New Roman" w:hAnsi="Times New Roman" w:cs="Times New Roman"/>
                <w:sz w:val="24"/>
                <w:szCs w:val="24"/>
                <w:lang w:bidi="en-US"/>
              </w:rPr>
            </w:pPr>
            <w:r w:rsidRPr="0055525C">
              <w:rPr>
                <w:rFonts w:ascii="Times New Roman" w:eastAsia="Times New Roman" w:hAnsi="Times New Roman" w:cs="Times New Roman"/>
                <w:sz w:val="24"/>
                <w:szCs w:val="24"/>
                <w:lang w:bidi="en-US"/>
              </w:rPr>
              <w:t>Посрещане на първа пролет</w:t>
            </w:r>
          </w:p>
        </w:tc>
        <w:tc>
          <w:tcPr>
            <w:tcW w:w="2447" w:type="dxa"/>
            <w:shd w:val="clear" w:color="auto" w:fill="auto"/>
          </w:tcPr>
          <w:p w:rsidR="0055525C" w:rsidRPr="0055525C" w:rsidRDefault="0055525C" w:rsidP="0055525C">
            <w:pPr>
              <w:spacing w:after="0"/>
              <w:rPr>
                <w:rFonts w:ascii="Times New Roman" w:eastAsia="Times New Roman" w:hAnsi="Times New Roman" w:cs="Times New Roman"/>
                <w:sz w:val="24"/>
                <w:szCs w:val="24"/>
                <w:lang w:bidi="en-US"/>
              </w:rPr>
            </w:pPr>
            <w:r w:rsidRPr="0055525C">
              <w:rPr>
                <w:rFonts w:ascii="Times New Roman" w:eastAsia="Times New Roman" w:hAnsi="Times New Roman" w:cs="Times New Roman"/>
                <w:sz w:val="24"/>
                <w:szCs w:val="24"/>
                <w:lang w:bidi="en-US"/>
              </w:rPr>
              <w:t>21-22.03.2020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8</w:t>
            </w:r>
          </w:p>
        </w:tc>
        <w:tc>
          <w:tcPr>
            <w:tcW w:w="6909" w:type="dxa"/>
            <w:gridSpan w:val="2"/>
            <w:shd w:val="clear" w:color="auto" w:fill="auto"/>
          </w:tcPr>
          <w:p w:rsidR="0055525C" w:rsidRPr="0055525C" w:rsidRDefault="0055525C" w:rsidP="0055525C">
            <w:pPr>
              <w:spacing w:after="0"/>
              <w:rPr>
                <w:rFonts w:ascii="Times New Roman" w:eastAsia="Times New Roman" w:hAnsi="Times New Roman" w:cs="Times New Roman"/>
                <w:sz w:val="24"/>
                <w:szCs w:val="24"/>
                <w:lang w:bidi="en-US"/>
              </w:rPr>
            </w:pPr>
            <w:r w:rsidRPr="0055525C">
              <w:rPr>
                <w:rFonts w:ascii="Times New Roman" w:eastAsia="Times New Roman" w:hAnsi="Times New Roman" w:cs="Times New Roman"/>
                <w:sz w:val="24"/>
                <w:szCs w:val="24"/>
                <w:lang w:bidi="en-US"/>
              </w:rPr>
              <w:t>Международен ден на детската книга</w:t>
            </w:r>
          </w:p>
        </w:tc>
        <w:tc>
          <w:tcPr>
            <w:tcW w:w="2447" w:type="dxa"/>
            <w:shd w:val="clear" w:color="auto" w:fill="auto"/>
          </w:tcPr>
          <w:p w:rsidR="0055525C" w:rsidRPr="0055525C" w:rsidRDefault="0055525C" w:rsidP="0055525C">
            <w:pPr>
              <w:spacing w:after="0"/>
              <w:rPr>
                <w:rFonts w:ascii="Times New Roman" w:eastAsia="Times New Roman" w:hAnsi="Times New Roman" w:cs="Times New Roman"/>
                <w:sz w:val="24"/>
                <w:szCs w:val="24"/>
                <w:lang w:bidi="en-US"/>
              </w:rPr>
            </w:pPr>
            <w:r w:rsidRPr="0055525C">
              <w:rPr>
                <w:rFonts w:ascii="Times New Roman" w:eastAsia="Times New Roman" w:hAnsi="Times New Roman" w:cs="Times New Roman"/>
                <w:sz w:val="24"/>
                <w:szCs w:val="24"/>
                <w:lang w:bidi="en-US"/>
              </w:rPr>
              <w:t>02.04.2020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9</w:t>
            </w:r>
          </w:p>
        </w:tc>
        <w:tc>
          <w:tcPr>
            <w:tcW w:w="6909" w:type="dxa"/>
            <w:gridSpan w:val="2"/>
            <w:shd w:val="clear" w:color="auto" w:fill="auto"/>
          </w:tcPr>
          <w:p w:rsidR="0055525C" w:rsidRPr="0055525C" w:rsidRDefault="0055525C" w:rsidP="0055525C">
            <w:pPr>
              <w:spacing w:after="0"/>
              <w:rPr>
                <w:rFonts w:ascii="Times New Roman" w:eastAsia="Times New Roman" w:hAnsi="Times New Roman" w:cs="Times New Roman"/>
                <w:sz w:val="24"/>
                <w:szCs w:val="24"/>
                <w:lang w:bidi="en-US"/>
              </w:rPr>
            </w:pPr>
            <w:r w:rsidRPr="0055525C">
              <w:rPr>
                <w:rFonts w:ascii="Times New Roman" w:eastAsia="Times New Roman" w:hAnsi="Times New Roman" w:cs="Times New Roman"/>
                <w:sz w:val="24"/>
                <w:szCs w:val="24"/>
                <w:lang w:bidi="en-US"/>
              </w:rPr>
              <w:t>Обичай „Лазаруване“ – ревю и конкурс за най – хубава лазарка</w:t>
            </w:r>
          </w:p>
        </w:tc>
        <w:tc>
          <w:tcPr>
            <w:tcW w:w="2447" w:type="dxa"/>
            <w:shd w:val="clear" w:color="auto" w:fill="auto"/>
          </w:tcPr>
          <w:p w:rsidR="0055525C" w:rsidRPr="0055525C" w:rsidRDefault="0055525C" w:rsidP="0055525C">
            <w:pPr>
              <w:spacing w:after="0"/>
              <w:rPr>
                <w:rFonts w:ascii="Times New Roman" w:eastAsia="Times New Roman" w:hAnsi="Times New Roman" w:cs="Times New Roman"/>
                <w:sz w:val="24"/>
                <w:szCs w:val="24"/>
                <w:lang w:bidi="en-US"/>
              </w:rPr>
            </w:pPr>
            <w:r w:rsidRPr="0055525C">
              <w:rPr>
                <w:rFonts w:ascii="Times New Roman" w:eastAsia="Times New Roman" w:hAnsi="Times New Roman" w:cs="Times New Roman"/>
                <w:sz w:val="24"/>
                <w:szCs w:val="24"/>
                <w:lang w:bidi="en-US"/>
              </w:rPr>
              <w:t>11.04.2020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10</w:t>
            </w:r>
          </w:p>
        </w:tc>
        <w:tc>
          <w:tcPr>
            <w:tcW w:w="6909" w:type="dxa"/>
            <w:gridSpan w:val="2"/>
            <w:shd w:val="clear" w:color="auto" w:fill="auto"/>
          </w:tcPr>
          <w:p w:rsidR="0055525C" w:rsidRPr="0055525C" w:rsidRDefault="0055525C" w:rsidP="0055525C">
            <w:pPr>
              <w:spacing w:after="0"/>
              <w:rPr>
                <w:rFonts w:ascii="Times New Roman" w:eastAsia="Times New Roman" w:hAnsi="Times New Roman" w:cs="Times New Roman"/>
                <w:sz w:val="24"/>
                <w:szCs w:val="24"/>
                <w:lang w:bidi="en-US"/>
              </w:rPr>
            </w:pPr>
            <w:r w:rsidRPr="0055525C">
              <w:rPr>
                <w:rFonts w:ascii="Times New Roman" w:eastAsia="Times New Roman" w:hAnsi="Times New Roman" w:cs="Times New Roman"/>
                <w:sz w:val="24"/>
                <w:szCs w:val="24"/>
                <w:lang w:bidi="en-US"/>
              </w:rPr>
              <w:t xml:space="preserve">„24-май”- информационна витрина в читалището и пенсионерски клуб </w:t>
            </w:r>
          </w:p>
        </w:tc>
        <w:tc>
          <w:tcPr>
            <w:tcW w:w="2447" w:type="dxa"/>
            <w:shd w:val="clear" w:color="auto" w:fill="auto"/>
          </w:tcPr>
          <w:p w:rsidR="0055525C" w:rsidRPr="0055525C" w:rsidRDefault="0055525C" w:rsidP="0055525C">
            <w:pPr>
              <w:spacing w:after="0"/>
              <w:rPr>
                <w:rFonts w:ascii="Times New Roman" w:eastAsia="Times New Roman" w:hAnsi="Times New Roman" w:cs="Times New Roman"/>
                <w:sz w:val="24"/>
                <w:szCs w:val="24"/>
                <w:lang w:bidi="en-US"/>
              </w:rPr>
            </w:pPr>
            <w:r w:rsidRPr="0055525C">
              <w:rPr>
                <w:rFonts w:ascii="Times New Roman" w:eastAsia="Times New Roman" w:hAnsi="Times New Roman" w:cs="Times New Roman"/>
                <w:sz w:val="24"/>
                <w:szCs w:val="24"/>
                <w:lang w:bidi="en-US"/>
              </w:rPr>
              <w:t>20-24.05.2020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11</w:t>
            </w:r>
          </w:p>
        </w:tc>
        <w:tc>
          <w:tcPr>
            <w:tcW w:w="6909" w:type="dxa"/>
            <w:gridSpan w:val="2"/>
            <w:shd w:val="clear" w:color="auto" w:fill="auto"/>
          </w:tcPr>
          <w:p w:rsidR="0055525C" w:rsidRPr="0055525C" w:rsidRDefault="0055525C" w:rsidP="0055525C">
            <w:pPr>
              <w:spacing w:after="0"/>
              <w:rPr>
                <w:rFonts w:ascii="Times New Roman" w:eastAsia="Times New Roman" w:hAnsi="Times New Roman" w:cs="Times New Roman"/>
                <w:sz w:val="24"/>
                <w:szCs w:val="24"/>
                <w:lang w:bidi="en-US"/>
              </w:rPr>
            </w:pPr>
            <w:r w:rsidRPr="0055525C">
              <w:rPr>
                <w:rFonts w:ascii="Times New Roman" w:eastAsia="Times New Roman" w:hAnsi="Times New Roman" w:cs="Times New Roman"/>
                <w:sz w:val="24"/>
                <w:szCs w:val="24"/>
                <w:lang w:bidi="en-US"/>
              </w:rPr>
              <w:t xml:space="preserve">Празник на селото – общоселско тържество, среща на местни музиканти </w:t>
            </w:r>
          </w:p>
        </w:tc>
        <w:tc>
          <w:tcPr>
            <w:tcW w:w="2447" w:type="dxa"/>
            <w:shd w:val="clear" w:color="auto" w:fill="auto"/>
          </w:tcPr>
          <w:p w:rsidR="0055525C" w:rsidRPr="0055525C" w:rsidRDefault="0055525C" w:rsidP="0055525C">
            <w:pPr>
              <w:spacing w:after="0"/>
              <w:rPr>
                <w:rFonts w:ascii="Times New Roman" w:eastAsia="Times New Roman" w:hAnsi="Times New Roman" w:cs="Times New Roman"/>
                <w:sz w:val="24"/>
                <w:szCs w:val="24"/>
                <w:lang w:bidi="en-US"/>
              </w:rPr>
            </w:pPr>
            <w:r w:rsidRPr="0055525C">
              <w:rPr>
                <w:rFonts w:ascii="Times New Roman" w:eastAsia="Times New Roman" w:hAnsi="Times New Roman" w:cs="Times New Roman"/>
                <w:sz w:val="24"/>
                <w:szCs w:val="24"/>
                <w:lang w:bidi="en-US"/>
              </w:rPr>
              <w:t xml:space="preserve"> 31юли-01 август 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12</w:t>
            </w:r>
          </w:p>
        </w:tc>
        <w:tc>
          <w:tcPr>
            <w:tcW w:w="6909" w:type="dxa"/>
            <w:gridSpan w:val="2"/>
            <w:shd w:val="clear" w:color="auto" w:fill="auto"/>
          </w:tcPr>
          <w:p w:rsidR="0055525C" w:rsidRPr="0055525C" w:rsidRDefault="0055525C" w:rsidP="0055525C">
            <w:pPr>
              <w:spacing w:after="0"/>
              <w:rPr>
                <w:rFonts w:ascii="Times New Roman" w:eastAsia="Times New Roman" w:hAnsi="Times New Roman" w:cs="Times New Roman"/>
                <w:sz w:val="24"/>
                <w:szCs w:val="24"/>
                <w:lang w:bidi="en-US"/>
              </w:rPr>
            </w:pPr>
            <w:r w:rsidRPr="0055525C">
              <w:rPr>
                <w:rFonts w:ascii="Times New Roman" w:eastAsia="Times New Roman" w:hAnsi="Times New Roman" w:cs="Times New Roman"/>
                <w:sz w:val="24"/>
                <w:szCs w:val="24"/>
                <w:lang w:bidi="en-US"/>
              </w:rPr>
              <w:t>120 години читалище</w:t>
            </w:r>
          </w:p>
        </w:tc>
        <w:tc>
          <w:tcPr>
            <w:tcW w:w="2447" w:type="dxa"/>
            <w:shd w:val="clear" w:color="auto" w:fill="auto"/>
          </w:tcPr>
          <w:p w:rsidR="0055525C" w:rsidRPr="0055525C" w:rsidRDefault="0055525C" w:rsidP="0055525C">
            <w:pPr>
              <w:spacing w:after="0"/>
              <w:rPr>
                <w:rFonts w:ascii="Times New Roman" w:eastAsia="Times New Roman" w:hAnsi="Times New Roman" w:cs="Times New Roman"/>
                <w:sz w:val="24"/>
                <w:szCs w:val="24"/>
                <w:lang w:bidi="en-US"/>
              </w:rPr>
            </w:pPr>
            <w:r w:rsidRPr="0055525C">
              <w:rPr>
                <w:rFonts w:ascii="Times New Roman" w:eastAsia="Times New Roman" w:hAnsi="Times New Roman" w:cs="Times New Roman"/>
                <w:sz w:val="24"/>
                <w:szCs w:val="24"/>
                <w:lang w:bidi="en-US"/>
              </w:rPr>
              <w:t>31юли-01 август 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13</w:t>
            </w:r>
          </w:p>
        </w:tc>
        <w:tc>
          <w:tcPr>
            <w:tcW w:w="6909" w:type="dxa"/>
            <w:gridSpan w:val="2"/>
            <w:shd w:val="clear" w:color="auto" w:fill="auto"/>
          </w:tcPr>
          <w:p w:rsidR="0055525C" w:rsidRPr="0055525C" w:rsidRDefault="0055525C" w:rsidP="0055525C">
            <w:pPr>
              <w:spacing w:after="0"/>
              <w:rPr>
                <w:rFonts w:ascii="Times New Roman" w:eastAsia="Times New Roman" w:hAnsi="Times New Roman" w:cs="Times New Roman"/>
                <w:sz w:val="24"/>
                <w:szCs w:val="24"/>
                <w:lang w:bidi="en-US"/>
              </w:rPr>
            </w:pPr>
            <w:r w:rsidRPr="0055525C">
              <w:rPr>
                <w:rFonts w:ascii="Times New Roman" w:eastAsia="Times New Roman" w:hAnsi="Times New Roman" w:cs="Times New Roman"/>
                <w:sz w:val="24"/>
                <w:szCs w:val="24"/>
                <w:lang w:bidi="en-US"/>
              </w:rPr>
              <w:t>Участие във фестивал ”Банатски вкусотии – традициите на моето село” в с.Асеново</w:t>
            </w:r>
          </w:p>
        </w:tc>
        <w:tc>
          <w:tcPr>
            <w:tcW w:w="2447" w:type="dxa"/>
            <w:shd w:val="clear" w:color="auto" w:fill="auto"/>
          </w:tcPr>
          <w:p w:rsidR="0055525C" w:rsidRPr="0055525C" w:rsidRDefault="0055525C" w:rsidP="0055525C">
            <w:pPr>
              <w:spacing w:after="0"/>
              <w:rPr>
                <w:rFonts w:ascii="Times New Roman" w:eastAsia="Times New Roman" w:hAnsi="Times New Roman" w:cs="Times New Roman"/>
                <w:sz w:val="24"/>
                <w:szCs w:val="24"/>
                <w:lang w:bidi="en-US"/>
              </w:rPr>
            </w:pPr>
            <w:r w:rsidRPr="0055525C">
              <w:rPr>
                <w:rFonts w:ascii="Times New Roman" w:eastAsia="Times New Roman" w:hAnsi="Times New Roman" w:cs="Times New Roman"/>
                <w:sz w:val="24"/>
                <w:szCs w:val="24"/>
                <w:lang w:bidi="en-US"/>
              </w:rPr>
              <w:t>м. 08.2020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14</w:t>
            </w:r>
          </w:p>
        </w:tc>
        <w:tc>
          <w:tcPr>
            <w:tcW w:w="6909" w:type="dxa"/>
            <w:gridSpan w:val="2"/>
            <w:shd w:val="clear" w:color="auto" w:fill="auto"/>
          </w:tcPr>
          <w:p w:rsidR="0055525C" w:rsidRPr="0055525C" w:rsidRDefault="0055525C" w:rsidP="0055525C">
            <w:pPr>
              <w:spacing w:after="0"/>
              <w:rPr>
                <w:rFonts w:ascii="Times New Roman" w:eastAsia="Times New Roman" w:hAnsi="Times New Roman" w:cs="Times New Roman"/>
                <w:sz w:val="24"/>
                <w:szCs w:val="24"/>
                <w:lang w:bidi="en-US"/>
              </w:rPr>
            </w:pPr>
            <w:r w:rsidRPr="0055525C">
              <w:rPr>
                <w:rFonts w:ascii="Times New Roman" w:eastAsia="Times New Roman" w:hAnsi="Times New Roman" w:cs="Times New Roman"/>
                <w:sz w:val="24"/>
                <w:szCs w:val="24"/>
                <w:lang w:bidi="en-US"/>
              </w:rPr>
              <w:t xml:space="preserve">Съединението на България – кът- витрина </w:t>
            </w:r>
          </w:p>
        </w:tc>
        <w:tc>
          <w:tcPr>
            <w:tcW w:w="2447" w:type="dxa"/>
            <w:shd w:val="clear" w:color="auto" w:fill="auto"/>
          </w:tcPr>
          <w:p w:rsidR="0055525C" w:rsidRPr="0055525C" w:rsidRDefault="0055525C" w:rsidP="0055525C">
            <w:pPr>
              <w:spacing w:after="0"/>
              <w:rPr>
                <w:rFonts w:ascii="Times New Roman" w:eastAsia="Times New Roman" w:hAnsi="Times New Roman" w:cs="Times New Roman"/>
                <w:sz w:val="24"/>
                <w:szCs w:val="24"/>
                <w:lang w:bidi="en-US"/>
              </w:rPr>
            </w:pPr>
            <w:r w:rsidRPr="0055525C">
              <w:rPr>
                <w:rFonts w:ascii="Times New Roman" w:eastAsia="Times New Roman" w:hAnsi="Times New Roman" w:cs="Times New Roman"/>
                <w:sz w:val="24"/>
                <w:szCs w:val="24"/>
                <w:lang w:bidi="en-US"/>
              </w:rPr>
              <w:t>06.09.2020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15</w:t>
            </w:r>
          </w:p>
        </w:tc>
        <w:tc>
          <w:tcPr>
            <w:tcW w:w="6909" w:type="dxa"/>
            <w:gridSpan w:val="2"/>
            <w:shd w:val="clear" w:color="auto" w:fill="auto"/>
          </w:tcPr>
          <w:p w:rsidR="0055525C" w:rsidRPr="0055525C" w:rsidRDefault="0055525C" w:rsidP="0055525C">
            <w:pPr>
              <w:spacing w:after="0"/>
              <w:rPr>
                <w:rFonts w:ascii="Times New Roman" w:eastAsia="Times New Roman" w:hAnsi="Times New Roman" w:cs="Times New Roman"/>
                <w:sz w:val="24"/>
                <w:szCs w:val="24"/>
                <w:lang w:bidi="en-US"/>
              </w:rPr>
            </w:pPr>
            <w:r w:rsidRPr="0055525C">
              <w:rPr>
                <w:rFonts w:ascii="Times New Roman" w:eastAsia="Times New Roman" w:hAnsi="Times New Roman" w:cs="Times New Roman"/>
                <w:sz w:val="24"/>
                <w:szCs w:val="24"/>
                <w:lang w:bidi="en-US"/>
              </w:rPr>
              <w:t>Независимостта на България –кът- витрина</w:t>
            </w:r>
          </w:p>
        </w:tc>
        <w:tc>
          <w:tcPr>
            <w:tcW w:w="2447" w:type="dxa"/>
            <w:shd w:val="clear" w:color="auto" w:fill="auto"/>
          </w:tcPr>
          <w:p w:rsidR="0055525C" w:rsidRPr="0055525C" w:rsidRDefault="0055525C" w:rsidP="0055525C">
            <w:pPr>
              <w:spacing w:after="0"/>
              <w:rPr>
                <w:rFonts w:ascii="Times New Roman" w:eastAsia="Times New Roman" w:hAnsi="Times New Roman" w:cs="Times New Roman"/>
                <w:sz w:val="24"/>
                <w:szCs w:val="24"/>
                <w:lang w:bidi="en-US"/>
              </w:rPr>
            </w:pPr>
            <w:r w:rsidRPr="0055525C">
              <w:rPr>
                <w:rFonts w:ascii="Times New Roman" w:eastAsia="Times New Roman" w:hAnsi="Times New Roman" w:cs="Times New Roman"/>
                <w:sz w:val="24"/>
                <w:szCs w:val="24"/>
                <w:lang w:bidi="en-US"/>
              </w:rPr>
              <w:t>22.09.2020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16</w:t>
            </w:r>
          </w:p>
        </w:tc>
        <w:tc>
          <w:tcPr>
            <w:tcW w:w="6909" w:type="dxa"/>
            <w:gridSpan w:val="2"/>
            <w:shd w:val="clear" w:color="auto" w:fill="auto"/>
          </w:tcPr>
          <w:p w:rsidR="0055525C" w:rsidRPr="0055525C" w:rsidRDefault="0055525C" w:rsidP="0055525C">
            <w:pPr>
              <w:spacing w:after="0"/>
              <w:rPr>
                <w:rFonts w:ascii="Times New Roman" w:eastAsia="Times New Roman" w:hAnsi="Times New Roman" w:cs="Times New Roman"/>
                <w:sz w:val="24"/>
                <w:szCs w:val="24"/>
                <w:lang w:bidi="en-US"/>
              </w:rPr>
            </w:pPr>
            <w:r w:rsidRPr="0055525C">
              <w:rPr>
                <w:rFonts w:ascii="Times New Roman" w:eastAsia="Times New Roman" w:hAnsi="Times New Roman" w:cs="Times New Roman"/>
                <w:sz w:val="24"/>
                <w:szCs w:val="24"/>
                <w:lang w:bidi="en-US"/>
              </w:rPr>
              <w:t xml:space="preserve">Ден на възрастните хора </w:t>
            </w:r>
          </w:p>
        </w:tc>
        <w:tc>
          <w:tcPr>
            <w:tcW w:w="2447" w:type="dxa"/>
            <w:shd w:val="clear" w:color="auto" w:fill="auto"/>
          </w:tcPr>
          <w:p w:rsidR="0055525C" w:rsidRPr="0055525C" w:rsidRDefault="0055525C" w:rsidP="0055525C">
            <w:pPr>
              <w:spacing w:after="0"/>
              <w:rPr>
                <w:rFonts w:ascii="Times New Roman" w:eastAsia="Times New Roman" w:hAnsi="Times New Roman" w:cs="Times New Roman"/>
                <w:sz w:val="24"/>
                <w:szCs w:val="24"/>
                <w:lang w:bidi="en-US"/>
              </w:rPr>
            </w:pPr>
            <w:r w:rsidRPr="0055525C">
              <w:rPr>
                <w:rFonts w:ascii="Times New Roman" w:eastAsia="Times New Roman" w:hAnsi="Times New Roman" w:cs="Times New Roman"/>
                <w:sz w:val="24"/>
                <w:szCs w:val="24"/>
                <w:lang w:bidi="en-US"/>
              </w:rPr>
              <w:t>01.10.2020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17</w:t>
            </w:r>
          </w:p>
        </w:tc>
        <w:tc>
          <w:tcPr>
            <w:tcW w:w="6909" w:type="dxa"/>
            <w:gridSpan w:val="2"/>
            <w:shd w:val="clear" w:color="auto" w:fill="auto"/>
          </w:tcPr>
          <w:p w:rsidR="0055525C" w:rsidRPr="0055525C" w:rsidRDefault="0055525C" w:rsidP="0055525C">
            <w:pPr>
              <w:spacing w:after="0"/>
              <w:rPr>
                <w:rFonts w:ascii="Times New Roman" w:eastAsia="Times New Roman" w:hAnsi="Times New Roman" w:cs="Times New Roman"/>
                <w:sz w:val="24"/>
                <w:szCs w:val="24"/>
                <w:lang w:bidi="en-US"/>
              </w:rPr>
            </w:pPr>
            <w:r w:rsidRPr="0055525C">
              <w:rPr>
                <w:rFonts w:ascii="Times New Roman" w:eastAsia="Times New Roman" w:hAnsi="Times New Roman" w:cs="Times New Roman"/>
                <w:sz w:val="24"/>
                <w:szCs w:val="24"/>
                <w:lang w:bidi="en-US"/>
              </w:rPr>
              <w:t>Ден на нар.будители –  кът- витрина</w:t>
            </w:r>
          </w:p>
        </w:tc>
        <w:tc>
          <w:tcPr>
            <w:tcW w:w="2447" w:type="dxa"/>
            <w:shd w:val="clear" w:color="auto" w:fill="auto"/>
          </w:tcPr>
          <w:p w:rsidR="0055525C" w:rsidRPr="0055525C" w:rsidRDefault="0055525C" w:rsidP="0055525C">
            <w:pPr>
              <w:spacing w:after="0"/>
              <w:rPr>
                <w:rFonts w:ascii="Times New Roman" w:eastAsia="Times New Roman" w:hAnsi="Times New Roman" w:cs="Times New Roman"/>
                <w:sz w:val="24"/>
                <w:szCs w:val="24"/>
                <w:lang w:bidi="en-US"/>
              </w:rPr>
            </w:pPr>
            <w:r w:rsidRPr="0055525C">
              <w:rPr>
                <w:rFonts w:ascii="Times New Roman" w:eastAsia="Times New Roman" w:hAnsi="Times New Roman" w:cs="Times New Roman"/>
                <w:sz w:val="24"/>
                <w:szCs w:val="24"/>
                <w:lang w:bidi="en-US"/>
              </w:rPr>
              <w:t>01.11.2020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18</w:t>
            </w:r>
          </w:p>
        </w:tc>
        <w:tc>
          <w:tcPr>
            <w:tcW w:w="6909" w:type="dxa"/>
            <w:gridSpan w:val="2"/>
            <w:shd w:val="clear" w:color="auto" w:fill="auto"/>
          </w:tcPr>
          <w:p w:rsidR="0055525C" w:rsidRPr="0055525C" w:rsidRDefault="0055525C" w:rsidP="0055525C">
            <w:pPr>
              <w:spacing w:after="0"/>
              <w:rPr>
                <w:rFonts w:ascii="Times New Roman" w:eastAsia="Times New Roman" w:hAnsi="Times New Roman" w:cs="Times New Roman"/>
                <w:sz w:val="24"/>
                <w:szCs w:val="24"/>
                <w:lang w:bidi="en-US"/>
              </w:rPr>
            </w:pPr>
            <w:r w:rsidRPr="0055525C">
              <w:rPr>
                <w:rFonts w:ascii="Times New Roman" w:eastAsia="Times New Roman" w:hAnsi="Times New Roman" w:cs="Times New Roman"/>
                <w:sz w:val="24"/>
                <w:szCs w:val="24"/>
                <w:lang w:bidi="en-US"/>
              </w:rPr>
              <w:t>Ден на християнското семейство.</w:t>
            </w:r>
          </w:p>
        </w:tc>
        <w:tc>
          <w:tcPr>
            <w:tcW w:w="2447" w:type="dxa"/>
            <w:shd w:val="clear" w:color="auto" w:fill="auto"/>
          </w:tcPr>
          <w:p w:rsidR="0055525C" w:rsidRPr="0055525C" w:rsidRDefault="0055525C" w:rsidP="0055525C">
            <w:pPr>
              <w:spacing w:after="0"/>
              <w:rPr>
                <w:rFonts w:ascii="Times New Roman" w:eastAsia="Times New Roman" w:hAnsi="Times New Roman" w:cs="Times New Roman"/>
                <w:sz w:val="24"/>
                <w:szCs w:val="24"/>
                <w:lang w:bidi="en-US"/>
              </w:rPr>
            </w:pPr>
            <w:r w:rsidRPr="0055525C">
              <w:rPr>
                <w:rFonts w:ascii="Times New Roman" w:eastAsia="Times New Roman" w:hAnsi="Times New Roman" w:cs="Times New Roman"/>
                <w:sz w:val="24"/>
                <w:szCs w:val="24"/>
                <w:lang w:bidi="en-US"/>
              </w:rPr>
              <w:t>21.11.2020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19</w:t>
            </w:r>
          </w:p>
        </w:tc>
        <w:tc>
          <w:tcPr>
            <w:tcW w:w="6909" w:type="dxa"/>
            <w:gridSpan w:val="2"/>
            <w:shd w:val="clear" w:color="auto" w:fill="auto"/>
          </w:tcPr>
          <w:p w:rsidR="0055525C" w:rsidRPr="0055525C" w:rsidRDefault="0055525C" w:rsidP="0055525C">
            <w:pPr>
              <w:spacing w:after="0"/>
              <w:rPr>
                <w:rFonts w:ascii="Times New Roman" w:eastAsia="Times New Roman" w:hAnsi="Times New Roman" w:cs="Times New Roman"/>
                <w:sz w:val="24"/>
                <w:szCs w:val="24"/>
                <w:lang w:bidi="en-US"/>
              </w:rPr>
            </w:pPr>
            <w:r w:rsidRPr="0055525C">
              <w:rPr>
                <w:rFonts w:ascii="Times New Roman" w:eastAsia="Times New Roman" w:hAnsi="Times New Roman" w:cs="Times New Roman"/>
                <w:sz w:val="24"/>
                <w:szCs w:val="24"/>
                <w:lang w:bidi="en-US"/>
              </w:rPr>
              <w:t>Коледни тържества</w:t>
            </w:r>
          </w:p>
        </w:tc>
        <w:tc>
          <w:tcPr>
            <w:tcW w:w="2447" w:type="dxa"/>
            <w:shd w:val="clear" w:color="auto" w:fill="auto"/>
          </w:tcPr>
          <w:p w:rsidR="0055525C" w:rsidRPr="0055525C" w:rsidRDefault="0055525C" w:rsidP="0055525C">
            <w:pPr>
              <w:spacing w:after="0"/>
              <w:rPr>
                <w:rFonts w:ascii="Times New Roman" w:eastAsia="Times New Roman" w:hAnsi="Times New Roman" w:cs="Times New Roman"/>
                <w:sz w:val="24"/>
                <w:szCs w:val="24"/>
                <w:lang w:bidi="en-US"/>
              </w:rPr>
            </w:pPr>
            <w:r w:rsidRPr="0055525C">
              <w:rPr>
                <w:rFonts w:ascii="Times New Roman" w:eastAsia="Times New Roman" w:hAnsi="Times New Roman" w:cs="Times New Roman"/>
                <w:sz w:val="24"/>
                <w:szCs w:val="24"/>
                <w:lang w:bidi="en-US"/>
              </w:rPr>
              <w:t>20-24.12.2020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jc w:val="both"/>
              <w:rPr>
                <w:rFonts w:ascii="Times New Roman" w:eastAsia="Times New Roman" w:hAnsi="Times New Roman" w:cs="Times New Roman"/>
                <w:b/>
                <w:sz w:val="24"/>
                <w:szCs w:val="24"/>
                <w:lang w:eastAsia="bg-BG"/>
              </w:rPr>
            </w:pPr>
            <w:r w:rsidRPr="0055525C">
              <w:rPr>
                <w:rFonts w:ascii="Times New Roman" w:eastAsia="Times New Roman" w:hAnsi="Times New Roman" w:cs="Times New Roman"/>
                <w:b/>
                <w:sz w:val="24"/>
                <w:szCs w:val="24"/>
                <w:lang w:eastAsia="bg-BG"/>
              </w:rPr>
              <w:t>НЧ „Просвета 1927-Драгаш войвода” с.Драгаш войвода</w:t>
            </w:r>
          </w:p>
          <w:p w:rsidR="0055525C" w:rsidRPr="0055525C" w:rsidRDefault="0055525C" w:rsidP="0055525C">
            <w:pPr>
              <w:spacing w:after="0" w:line="240" w:lineRule="auto"/>
              <w:jc w:val="both"/>
              <w:rPr>
                <w:rFonts w:ascii="Times New Roman" w:eastAsia="Times New Roman" w:hAnsi="Times New Roman" w:cs="Times New Roman"/>
                <w:b/>
                <w:sz w:val="24"/>
                <w:szCs w:val="24"/>
                <w:lang w:eastAsia="bg-BG"/>
              </w:rPr>
            </w:pPr>
            <w:r w:rsidRPr="0055525C">
              <w:rPr>
                <w:rFonts w:ascii="Times New Roman" w:eastAsia="Times New Roman" w:hAnsi="Times New Roman" w:cs="Times New Roman"/>
                <w:b/>
                <w:sz w:val="24"/>
                <w:szCs w:val="24"/>
                <w:lang w:eastAsia="bg-BG"/>
              </w:rPr>
              <w:t>Приоритети:</w:t>
            </w:r>
          </w:p>
          <w:p w:rsidR="0055525C" w:rsidRPr="0055525C" w:rsidRDefault="0055525C" w:rsidP="0055525C">
            <w:pPr>
              <w:numPr>
                <w:ilvl w:val="0"/>
                <w:numId w:val="37"/>
              </w:num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Да развива и утвърждава духовните и  културни ценности на гражданското  общество;</w:t>
            </w:r>
          </w:p>
          <w:p w:rsidR="0055525C" w:rsidRPr="0055525C" w:rsidRDefault="0055525C" w:rsidP="0055525C">
            <w:pPr>
              <w:numPr>
                <w:ilvl w:val="0"/>
                <w:numId w:val="37"/>
              </w:num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Да поддържа традиционните форми на културата и фолклора и да ги предава на следващите поколения;</w:t>
            </w:r>
          </w:p>
          <w:p w:rsidR="0055525C" w:rsidRPr="0055525C" w:rsidRDefault="0055525C" w:rsidP="0055525C">
            <w:pPr>
              <w:numPr>
                <w:ilvl w:val="0"/>
                <w:numId w:val="37"/>
              </w:num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Да събира и разпространява знания за родния край;</w:t>
            </w:r>
          </w:p>
          <w:p w:rsidR="0055525C" w:rsidRPr="0055525C" w:rsidRDefault="0055525C" w:rsidP="0055525C">
            <w:pPr>
              <w:numPr>
                <w:ilvl w:val="0"/>
                <w:numId w:val="37"/>
              </w:num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Да развива любителското художествено творчество;</w:t>
            </w:r>
          </w:p>
          <w:p w:rsidR="0055525C" w:rsidRPr="0055525C" w:rsidRDefault="0055525C" w:rsidP="0055525C">
            <w:pPr>
              <w:numPr>
                <w:ilvl w:val="0"/>
                <w:numId w:val="37"/>
              </w:num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Да поддържа и обновява библиотечния фонд;</w:t>
            </w:r>
          </w:p>
          <w:p w:rsidR="0055525C" w:rsidRPr="0055525C" w:rsidRDefault="0055525C" w:rsidP="0055525C">
            <w:pPr>
              <w:numPr>
                <w:ilvl w:val="0"/>
                <w:numId w:val="37"/>
              </w:num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Да реализира услуги в социалната сфера, а с Програмата </w:t>
            </w:r>
            <w:r w:rsidRPr="0055525C">
              <w:rPr>
                <w:rFonts w:ascii="Times New Roman" w:eastAsia="Times New Roman" w:hAnsi="Times New Roman" w:cs="Times New Roman"/>
                <w:color w:val="191919"/>
                <w:sz w:val="24"/>
                <w:szCs w:val="24"/>
                <w:lang w:eastAsia="bg-BG"/>
              </w:rPr>
              <w:t xml:space="preserve">"Глоб@лни библиотеки - България" </w:t>
            </w:r>
            <w:r w:rsidRPr="0055525C">
              <w:rPr>
                <w:rFonts w:ascii="Times New Roman" w:eastAsia="Times New Roman" w:hAnsi="Times New Roman" w:cs="Times New Roman"/>
                <w:sz w:val="24"/>
                <w:szCs w:val="24"/>
                <w:lang w:eastAsia="bg-BG"/>
              </w:rPr>
              <w:t xml:space="preserve"> да осигурява широк достъп за информация на всички.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Обичая „Бразая”</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11.01.2020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Ден на родилната помощ – „Бабин ден”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21.01.2020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Посрещане  Баба Марта и ден на самодееца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28.02.2020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4</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Национален празник на Република България</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02.03.2020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5</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Международен  ден  на жената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08.03.2020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6</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Първа  пролет</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22.03.2020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8</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„Лазарица”  и „Цветница”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20.04.2020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7</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Международен ден на детската книга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02.04.2020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9</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Великденски  празници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19.04.2020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10</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„Гергьовден”</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06.05.2020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11</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българската просвета  и култура и на славянската писменост.</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23.05.2020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12</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Международен ден на детето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01.06.2020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13</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Ботев и загиналите за свободата на България</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02.06.2020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14</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Празник на рибата в Никопол</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м.06.2020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15</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183 г. от рождението на Васил Левски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17.07.2020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16</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Банатски вкусотии Асеново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15.08.2020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17</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Съединението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04.09.2020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18</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Независимостта на България</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21.09.2020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19</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Празник на гроздето в с.Лозица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м.09.2020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20</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Международен  ден на възрастните хора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01.10.2020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21</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Празник на село Драгаш войвода /събор/</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10.</w:t>
            </w:r>
            <w:proofErr w:type="spellStart"/>
            <w:r w:rsidRPr="0055525C">
              <w:rPr>
                <w:rFonts w:ascii="Times New Roman" w:eastAsia="Times New Roman" w:hAnsi="Times New Roman" w:cs="Times New Roman"/>
                <w:sz w:val="24"/>
                <w:szCs w:val="24"/>
                <w:lang w:eastAsia="bg-BG"/>
              </w:rPr>
              <w:t>10</w:t>
            </w:r>
            <w:proofErr w:type="spellEnd"/>
            <w:r w:rsidRPr="0055525C">
              <w:rPr>
                <w:rFonts w:ascii="Times New Roman" w:eastAsia="Times New Roman" w:hAnsi="Times New Roman" w:cs="Times New Roman"/>
                <w:sz w:val="24"/>
                <w:szCs w:val="24"/>
                <w:lang w:eastAsia="bg-BG"/>
              </w:rPr>
              <w:t>.2020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22</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народните будители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01.11.2020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23</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християнското семейство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20.11.2020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24</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Коледуване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24.12.2020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jc w:val="both"/>
              <w:rPr>
                <w:rFonts w:ascii="Times New Roman" w:eastAsia="Times New Roman" w:hAnsi="Times New Roman" w:cs="Times New Roman"/>
                <w:b/>
                <w:sz w:val="24"/>
                <w:szCs w:val="24"/>
                <w:lang w:eastAsia="bg-BG"/>
              </w:rPr>
            </w:pPr>
            <w:r w:rsidRPr="0055525C">
              <w:rPr>
                <w:rFonts w:ascii="Times New Roman" w:eastAsia="Times New Roman" w:hAnsi="Times New Roman" w:cs="Times New Roman"/>
                <w:b/>
                <w:sz w:val="24"/>
                <w:szCs w:val="24"/>
                <w:lang w:eastAsia="bg-BG"/>
              </w:rPr>
              <w:t>НЧ „Зора-1939” с.Черковица</w:t>
            </w:r>
          </w:p>
          <w:p w:rsidR="0055525C" w:rsidRPr="0055525C" w:rsidRDefault="0055525C" w:rsidP="0055525C">
            <w:pPr>
              <w:spacing w:after="0" w:line="240" w:lineRule="auto"/>
              <w:jc w:val="both"/>
              <w:rPr>
                <w:rFonts w:ascii="Times New Roman" w:eastAsia="Times New Roman" w:hAnsi="Times New Roman" w:cs="Times New Roman"/>
                <w:b/>
                <w:sz w:val="24"/>
                <w:szCs w:val="24"/>
                <w:lang w:eastAsia="bg-BG"/>
              </w:rPr>
            </w:pPr>
            <w:r w:rsidRPr="0055525C">
              <w:rPr>
                <w:rFonts w:ascii="Times New Roman" w:eastAsia="Times New Roman" w:hAnsi="Times New Roman" w:cs="Times New Roman"/>
                <w:b/>
                <w:sz w:val="24"/>
                <w:szCs w:val="24"/>
                <w:lang w:eastAsia="bg-BG"/>
              </w:rPr>
              <w:t>Приоритети:</w:t>
            </w:r>
          </w:p>
          <w:p w:rsidR="0055525C" w:rsidRPr="0055525C" w:rsidRDefault="0055525C" w:rsidP="0055525C">
            <w:pPr>
              <w:numPr>
                <w:ilvl w:val="0"/>
                <w:numId w:val="38"/>
              </w:numPr>
              <w:tabs>
                <w:tab w:val="left" w:pos="23"/>
              </w:tabs>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Формиране на читалището като място за общуване и контакти, реализиране на дарителски акции;</w:t>
            </w:r>
          </w:p>
          <w:p w:rsidR="0055525C" w:rsidRPr="0055525C" w:rsidRDefault="0055525C" w:rsidP="0055525C">
            <w:pPr>
              <w:numPr>
                <w:ilvl w:val="0"/>
                <w:numId w:val="38"/>
              </w:numPr>
              <w:tabs>
                <w:tab w:val="left" w:pos="23"/>
              </w:tabs>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Културно – просветна дейност сред населението;</w:t>
            </w:r>
          </w:p>
          <w:p w:rsidR="0055525C" w:rsidRPr="0055525C" w:rsidRDefault="0055525C" w:rsidP="0055525C">
            <w:pPr>
              <w:numPr>
                <w:ilvl w:val="0"/>
                <w:numId w:val="38"/>
              </w:numPr>
              <w:tabs>
                <w:tab w:val="left" w:pos="23"/>
              </w:tabs>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Прилагане на иновативни подходи и методи на работа</w:t>
            </w:r>
          </w:p>
          <w:p w:rsidR="0055525C" w:rsidRPr="0055525C" w:rsidRDefault="0055525C" w:rsidP="0055525C">
            <w:pPr>
              <w:numPr>
                <w:ilvl w:val="0"/>
                <w:numId w:val="38"/>
              </w:numPr>
              <w:tabs>
                <w:tab w:val="left" w:pos="23"/>
              </w:tabs>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Дейности по опазване културното наследство на родния край</w:t>
            </w:r>
          </w:p>
        </w:tc>
        <w:tc>
          <w:tcPr>
            <w:tcW w:w="2447" w:type="dxa"/>
            <w:shd w:val="clear" w:color="auto" w:fill="auto"/>
          </w:tcPr>
          <w:p w:rsidR="0055525C" w:rsidRPr="0055525C" w:rsidRDefault="0055525C" w:rsidP="0055525C">
            <w:pPr>
              <w:spacing w:after="0" w:line="240" w:lineRule="auto"/>
              <w:jc w:val="right"/>
              <w:rPr>
                <w:rFonts w:ascii="Times New Roman" w:eastAsia="Times New Roman" w:hAnsi="Times New Roman" w:cs="Times New Roman"/>
                <w:sz w:val="24"/>
                <w:szCs w:val="24"/>
                <w:lang w:eastAsia="bg-BG"/>
              </w:rPr>
            </w:pP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Ден на родилната  помощ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21.01.2020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Тодоровден -Барбалии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07.03.2020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Участие  във  вечер на носията и самодееца в с.Милковица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02.03.2020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4</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Международен ден на жената 8-ми  март</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08.03.2020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5</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Черешова  Задушница -Спасовден</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10.06.2020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6</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Празник  на  рибата в гр.Никопол</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м.06.2020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7</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Русалийска  седмица –„Калушари“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13.06.2020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8</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Участие в 9-ти фестивал на Банатските вкусотии с.Асеново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15.08.2020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9</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Среща на бивши  самодейци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27.06.2020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10</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Празник  на баба, дядо и внуче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11.07.2020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11</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Празник на селото -Събор</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05.09.2020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13</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Празник на храма Рождество Богородично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06.09.2020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14</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Участие в празник на гроздето и виното в с.Лозица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20.09.2020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15</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възрастните  хора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01.10.2020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16</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Бъдни вечер и Коледни празници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23.12.2020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jc w:val="both"/>
              <w:rPr>
                <w:rFonts w:ascii="Times New Roman" w:eastAsia="Times New Roman" w:hAnsi="Times New Roman" w:cs="Times New Roman"/>
                <w:b/>
                <w:sz w:val="24"/>
                <w:szCs w:val="24"/>
                <w:lang w:eastAsia="bg-BG"/>
              </w:rPr>
            </w:pPr>
            <w:r w:rsidRPr="0055525C">
              <w:rPr>
                <w:rFonts w:ascii="Times New Roman" w:eastAsia="Times New Roman" w:hAnsi="Times New Roman" w:cs="Times New Roman"/>
                <w:b/>
                <w:sz w:val="24"/>
                <w:szCs w:val="24"/>
                <w:lang w:eastAsia="bg-BG"/>
              </w:rPr>
              <w:t>НЧ „Искра 1948” с.Жернов</w:t>
            </w:r>
          </w:p>
          <w:p w:rsidR="0055525C" w:rsidRPr="0055525C" w:rsidRDefault="0055525C" w:rsidP="0055525C">
            <w:pPr>
              <w:spacing w:after="0" w:line="240" w:lineRule="auto"/>
              <w:jc w:val="both"/>
              <w:rPr>
                <w:rFonts w:ascii="Times New Roman" w:eastAsia="Times New Roman" w:hAnsi="Times New Roman" w:cs="Times New Roman"/>
                <w:b/>
                <w:sz w:val="24"/>
                <w:szCs w:val="24"/>
                <w:lang w:eastAsia="bg-BG"/>
              </w:rPr>
            </w:pPr>
            <w:r w:rsidRPr="0055525C">
              <w:rPr>
                <w:rFonts w:ascii="Times New Roman" w:eastAsia="Times New Roman" w:hAnsi="Times New Roman" w:cs="Times New Roman"/>
                <w:b/>
                <w:sz w:val="24"/>
                <w:szCs w:val="24"/>
                <w:lang w:eastAsia="bg-BG"/>
              </w:rPr>
              <w:t>Приоритети:</w:t>
            </w:r>
          </w:p>
          <w:p w:rsidR="0055525C" w:rsidRPr="0055525C" w:rsidRDefault="0055525C" w:rsidP="0055525C">
            <w:pPr>
              <w:numPr>
                <w:ilvl w:val="0"/>
                <w:numId w:val="39"/>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Запазване на традициите и обичаите на селото;</w:t>
            </w:r>
          </w:p>
          <w:p w:rsidR="0055525C" w:rsidRPr="0055525C" w:rsidRDefault="0055525C" w:rsidP="0055525C">
            <w:pPr>
              <w:numPr>
                <w:ilvl w:val="0"/>
                <w:numId w:val="39"/>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Задържане на малкото останали хора в селото за осмисляне на свободното им време.</w:t>
            </w:r>
          </w:p>
        </w:tc>
        <w:tc>
          <w:tcPr>
            <w:tcW w:w="2447" w:type="dxa"/>
            <w:shd w:val="clear" w:color="auto" w:fill="auto"/>
          </w:tcPr>
          <w:p w:rsidR="0055525C" w:rsidRPr="0055525C" w:rsidRDefault="0055525C" w:rsidP="0055525C">
            <w:pPr>
              <w:spacing w:after="0" w:line="240" w:lineRule="auto"/>
              <w:jc w:val="right"/>
              <w:rPr>
                <w:rFonts w:ascii="Times New Roman" w:eastAsia="Times New Roman" w:hAnsi="Times New Roman" w:cs="Times New Roman"/>
                <w:sz w:val="24"/>
                <w:szCs w:val="24"/>
                <w:lang w:eastAsia="bg-BG"/>
              </w:rPr>
            </w:pP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w:t>
            </w:r>
          </w:p>
        </w:tc>
        <w:tc>
          <w:tcPr>
            <w:tcW w:w="6909" w:type="dxa"/>
            <w:gridSpan w:val="2"/>
            <w:shd w:val="clear" w:color="auto" w:fill="auto"/>
          </w:tcPr>
          <w:p w:rsidR="0055525C" w:rsidRPr="0055525C" w:rsidRDefault="0055525C" w:rsidP="0055525C">
            <w:p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родилната помощ</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21.01.2020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w:t>
            </w:r>
          </w:p>
        </w:tc>
        <w:tc>
          <w:tcPr>
            <w:tcW w:w="6909" w:type="dxa"/>
            <w:gridSpan w:val="2"/>
            <w:shd w:val="clear" w:color="auto" w:fill="auto"/>
          </w:tcPr>
          <w:p w:rsidR="0055525C" w:rsidRPr="0055525C" w:rsidRDefault="0055525C" w:rsidP="0055525C">
            <w:p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лозаря</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14.02.2020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w:t>
            </w:r>
          </w:p>
        </w:tc>
        <w:tc>
          <w:tcPr>
            <w:tcW w:w="6909" w:type="dxa"/>
            <w:gridSpan w:val="2"/>
            <w:shd w:val="clear" w:color="auto" w:fill="auto"/>
          </w:tcPr>
          <w:p w:rsidR="0055525C" w:rsidRPr="0055525C" w:rsidRDefault="0055525C" w:rsidP="0055525C">
            <w:p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Баба Марта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4</w:t>
            </w:r>
          </w:p>
        </w:tc>
        <w:tc>
          <w:tcPr>
            <w:tcW w:w="6909" w:type="dxa"/>
            <w:gridSpan w:val="2"/>
            <w:shd w:val="clear" w:color="auto" w:fill="auto"/>
          </w:tcPr>
          <w:p w:rsidR="0055525C" w:rsidRPr="0055525C" w:rsidRDefault="0055525C" w:rsidP="0055525C">
            <w:p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Национален празник на Р.България</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03.</w:t>
            </w:r>
            <w:proofErr w:type="spellStart"/>
            <w:r w:rsidRPr="0055525C">
              <w:rPr>
                <w:rFonts w:ascii="Times New Roman" w:eastAsia="Times New Roman" w:hAnsi="Times New Roman" w:cs="Times New Roman"/>
                <w:sz w:val="24"/>
                <w:szCs w:val="24"/>
                <w:lang w:eastAsia="bg-BG"/>
              </w:rPr>
              <w:t>03</w:t>
            </w:r>
            <w:proofErr w:type="spellEnd"/>
            <w:r w:rsidRPr="0055525C">
              <w:rPr>
                <w:rFonts w:ascii="Times New Roman" w:eastAsia="Times New Roman" w:hAnsi="Times New Roman" w:cs="Times New Roman"/>
                <w:sz w:val="24"/>
                <w:szCs w:val="24"/>
                <w:lang w:eastAsia="bg-BG"/>
              </w:rPr>
              <w:t>.2020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5</w:t>
            </w:r>
          </w:p>
        </w:tc>
        <w:tc>
          <w:tcPr>
            <w:tcW w:w="6909" w:type="dxa"/>
            <w:gridSpan w:val="2"/>
            <w:shd w:val="clear" w:color="auto" w:fill="auto"/>
          </w:tcPr>
          <w:p w:rsidR="0055525C" w:rsidRPr="0055525C" w:rsidRDefault="0055525C" w:rsidP="0055525C">
            <w:p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Международния ден  на жената.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08.03.2020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6</w:t>
            </w:r>
          </w:p>
        </w:tc>
        <w:tc>
          <w:tcPr>
            <w:tcW w:w="6909" w:type="dxa"/>
            <w:gridSpan w:val="2"/>
            <w:shd w:val="clear" w:color="auto" w:fill="auto"/>
          </w:tcPr>
          <w:p w:rsidR="0055525C" w:rsidRPr="0055525C" w:rsidRDefault="0055525C" w:rsidP="0055525C">
            <w:p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Първа пролет</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22.03.2020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7</w:t>
            </w:r>
          </w:p>
        </w:tc>
        <w:tc>
          <w:tcPr>
            <w:tcW w:w="6909" w:type="dxa"/>
            <w:gridSpan w:val="2"/>
            <w:shd w:val="clear" w:color="auto" w:fill="auto"/>
          </w:tcPr>
          <w:p w:rsidR="0055525C" w:rsidRPr="0055525C" w:rsidRDefault="0055525C" w:rsidP="0055525C">
            <w:p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Обичай „Лазаруване”</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м.04.2020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8</w:t>
            </w:r>
          </w:p>
        </w:tc>
        <w:tc>
          <w:tcPr>
            <w:tcW w:w="6909" w:type="dxa"/>
            <w:gridSpan w:val="2"/>
            <w:shd w:val="clear" w:color="auto" w:fill="auto"/>
          </w:tcPr>
          <w:p w:rsidR="0055525C" w:rsidRPr="0055525C" w:rsidRDefault="0055525C" w:rsidP="0055525C">
            <w:p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Червен, </w:t>
            </w:r>
            <w:proofErr w:type="spellStart"/>
            <w:r w:rsidRPr="0055525C">
              <w:rPr>
                <w:rFonts w:ascii="Times New Roman" w:eastAsia="Times New Roman" w:hAnsi="Times New Roman" w:cs="Times New Roman"/>
                <w:sz w:val="24"/>
                <w:szCs w:val="24"/>
                <w:lang w:eastAsia="bg-BG"/>
              </w:rPr>
              <w:t>червен</w:t>
            </w:r>
            <w:proofErr w:type="spellEnd"/>
            <w:r w:rsidRPr="0055525C">
              <w:rPr>
                <w:rFonts w:ascii="Times New Roman" w:eastAsia="Times New Roman" w:hAnsi="Times New Roman" w:cs="Times New Roman"/>
                <w:sz w:val="24"/>
                <w:szCs w:val="24"/>
                <w:lang w:eastAsia="bg-BG"/>
              </w:rPr>
              <w:t xml:space="preserve"> Великден</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м.04.2020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9</w:t>
            </w:r>
          </w:p>
        </w:tc>
        <w:tc>
          <w:tcPr>
            <w:tcW w:w="6909" w:type="dxa"/>
            <w:gridSpan w:val="2"/>
            <w:shd w:val="clear" w:color="auto" w:fill="auto"/>
          </w:tcPr>
          <w:p w:rsidR="0055525C" w:rsidRPr="0055525C" w:rsidRDefault="0055525C" w:rsidP="0055525C">
            <w:p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Международен ден на детето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01.06.2020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10</w:t>
            </w:r>
          </w:p>
        </w:tc>
        <w:tc>
          <w:tcPr>
            <w:tcW w:w="6909" w:type="dxa"/>
            <w:gridSpan w:val="2"/>
            <w:shd w:val="clear" w:color="auto" w:fill="auto"/>
          </w:tcPr>
          <w:p w:rsidR="0055525C" w:rsidRPr="0055525C" w:rsidRDefault="0055525C" w:rsidP="0055525C">
            <w:p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християнското семейство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21.11.2020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11</w:t>
            </w:r>
          </w:p>
        </w:tc>
        <w:tc>
          <w:tcPr>
            <w:tcW w:w="6909" w:type="dxa"/>
            <w:gridSpan w:val="2"/>
            <w:shd w:val="clear" w:color="auto" w:fill="auto"/>
          </w:tcPr>
          <w:p w:rsidR="0055525C" w:rsidRPr="0055525C" w:rsidRDefault="0055525C" w:rsidP="0055525C">
            <w:p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Коледни и Новогодишни празници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м.12.2020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tabs>
                <w:tab w:val="left" w:pos="5775"/>
              </w:tabs>
              <w:spacing w:after="0" w:line="240" w:lineRule="auto"/>
              <w:jc w:val="both"/>
              <w:rPr>
                <w:rFonts w:ascii="Times New Roman" w:eastAsia="Times New Roman" w:hAnsi="Times New Roman" w:cs="Times New Roman"/>
                <w:b/>
                <w:sz w:val="24"/>
                <w:szCs w:val="24"/>
                <w:lang w:eastAsia="bg-BG"/>
              </w:rPr>
            </w:pPr>
            <w:r w:rsidRPr="0055525C">
              <w:rPr>
                <w:rFonts w:ascii="Times New Roman" w:eastAsia="Times New Roman" w:hAnsi="Times New Roman" w:cs="Times New Roman"/>
                <w:b/>
                <w:sz w:val="24"/>
                <w:szCs w:val="24"/>
                <w:lang w:eastAsia="bg-BG"/>
              </w:rPr>
              <w:t>НЧ „Петко Симеонов -1905”с.Муселиево</w:t>
            </w:r>
            <w:r w:rsidRPr="0055525C">
              <w:rPr>
                <w:rFonts w:ascii="Times New Roman" w:eastAsia="Times New Roman" w:hAnsi="Times New Roman" w:cs="Times New Roman"/>
                <w:b/>
                <w:sz w:val="24"/>
                <w:szCs w:val="24"/>
                <w:lang w:eastAsia="bg-BG"/>
              </w:rPr>
              <w:tab/>
            </w:r>
          </w:p>
          <w:p w:rsidR="0055525C" w:rsidRPr="0055525C" w:rsidRDefault="0055525C" w:rsidP="0055525C">
            <w:pPr>
              <w:spacing w:after="0" w:line="240" w:lineRule="auto"/>
              <w:jc w:val="both"/>
              <w:rPr>
                <w:rFonts w:ascii="Times New Roman" w:eastAsia="Times New Roman" w:hAnsi="Times New Roman" w:cs="Times New Roman"/>
                <w:b/>
                <w:sz w:val="24"/>
                <w:szCs w:val="24"/>
                <w:lang w:eastAsia="bg-BG"/>
              </w:rPr>
            </w:pPr>
            <w:r w:rsidRPr="0055525C">
              <w:rPr>
                <w:rFonts w:ascii="Times New Roman" w:eastAsia="Times New Roman" w:hAnsi="Times New Roman" w:cs="Times New Roman"/>
                <w:b/>
                <w:sz w:val="24"/>
                <w:szCs w:val="24"/>
                <w:lang w:eastAsia="bg-BG"/>
              </w:rPr>
              <w:t>Приоритети:</w:t>
            </w:r>
          </w:p>
          <w:p w:rsidR="0055525C" w:rsidRPr="0055525C" w:rsidRDefault="0055525C" w:rsidP="0055525C">
            <w:pPr>
              <w:numPr>
                <w:ilvl w:val="0"/>
                <w:numId w:val="39"/>
              </w:numPr>
              <w:spacing w:after="0" w:line="240" w:lineRule="auto"/>
              <w:ind w:left="448" w:hanging="283"/>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Превръщане на читалището в общодостъпен център за библиотечно и информационно обслужване на жителите на с.Муселиево, чрез ускорено навлизане в дейността му на съвременните информационни и комуникационни технологии;</w:t>
            </w:r>
          </w:p>
          <w:p w:rsidR="0055525C" w:rsidRPr="0055525C" w:rsidRDefault="0055525C" w:rsidP="0055525C">
            <w:pPr>
              <w:numPr>
                <w:ilvl w:val="0"/>
                <w:numId w:val="39"/>
              </w:numPr>
              <w:spacing w:after="0" w:line="240" w:lineRule="auto"/>
              <w:ind w:left="448" w:hanging="283"/>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Разширяване на възможностите на читалището за предоставяне на услуги, свързани с осигуряване на продължаващо образование, личностна реализация и ново ниво на компетентност на населението;</w:t>
            </w:r>
          </w:p>
          <w:p w:rsidR="0055525C" w:rsidRPr="0055525C" w:rsidRDefault="0055525C" w:rsidP="0055525C">
            <w:pPr>
              <w:numPr>
                <w:ilvl w:val="0"/>
                <w:numId w:val="39"/>
              </w:numPr>
              <w:spacing w:after="0" w:line="240" w:lineRule="auto"/>
              <w:ind w:left="448" w:hanging="283"/>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Засилване ролята на читалището за запазване на българските традиции, поддържане на автентичните форми на фолклора и осигуряване на възможности за продължаване на традициите; приобщаване на младите хора за популяризиране на българското културно наследство, социална и културна интеграция на различните общности: групи в риск, в неравностойно положение, специални потребности;</w:t>
            </w:r>
          </w:p>
          <w:p w:rsidR="0055525C" w:rsidRPr="0055525C" w:rsidRDefault="0055525C" w:rsidP="0055525C">
            <w:pPr>
              <w:numPr>
                <w:ilvl w:val="0"/>
                <w:numId w:val="39"/>
              </w:numPr>
              <w:spacing w:after="0" w:line="240" w:lineRule="auto"/>
              <w:ind w:left="448" w:hanging="283"/>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Подготовка и провеждане на разнообразна дейност свързана с потребностите и възможностите на местната общност; партньорство с различни институции;</w:t>
            </w:r>
          </w:p>
          <w:p w:rsidR="0055525C" w:rsidRPr="0055525C" w:rsidRDefault="0055525C" w:rsidP="0055525C">
            <w:pPr>
              <w:numPr>
                <w:ilvl w:val="0"/>
                <w:numId w:val="39"/>
              </w:numPr>
              <w:spacing w:after="0" w:line="240" w:lineRule="auto"/>
              <w:ind w:left="448" w:hanging="283"/>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Работа по проекти с външно финансиране и обогатяване с нови форми и дейности на дарителството.</w:t>
            </w:r>
          </w:p>
        </w:tc>
        <w:tc>
          <w:tcPr>
            <w:tcW w:w="2447" w:type="dxa"/>
            <w:shd w:val="clear" w:color="auto" w:fill="auto"/>
          </w:tcPr>
          <w:p w:rsidR="0055525C" w:rsidRPr="0055525C" w:rsidRDefault="0055525C" w:rsidP="0055525C">
            <w:pPr>
              <w:spacing w:after="0" w:line="240" w:lineRule="auto"/>
              <w:jc w:val="right"/>
              <w:rPr>
                <w:rFonts w:ascii="Times New Roman" w:eastAsia="Times New Roman" w:hAnsi="Times New Roman" w:cs="Times New Roman"/>
                <w:sz w:val="24"/>
                <w:szCs w:val="24"/>
                <w:lang w:eastAsia="bg-BG"/>
              </w:rPr>
            </w:pP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Честване на Блага Димитрова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02.01.2020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„Кът за Ботев</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06.01.2020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„Нов живот-ново начало”-традиционен празник „Бабин ден”</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21.01.2020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4</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Филм със Стоянка Мутафова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01.02.2020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5</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Здравна беседа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11.02.2020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6</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Трифон Зарезан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14.02.2020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7</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Кът за Апостола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18.02.2020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8</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Баба Марта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9</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Национален празник на Р България</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03.</w:t>
            </w:r>
            <w:proofErr w:type="spellStart"/>
            <w:r w:rsidRPr="0055525C">
              <w:rPr>
                <w:rFonts w:ascii="Times New Roman" w:eastAsia="Times New Roman" w:hAnsi="Times New Roman" w:cs="Times New Roman"/>
                <w:sz w:val="24"/>
                <w:szCs w:val="24"/>
                <w:lang w:eastAsia="bg-BG"/>
              </w:rPr>
              <w:t>03</w:t>
            </w:r>
            <w:proofErr w:type="spellEnd"/>
            <w:r w:rsidRPr="0055525C">
              <w:rPr>
                <w:rFonts w:ascii="Times New Roman" w:eastAsia="Times New Roman" w:hAnsi="Times New Roman" w:cs="Times New Roman"/>
                <w:sz w:val="24"/>
                <w:szCs w:val="24"/>
                <w:lang w:eastAsia="bg-BG"/>
              </w:rPr>
              <w:t>.2020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10</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8 март – общоселско тържество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08.03.2020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11</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„Пролетта и поезията свързани в едно”-общоселско тържество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22.03.2020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12</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Моят любим герой от приказките”- мероприятие в библиотеката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02.04.2020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13</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Среща с Георги Иванов</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12.04.2020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14</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Да запазим Великденските традиции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17-20.04.2020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15</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Участие във фолклорен събор „Живи въглени” в с. Дебово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06.05.2020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16</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24 май- ден на славянската писменост и българската култура-мероприятие с дамски клуб и детската градина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24.05.2020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17</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Децата –символ на обич и топлина-тържество с деца в библиотеката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01.06.2020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18</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Виртуална разходка в Глобална библиотека-природата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05.06.2020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19</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Участие във втори „Празник на рибата“, гр.Никопол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06.2020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20</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183 г. от рождението на Васил Левски  - мероприятие с дамски клуб</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18.07.2020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21</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Участие във фолклорен фестивал „Банатски вкусотии – традициите на моето село” в с.Асеново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08.2020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i/>
                <w:sz w:val="24"/>
                <w:szCs w:val="24"/>
                <w:lang w:eastAsia="bg-BG"/>
              </w:rPr>
            </w:pPr>
            <w:r w:rsidRPr="0055525C">
              <w:rPr>
                <w:rFonts w:ascii="Times New Roman" w:eastAsia="Times New Roman" w:hAnsi="Times New Roman" w:cs="Times New Roman"/>
                <w:i/>
                <w:sz w:val="24"/>
                <w:szCs w:val="24"/>
                <w:lang w:eastAsia="bg-BG"/>
              </w:rPr>
              <w:t>22</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i/>
                <w:sz w:val="24"/>
                <w:szCs w:val="24"/>
                <w:lang w:eastAsia="bg-BG"/>
              </w:rPr>
            </w:pPr>
            <w:r w:rsidRPr="0055525C">
              <w:rPr>
                <w:rFonts w:ascii="Times New Roman" w:eastAsia="Times New Roman" w:hAnsi="Times New Roman" w:cs="Times New Roman"/>
                <w:i/>
                <w:sz w:val="24"/>
                <w:szCs w:val="24"/>
                <w:lang w:eastAsia="bg-BG"/>
              </w:rPr>
              <w:t>Селски празник „В края на лятото”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i/>
                <w:sz w:val="24"/>
                <w:szCs w:val="24"/>
                <w:lang w:eastAsia="bg-BG"/>
              </w:rPr>
            </w:pPr>
            <w:r w:rsidRPr="0055525C">
              <w:rPr>
                <w:rFonts w:ascii="Times New Roman" w:eastAsia="Times New Roman" w:hAnsi="Times New Roman" w:cs="Times New Roman"/>
                <w:i/>
                <w:sz w:val="24"/>
                <w:szCs w:val="24"/>
                <w:lang w:eastAsia="bg-BG"/>
              </w:rPr>
              <w:t>28 и 29.08.2020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i/>
                <w:sz w:val="24"/>
                <w:szCs w:val="24"/>
                <w:lang w:eastAsia="bg-BG"/>
              </w:rPr>
            </w:pPr>
            <w:r w:rsidRPr="0055525C">
              <w:rPr>
                <w:rFonts w:ascii="Times New Roman" w:eastAsia="Times New Roman" w:hAnsi="Times New Roman" w:cs="Times New Roman"/>
                <w:i/>
                <w:sz w:val="24"/>
                <w:szCs w:val="24"/>
                <w:lang w:eastAsia="bg-BG"/>
              </w:rPr>
              <w:t>23</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грамотността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08.09.2020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24</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Участие в празник на гроздето „Меден грозд“ – с.Лозица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09.2020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25</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възрастните хора и музиката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01.10.2020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26</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християнското семейство- с дамски клуб</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21.11.2020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27</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Заедно на този ден-посещение по домовете на инвалидите в селото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03.12.2020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28</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Празник на църквата „Св.</w:t>
            </w:r>
            <w:proofErr w:type="spellStart"/>
            <w:r w:rsidRPr="0055525C">
              <w:rPr>
                <w:rFonts w:ascii="Times New Roman" w:eastAsia="Times New Roman" w:hAnsi="Times New Roman" w:cs="Times New Roman"/>
                <w:sz w:val="24"/>
                <w:szCs w:val="24"/>
                <w:lang w:eastAsia="bg-BG"/>
              </w:rPr>
              <w:t>Св</w:t>
            </w:r>
            <w:proofErr w:type="spellEnd"/>
            <w:r w:rsidRPr="0055525C">
              <w:rPr>
                <w:rFonts w:ascii="Times New Roman" w:eastAsia="Times New Roman" w:hAnsi="Times New Roman" w:cs="Times New Roman"/>
                <w:sz w:val="24"/>
                <w:szCs w:val="24"/>
                <w:lang w:eastAsia="bg-BG"/>
              </w:rPr>
              <w:t>. Николай Чудотворец”</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06.12.2020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29</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Чрез мултимедията прожекция на филм</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18.12.2020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30</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„Моя бяла Коледа”-коледни и новогодишни празници с малки и големи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21-31.12.2020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b/>
                <w:sz w:val="24"/>
                <w:szCs w:val="24"/>
                <w:lang w:eastAsia="bg-BG"/>
              </w:rPr>
            </w:pPr>
            <w:r w:rsidRPr="0055525C">
              <w:rPr>
                <w:rFonts w:ascii="Times New Roman" w:eastAsia="Times New Roman" w:hAnsi="Times New Roman" w:cs="Times New Roman"/>
                <w:b/>
                <w:sz w:val="24"/>
                <w:szCs w:val="24"/>
                <w:lang w:eastAsia="bg-BG"/>
              </w:rPr>
              <w:t>НЧ „Съгласие 1927” с.Дебово</w:t>
            </w:r>
          </w:p>
          <w:p w:rsidR="0055525C" w:rsidRPr="0055525C" w:rsidRDefault="0055525C" w:rsidP="0055525C">
            <w:pPr>
              <w:spacing w:after="0" w:line="240" w:lineRule="auto"/>
              <w:rPr>
                <w:rFonts w:ascii="Times New Roman" w:eastAsia="Times New Roman" w:hAnsi="Times New Roman" w:cs="Times New Roman"/>
                <w:b/>
                <w:sz w:val="24"/>
                <w:szCs w:val="24"/>
                <w:lang w:eastAsia="bg-BG"/>
              </w:rPr>
            </w:pPr>
            <w:r w:rsidRPr="0055525C">
              <w:rPr>
                <w:rFonts w:ascii="Times New Roman" w:eastAsia="Times New Roman" w:hAnsi="Times New Roman" w:cs="Times New Roman"/>
                <w:b/>
                <w:sz w:val="24"/>
                <w:szCs w:val="24"/>
                <w:lang w:eastAsia="bg-BG"/>
              </w:rPr>
              <w:t>Приоритети:</w:t>
            </w:r>
          </w:p>
          <w:p w:rsidR="0055525C" w:rsidRPr="0055525C" w:rsidRDefault="0055525C" w:rsidP="0055525C">
            <w:pPr>
              <w:numPr>
                <w:ilvl w:val="0"/>
                <w:numId w:val="40"/>
              </w:num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Съхраняване и популяризиране на местния фолклор и традиции.</w:t>
            </w:r>
          </w:p>
        </w:tc>
        <w:tc>
          <w:tcPr>
            <w:tcW w:w="2447" w:type="dxa"/>
            <w:shd w:val="clear" w:color="auto" w:fill="auto"/>
          </w:tcPr>
          <w:p w:rsidR="0055525C" w:rsidRPr="0055525C" w:rsidRDefault="0055525C" w:rsidP="0055525C">
            <w:pPr>
              <w:spacing w:after="0" w:line="240" w:lineRule="auto"/>
              <w:jc w:val="right"/>
              <w:rPr>
                <w:rFonts w:ascii="Times New Roman" w:eastAsia="Times New Roman" w:hAnsi="Times New Roman" w:cs="Times New Roman"/>
                <w:sz w:val="24"/>
                <w:szCs w:val="24"/>
                <w:lang w:eastAsia="bg-BG"/>
              </w:rPr>
            </w:pP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родилната помощ</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21.01.2020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Трифон Зарезан – ден на лозаря</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14.02.2020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Възпоменание от обесването на В.Левски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19.02.2020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4</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самодееца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5</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Баба Марта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6</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Освобождението на България</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03.</w:t>
            </w:r>
            <w:proofErr w:type="spellStart"/>
            <w:r w:rsidRPr="0055525C">
              <w:rPr>
                <w:rFonts w:ascii="Times New Roman" w:eastAsia="Times New Roman" w:hAnsi="Times New Roman" w:cs="Times New Roman"/>
                <w:sz w:val="24"/>
                <w:szCs w:val="24"/>
                <w:lang w:eastAsia="bg-BG"/>
              </w:rPr>
              <w:t>03</w:t>
            </w:r>
            <w:proofErr w:type="spellEnd"/>
            <w:r w:rsidRPr="0055525C">
              <w:rPr>
                <w:rFonts w:ascii="Times New Roman" w:eastAsia="Times New Roman" w:hAnsi="Times New Roman" w:cs="Times New Roman"/>
                <w:sz w:val="24"/>
                <w:szCs w:val="24"/>
                <w:lang w:eastAsia="bg-BG"/>
              </w:rPr>
              <w:t>.2020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7</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Тодоров ден</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07.03.2020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8</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8 март</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08.03.2020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9</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Лазаруване по домовете</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11.04.2020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10</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Великденско веселие</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19.04.2020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11</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Фолклорен събор „Живи Въглени”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.05.2020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12</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Гергьовски курбан и 86 години църква с.Дебово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06.05.2020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13</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детето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01.06.2020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14</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Ботеви празници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02.06.2020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15</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Рожден ден на В.Левски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18.07.2020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16</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независимостта на България;</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22.09.2020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17</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възрастните хора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01.10.2020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18</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народните будители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01.11.2020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19</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Изяви на певческата група в страната и Румъния</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05.11.2020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20</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плодородието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05.11.2020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21</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Коледа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jc w:val="both"/>
              <w:rPr>
                <w:rFonts w:ascii="Times New Roman" w:eastAsia="Times New Roman" w:hAnsi="Times New Roman" w:cs="Times New Roman"/>
                <w:b/>
                <w:sz w:val="24"/>
                <w:szCs w:val="24"/>
                <w:lang w:eastAsia="bg-BG"/>
              </w:rPr>
            </w:pPr>
            <w:r w:rsidRPr="0055525C">
              <w:rPr>
                <w:rFonts w:ascii="Times New Roman" w:eastAsia="Times New Roman" w:hAnsi="Times New Roman" w:cs="Times New Roman"/>
                <w:b/>
                <w:sz w:val="24"/>
                <w:szCs w:val="24"/>
                <w:lang w:eastAsia="bg-BG"/>
              </w:rPr>
              <w:t>НЧ „Христо Ботев 1928” с.Евлогиево</w:t>
            </w:r>
          </w:p>
          <w:p w:rsidR="0055525C" w:rsidRPr="0055525C" w:rsidRDefault="0055525C" w:rsidP="0055525C">
            <w:pPr>
              <w:spacing w:after="0" w:line="240" w:lineRule="auto"/>
              <w:jc w:val="both"/>
              <w:rPr>
                <w:rFonts w:ascii="Times New Roman" w:eastAsia="Times New Roman" w:hAnsi="Times New Roman" w:cs="Times New Roman"/>
                <w:b/>
                <w:sz w:val="24"/>
                <w:szCs w:val="24"/>
                <w:lang w:eastAsia="bg-BG"/>
              </w:rPr>
            </w:pPr>
            <w:r w:rsidRPr="0055525C">
              <w:rPr>
                <w:rFonts w:ascii="Times New Roman" w:eastAsia="Times New Roman" w:hAnsi="Times New Roman" w:cs="Times New Roman"/>
                <w:b/>
                <w:sz w:val="24"/>
                <w:szCs w:val="24"/>
                <w:lang w:eastAsia="bg-BG"/>
              </w:rPr>
              <w:t>Приоритети:</w:t>
            </w:r>
          </w:p>
          <w:p w:rsidR="0055525C" w:rsidRPr="0055525C" w:rsidRDefault="0055525C" w:rsidP="0055525C">
            <w:pPr>
              <w:numPr>
                <w:ilvl w:val="0"/>
                <w:numId w:val="40"/>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Да задоволява потребностите на гражданите, свързани с развитие и обогатяване на културния живот в селото и осмисляне свободното време на хората;</w:t>
            </w:r>
          </w:p>
          <w:p w:rsidR="0055525C" w:rsidRPr="0055525C" w:rsidRDefault="0055525C" w:rsidP="0055525C">
            <w:pPr>
              <w:numPr>
                <w:ilvl w:val="0"/>
                <w:numId w:val="40"/>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Запазване обичаите и традициите;</w:t>
            </w:r>
          </w:p>
          <w:p w:rsidR="0055525C" w:rsidRPr="0055525C" w:rsidRDefault="0055525C" w:rsidP="0055525C">
            <w:pPr>
              <w:numPr>
                <w:ilvl w:val="0"/>
                <w:numId w:val="40"/>
              </w:num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Разширяване на знанията.</w:t>
            </w:r>
          </w:p>
        </w:tc>
        <w:tc>
          <w:tcPr>
            <w:tcW w:w="2447" w:type="dxa"/>
            <w:shd w:val="clear" w:color="auto" w:fill="auto"/>
          </w:tcPr>
          <w:p w:rsidR="0055525C" w:rsidRPr="0055525C" w:rsidRDefault="0055525C" w:rsidP="0055525C">
            <w:pPr>
              <w:spacing w:after="0" w:line="240" w:lineRule="auto"/>
              <w:jc w:val="right"/>
              <w:rPr>
                <w:rFonts w:ascii="Times New Roman" w:eastAsia="Times New Roman" w:hAnsi="Times New Roman" w:cs="Times New Roman"/>
                <w:sz w:val="24"/>
                <w:szCs w:val="24"/>
                <w:lang w:eastAsia="bg-BG"/>
              </w:rPr>
            </w:pP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w:t>
            </w:r>
          </w:p>
        </w:tc>
        <w:tc>
          <w:tcPr>
            <w:tcW w:w="6909" w:type="dxa"/>
            <w:gridSpan w:val="2"/>
            <w:shd w:val="clear" w:color="auto" w:fill="auto"/>
          </w:tcPr>
          <w:p w:rsidR="0055525C" w:rsidRPr="0055525C" w:rsidRDefault="0055525C" w:rsidP="0055525C">
            <w:p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родилната помощ</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21.01.2020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w:t>
            </w:r>
          </w:p>
        </w:tc>
        <w:tc>
          <w:tcPr>
            <w:tcW w:w="6909" w:type="dxa"/>
            <w:gridSpan w:val="2"/>
            <w:shd w:val="clear" w:color="auto" w:fill="auto"/>
          </w:tcPr>
          <w:p w:rsidR="0055525C" w:rsidRPr="0055525C" w:rsidRDefault="0055525C" w:rsidP="0055525C">
            <w:p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Международен ден на жената - тържество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08.03.2020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w:t>
            </w:r>
          </w:p>
        </w:tc>
        <w:tc>
          <w:tcPr>
            <w:tcW w:w="6909" w:type="dxa"/>
            <w:gridSpan w:val="2"/>
            <w:shd w:val="clear" w:color="auto" w:fill="auto"/>
          </w:tcPr>
          <w:p w:rsidR="0055525C" w:rsidRPr="0055525C" w:rsidRDefault="0055525C" w:rsidP="0055525C">
            <w:p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Първа пролет</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22.03.2020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4</w:t>
            </w:r>
          </w:p>
        </w:tc>
        <w:tc>
          <w:tcPr>
            <w:tcW w:w="6909" w:type="dxa"/>
            <w:gridSpan w:val="2"/>
            <w:shd w:val="clear" w:color="auto" w:fill="auto"/>
          </w:tcPr>
          <w:p w:rsidR="0055525C" w:rsidRPr="0055525C" w:rsidRDefault="0055525C" w:rsidP="0055525C">
            <w:p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Международен ден на детето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01.06.2020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5</w:t>
            </w:r>
          </w:p>
        </w:tc>
        <w:tc>
          <w:tcPr>
            <w:tcW w:w="6909" w:type="dxa"/>
            <w:gridSpan w:val="2"/>
            <w:shd w:val="clear" w:color="auto" w:fill="auto"/>
          </w:tcPr>
          <w:p w:rsidR="0055525C" w:rsidRPr="0055525C" w:rsidRDefault="0055525C" w:rsidP="0055525C">
            <w:p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Участие в „Празник на рибата“ в Никопол</w:t>
            </w:r>
          </w:p>
          <w:p w:rsidR="0055525C" w:rsidRPr="0055525C" w:rsidRDefault="0055525C" w:rsidP="0055525C">
            <w:pPr>
              <w:spacing w:after="0" w:line="240" w:lineRule="auto"/>
              <w:jc w:val="both"/>
              <w:rPr>
                <w:rFonts w:ascii="Times New Roman" w:eastAsia="Times New Roman" w:hAnsi="Times New Roman" w:cs="Times New Roman"/>
                <w:i/>
                <w:sz w:val="24"/>
                <w:szCs w:val="24"/>
                <w:lang w:eastAsia="bg-BG"/>
              </w:rPr>
            </w:pP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06.2020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6</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Участие във фолклорен фестивал „Банатски вкусотии – традициите на моето село” в с.Асеново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08.2020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7</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Традиционна родова среща на поколенията „Евлогиево 2019“</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08.2020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8</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Участие в празник на гроздето, с.Лозица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09.2020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9</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възрастните хора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01.10.2020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10</w:t>
            </w:r>
          </w:p>
        </w:tc>
        <w:tc>
          <w:tcPr>
            <w:tcW w:w="6909" w:type="dxa"/>
            <w:gridSpan w:val="2"/>
            <w:shd w:val="clear" w:color="auto" w:fill="auto"/>
          </w:tcPr>
          <w:p w:rsidR="0055525C" w:rsidRPr="0055525C" w:rsidRDefault="0055525C" w:rsidP="0055525C">
            <w:pPr>
              <w:spacing w:after="0" w:line="240" w:lineRule="auto"/>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Коледни и Новогодишни празници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jc w:val="both"/>
              <w:rPr>
                <w:rFonts w:ascii="Times New Roman" w:eastAsia="Times New Roman" w:hAnsi="Times New Roman" w:cs="Times New Roman"/>
                <w:b/>
                <w:sz w:val="24"/>
                <w:szCs w:val="24"/>
                <w:lang w:eastAsia="bg-BG"/>
              </w:rPr>
            </w:pPr>
            <w:r w:rsidRPr="0055525C">
              <w:rPr>
                <w:rFonts w:ascii="Times New Roman" w:eastAsia="Times New Roman" w:hAnsi="Times New Roman" w:cs="Times New Roman"/>
                <w:b/>
                <w:sz w:val="24"/>
                <w:szCs w:val="24"/>
                <w:lang w:eastAsia="bg-BG"/>
              </w:rPr>
              <w:t>НЧ „Христо Ботев 1928-Санадиново” с.Санадиново</w:t>
            </w:r>
          </w:p>
          <w:p w:rsidR="0055525C" w:rsidRPr="0055525C" w:rsidRDefault="0055525C" w:rsidP="0055525C">
            <w:pPr>
              <w:spacing w:after="0" w:line="240" w:lineRule="auto"/>
              <w:jc w:val="both"/>
              <w:rPr>
                <w:rFonts w:ascii="Times New Roman" w:eastAsia="Times New Roman" w:hAnsi="Times New Roman" w:cs="Times New Roman"/>
                <w:b/>
                <w:sz w:val="24"/>
                <w:szCs w:val="24"/>
                <w:lang w:eastAsia="bg-BG"/>
              </w:rPr>
            </w:pPr>
            <w:r w:rsidRPr="0055525C">
              <w:rPr>
                <w:rFonts w:ascii="Times New Roman" w:eastAsia="Times New Roman" w:hAnsi="Times New Roman" w:cs="Times New Roman"/>
                <w:b/>
                <w:sz w:val="24"/>
                <w:szCs w:val="24"/>
                <w:lang w:eastAsia="bg-BG"/>
              </w:rPr>
              <w:t>Приоритети:</w:t>
            </w:r>
          </w:p>
          <w:p w:rsidR="0055525C" w:rsidRPr="0055525C" w:rsidRDefault="0055525C" w:rsidP="0055525C">
            <w:pPr>
              <w:numPr>
                <w:ilvl w:val="0"/>
                <w:numId w:val="33"/>
              </w:numPr>
              <w:spacing w:after="0" w:line="240" w:lineRule="auto"/>
              <w:ind w:left="306" w:hanging="283"/>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Съхраняване и популяризиране на българския фолклор;</w:t>
            </w:r>
          </w:p>
          <w:p w:rsidR="0055525C" w:rsidRPr="0055525C" w:rsidRDefault="0055525C" w:rsidP="0055525C">
            <w:pPr>
              <w:numPr>
                <w:ilvl w:val="0"/>
                <w:numId w:val="33"/>
              </w:numPr>
              <w:spacing w:after="0" w:line="240" w:lineRule="auto"/>
              <w:ind w:left="306" w:hanging="283"/>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Поддържане на любителските състави и обогатяване на репертоара им;</w:t>
            </w:r>
          </w:p>
          <w:p w:rsidR="0055525C" w:rsidRPr="0055525C" w:rsidRDefault="0055525C" w:rsidP="0055525C">
            <w:pPr>
              <w:numPr>
                <w:ilvl w:val="0"/>
                <w:numId w:val="33"/>
              </w:numPr>
              <w:spacing w:after="0" w:line="240" w:lineRule="auto"/>
              <w:ind w:left="306" w:hanging="283"/>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Задоволяване потребностите на гражданите, свързани с развитието и обогатяването на културния живот в селото</w:t>
            </w:r>
          </w:p>
        </w:tc>
        <w:tc>
          <w:tcPr>
            <w:tcW w:w="2447" w:type="dxa"/>
            <w:shd w:val="clear" w:color="auto" w:fill="auto"/>
          </w:tcPr>
          <w:p w:rsidR="0055525C" w:rsidRPr="0055525C" w:rsidRDefault="0055525C" w:rsidP="0055525C">
            <w:pPr>
              <w:spacing w:after="0" w:line="240" w:lineRule="auto"/>
              <w:jc w:val="right"/>
              <w:rPr>
                <w:rFonts w:ascii="Times New Roman" w:eastAsia="Times New Roman" w:hAnsi="Times New Roman" w:cs="Times New Roman"/>
                <w:sz w:val="24"/>
                <w:szCs w:val="24"/>
                <w:lang w:eastAsia="bg-BG"/>
              </w:rPr>
            </w:pP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Йордановден – хвърляне на кръста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06.01.2020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Бабинден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21.01.2020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Отбелязване годишнина от обесването на Васил Левски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19.02.2020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4</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Баба Марта и ден на самодееца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5</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3-ти март – Национален празник на Р.България</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03.</w:t>
            </w:r>
            <w:proofErr w:type="spellStart"/>
            <w:r w:rsidRPr="0055525C">
              <w:rPr>
                <w:rFonts w:ascii="Times New Roman" w:eastAsia="Times New Roman" w:hAnsi="Times New Roman" w:cs="Times New Roman"/>
                <w:sz w:val="24"/>
                <w:szCs w:val="24"/>
                <w:lang w:eastAsia="bg-BG"/>
              </w:rPr>
              <w:t>03</w:t>
            </w:r>
            <w:proofErr w:type="spellEnd"/>
            <w:r w:rsidRPr="0055525C">
              <w:rPr>
                <w:rFonts w:ascii="Times New Roman" w:eastAsia="Times New Roman" w:hAnsi="Times New Roman" w:cs="Times New Roman"/>
                <w:sz w:val="24"/>
                <w:szCs w:val="24"/>
                <w:lang w:eastAsia="bg-BG"/>
              </w:rPr>
              <w:t>.2020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6</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8-ми март – международен ден на жената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.04.2020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7</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Лазаруване</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20.04.2020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8</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Великденско хоро и изложба на писани яйца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18.04.2020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9</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24-ти май – Ден на славянската писменост</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24.05.2020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10</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01-ви юни – Ден на детето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01.06.2020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11</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02-ри юни – Ден на Ботев</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02.06.2020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12</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Еньовден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24.06.2020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13</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Международен ден на пенсионера и музиката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01.10.2020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14</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 xml:space="preserve">Ден на будителите </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01.11.2020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15</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Празник на селото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01.11.2020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16</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Коледуване</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24.12.2020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17</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Коледни и новогодишни празници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p>
        </w:tc>
        <w:tc>
          <w:tcPr>
            <w:tcW w:w="6909" w:type="dxa"/>
            <w:gridSpan w:val="2"/>
            <w:shd w:val="clear" w:color="auto" w:fill="auto"/>
          </w:tcPr>
          <w:p w:rsidR="0055525C" w:rsidRPr="0055525C" w:rsidRDefault="0055525C" w:rsidP="0055525C">
            <w:pPr>
              <w:spacing w:after="0" w:line="240" w:lineRule="auto"/>
              <w:jc w:val="both"/>
              <w:rPr>
                <w:rFonts w:ascii="Times New Roman" w:eastAsia="Times New Roman" w:hAnsi="Times New Roman" w:cs="Times New Roman"/>
                <w:b/>
                <w:sz w:val="24"/>
                <w:szCs w:val="24"/>
                <w:lang w:eastAsia="bg-BG"/>
              </w:rPr>
            </w:pPr>
            <w:r w:rsidRPr="0055525C">
              <w:rPr>
                <w:rFonts w:ascii="Times New Roman" w:eastAsia="Times New Roman" w:hAnsi="Times New Roman" w:cs="Times New Roman"/>
                <w:b/>
                <w:sz w:val="24"/>
                <w:szCs w:val="24"/>
                <w:lang w:eastAsia="bg-BG"/>
              </w:rPr>
              <w:t>НЧ „Зора 1905” с.Бацова махала</w:t>
            </w:r>
          </w:p>
          <w:p w:rsidR="0055525C" w:rsidRPr="0055525C" w:rsidRDefault="0055525C" w:rsidP="0055525C">
            <w:pPr>
              <w:spacing w:after="0" w:line="240" w:lineRule="auto"/>
              <w:jc w:val="both"/>
              <w:rPr>
                <w:rFonts w:ascii="Times New Roman" w:eastAsia="Times New Roman" w:hAnsi="Times New Roman" w:cs="Times New Roman"/>
                <w:b/>
                <w:sz w:val="24"/>
                <w:szCs w:val="24"/>
                <w:lang w:eastAsia="bg-BG"/>
              </w:rPr>
            </w:pPr>
            <w:r w:rsidRPr="0055525C">
              <w:rPr>
                <w:rFonts w:ascii="Times New Roman" w:eastAsia="Times New Roman" w:hAnsi="Times New Roman" w:cs="Times New Roman"/>
                <w:b/>
                <w:sz w:val="24"/>
                <w:szCs w:val="24"/>
                <w:lang w:eastAsia="bg-BG"/>
              </w:rPr>
              <w:t>Приоритети:</w:t>
            </w:r>
          </w:p>
          <w:p w:rsidR="0055525C" w:rsidRPr="0055525C" w:rsidRDefault="0055525C" w:rsidP="0055525C">
            <w:pPr>
              <w:numPr>
                <w:ilvl w:val="0"/>
                <w:numId w:val="34"/>
              </w:numPr>
              <w:spacing w:after="0" w:line="240" w:lineRule="auto"/>
              <w:ind w:left="306" w:hanging="283"/>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Популяризиране на българския фолклор;</w:t>
            </w:r>
          </w:p>
          <w:p w:rsidR="0055525C" w:rsidRPr="0055525C" w:rsidRDefault="0055525C" w:rsidP="0055525C">
            <w:pPr>
              <w:numPr>
                <w:ilvl w:val="0"/>
                <w:numId w:val="34"/>
              </w:numPr>
              <w:spacing w:after="0" w:line="240" w:lineRule="auto"/>
              <w:ind w:left="306" w:hanging="283"/>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Поддържане и развитие на любителските състави;</w:t>
            </w:r>
          </w:p>
          <w:p w:rsidR="0055525C" w:rsidRPr="0055525C" w:rsidRDefault="0055525C" w:rsidP="0055525C">
            <w:pPr>
              <w:numPr>
                <w:ilvl w:val="0"/>
                <w:numId w:val="34"/>
              </w:numPr>
              <w:spacing w:after="0" w:line="240" w:lineRule="auto"/>
              <w:ind w:left="306" w:hanging="283"/>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Обогатяването на културния живот в селото</w:t>
            </w:r>
          </w:p>
        </w:tc>
        <w:tc>
          <w:tcPr>
            <w:tcW w:w="2447"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w:t>
            </w:r>
          </w:p>
        </w:tc>
        <w:tc>
          <w:tcPr>
            <w:tcW w:w="6909" w:type="dxa"/>
            <w:gridSpan w:val="2"/>
            <w:shd w:val="clear" w:color="auto" w:fill="auto"/>
          </w:tcPr>
          <w:p w:rsidR="0055525C" w:rsidRPr="0055525C" w:rsidRDefault="0055525C" w:rsidP="0055525C">
            <w:pPr>
              <w:spacing w:after="0" w:line="240" w:lineRule="auto"/>
              <w:ind w:left="-849" w:firstLine="849"/>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родилната помощ</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21.01.2020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Отбелязване годишнина от обесването на В.Левски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19.02.2020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3</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Тодоровден</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07.03.2020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4</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самодееца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5</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Празничен концерт -3 март</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03.</w:t>
            </w:r>
            <w:proofErr w:type="spellStart"/>
            <w:r w:rsidRPr="0055525C">
              <w:rPr>
                <w:rFonts w:ascii="Times New Roman" w:eastAsia="Times New Roman" w:hAnsi="Times New Roman" w:cs="Times New Roman"/>
                <w:sz w:val="24"/>
                <w:szCs w:val="24"/>
                <w:lang w:eastAsia="bg-BG"/>
              </w:rPr>
              <w:t>03</w:t>
            </w:r>
            <w:proofErr w:type="spellEnd"/>
            <w:r w:rsidRPr="0055525C">
              <w:rPr>
                <w:rFonts w:ascii="Times New Roman" w:eastAsia="Times New Roman" w:hAnsi="Times New Roman" w:cs="Times New Roman"/>
                <w:sz w:val="24"/>
                <w:szCs w:val="24"/>
                <w:lang w:eastAsia="bg-BG"/>
              </w:rPr>
              <w:t>.2020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6</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Осми март-международен ден на жените</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08.03.2020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7</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Лазаруване</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11.04.2020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8</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Великденски празници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19.04.2020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9</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24 май-ден на българската просвета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23.05.2020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10</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 юни-международен ден на детето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01.06.2020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11</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Международен ден на пенсионера</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01.10.2020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i/>
                <w:sz w:val="24"/>
                <w:szCs w:val="24"/>
                <w:lang w:eastAsia="bg-BG"/>
              </w:rPr>
            </w:pPr>
            <w:r w:rsidRPr="0055525C">
              <w:rPr>
                <w:rFonts w:ascii="Times New Roman" w:eastAsia="Times New Roman" w:hAnsi="Times New Roman" w:cs="Times New Roman"/>
                <w:i/>
                <w:sz w:val="24"/>
                <w:szCs w:val="24"/>
                <w:lang w:eastAsia="bg-BG"/>
              </w:rPr>
              <w:t>12</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i/>
                <w:sz w:val="24"/>
                <w:szCs w:val="24"/>
                <w:lang w:eastAsia="bg-BG"/>
              </w:rPr>
            </w:pPr>
            <w:r w:rsidRPr="0055525C">
              <w:rPr>
                <w:rFonts w:ascii="Times New Roman" w:eastAsia="Times New Roman" w:hAnsi="Times New Roman" w:cs="Times New Roman"/>
                <w:i/>
                <w:sz w:val="24"/>
                <w:szCs w:val="24"/>
                <w:lang w:eastAsia="bg-BG"/>
              </w:rPr>
              <w:t>Празник на селото</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i/>
                <w:sz w:val="24"/>
                <w:szCs w:val="24"/>
                <w:lang w:eastAsia="bg-BG"/>
              </w:rPr>
            </w:pPr>
            <w:r w:rsidRPr="0055525C">
              <w:rPr>
                <w:rFonts w:ascii="Times New Roman" w:eastAsia="Times New Roman" w:hAnsi="Times New Roman" w:cs="Times New Roman"/>
                <w:i/>
                <w:sz w:val="24"/>
                <w:szCs w:val="24"/>
                <w:lang w:eastAsia="bg-BG"/>
              </w:rPr>
              <w:t>м.10.2020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13</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Ден на народните будители</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01.11.2020 г.</w:t>
            </w:r>
          </w:p>
        </w:tc>
      </w:tr>
      <w:tr w:rsidR="0055525C" w:rsidRPr="0055525C" w:rsidTr="005E7D68">
        <w:tc>
          <w:tcPr>
            <w:tcW w:w="675" w:type="dxa"/>
            <w:shd w:val="clear" w:color="auto" w:fill="auto"/>
          </w:tcPr>
          <w:p w:rsidR="0055525C" w:rsidRPr="0055525C" w:rsidRDefault="0055525C" w:rsidP="0055525C">
            <w:pPr>
              <w:spacing w:after="0" w:line="240" w:lineRule="auto"/>
              <w:jc w:val="center"/>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14</w:t>
            </w:r>
          </w:p>
        </w:tc>
        <w:tc>
          <w:tcPr>
            <w:tcW w:w="6909" w:type="dxa"/>
            <w:gridSpan w:val="2"/>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Коледа, Коледно-новогодишен концерт</w:t>
            </w:r>
          </w:p>
        </w:tc>
        <w:tc>
          <w:tcPr>
            <w:tcW w:w="2447" w:type="dxa"/>
            <w:shd w:val="clear" w:color="auto" w:fill="auto"/>
          </w:tcPr>
          <w:p w:rsidR="0055525C" w:rsidRPr="0055525C" w:rsidRDefault="0055525C" w:rsidP="0055525C">
            <w:pPr>
              <w:spacing w:after="0" w:line="240" w:lineRule="auto"/>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м.12.2020 г.</w:t>
            </w:r>
          </w:p>
        </w:tc>
      </w:tr>
    </w:tbl>
    <w:p w:rsidR="0055525C" w:rsidRPr="0055525C" w:rsidRDefault="0055525C" w:rsidP="0055525C">
      <w:pPr>
        <w:spacing w:after="0" w:line="240" w:lineRule="auto"/>
        <w:jc w:val="both"/>
        <w:rPr>
          <w:rFonts w:ascii="Times New Roman" w:eastAsia="Times New Roman" w:hAnsi="Times New Roman" w:cs="Times New Roman"/>
          <w:sz w:val="24"/>
          <w:szCs w:val="24"/>
          <w:lang w:eastAsia="bg-BG"/>
        </w:rPr>
      </w:pPr>
    </w:p>
    <w:p w:rsidR="0055525C" w:rsidRPr="0055525C" w:rsidRDefault="0055525C" w:rsidP="0055525C">
      <w:pPr>
        <w:spacing w:after="0" w:line="240" w:lineRule="auto"/>
        <w:jc w:val="both"/>
        <w:rPr>
          <w:rFonts w:ascii="Times New Roman" w:eastAsia="Times New Roman" w:hAnsi="Times New Roman" w:cs="Times New Roman"/>
          <w:bCs/>
          <w:lang w:eastAsia="bg-BG"/>
        </w:rPr>
      </w:pPr>
    </w:p>
    <w:p w:rsidR="0055525C" w:rsidRPr="0055525C" w:rsidRDefault="0055525C" w:rsidP="0055525C">
      <w:pPr>
        <w:spacing w:after="0" w:line="240" w:lineRule="auto"/>
        <w:jc w:val="both"/>
        <w:rPr>
          <w:rFonts w:ascii="Times New Roman" w:eastAsia="Times New Roman" w:hAnsi="Times New Roman" w:cs="Times New Roman"/>
          <w:bCs/>
          <w:lang w:eastAsia="bg-BG"/>
        </w:rPr>
      </w:pPr>
    </w:p>
    <w:p w:rsidR="0055525C" w:rsidRPr="0055525C" w:rsidRDefault="0055525C" w:rsidP="0055525C">
      <w:pPr>
        <w:spacing w:after="0" w:line="240" w:lineRule="auto"/>
        <w:jc w:val="both"/>
        <w:rPr>
          <w:rFonts w:ascii="Times New Roman" w:eastAsia="Times New Roman" w:hAnsi="Times New Roman" w:cs="Times New Roman"/>
          <w:bCs/>
          <w:lang w:eastAsia="bg-BG"/>
        </w:rPr>
      </w:pPr>
    </w:p>
    <w:p w:rsidR="0055525C" w:rsidRPr="0055525C" w:rsidRDefault="0055525C" w:rsidP="0055525C">
      <w:pPr>
        <w:spacing w:after="0" w:line="240" w:lineRule="auto"/>
        <w:jc w:val="both"/>
        <w:rPr>
          <w:rFonts w:ascii="Times New Roman" w:eastAsia="Times New Roman" w:hAnsi="Times New Roman" w:cs="Times New Roman"/>
          <w:bCs/>
          <w:lang w:eastAsia="bg-BG"/>
        </w:rPr>
      </w:pPr>
    </w:p>
    <w:p w:rsidR="0055525C" w:rsidRPr="0055525C" w:rsidRDefault="0055525C" w:rsidP="0055525C">
      <w:pPr>
        <w:spacing w:after="0" w:line="240" w:lineRule="auto"/>
        <w:jc w:val="both"/>
        <w:rPr>
          <w:rFonts w:ascii="Times New Roman" w:eastAsia="Times New Roman" w:hAnsi="Times New Roman" w:cs="Times New Roman"/>
          <w:bCs/>
          <w:lang w:eastAsia="bg-BG"/>
        </w:rPr>
      </w:pPr>
    </w:p>
    <w:p w:rsidR="0055525C" w:rsidRPr="0055525C" w:rsidRDefault="0055525C" w:rsidP="0055525C">
      <w:pPr>
        <w:spacing w:after="0" w:line="240" w:lineRule="auto"/>
        <w:jc w:val="both"/>
        <w:rPr>
          <w:rFonts w:ascii="Times New Roman" w:eastAsia="Times New Roman" w:hAnsi="Times New Roman" w:cs="Times New Roman"/>
          <w:bCs/>
          <w:lang w:eastAsia="bg-BG"/>
        </w:rPr>
      </w:pPr>
    </w:p>
    <w:p w:rsidR="0055525C" w:rsidRPr="0055525C" w:rsidRDefault="0055525C" w:rsidP="0055525C">
      <w:pPr>
        <w:spacing w:after="0" w:line="240" w:lineRule="auto"/>
        <w:jc w:val="both"/>
        <w:rPr>
          <w:rFonts w:ascii="Times New Roman" w:eastAsia="Times New Roman" w:hAnsi="Times New Roman" w:cs="Times New Roman"/>
          <w:bCs/>
          <w:lang w:eastAsia="bg-BG"/>
        </w:rPr>
      </w:pPr>
    </w:p>
    <w:p w:rsidR="0055525C" w:rsidRDefault="0055525C" w:rsidP="0055525C">
      <w:pPr>
        <w:spacing w:after="0" w:line="240" w:lineRule="auto"/>
        <w:jc w:val="both"/>
        <w:rPr>
          <w:rFonts w:ascii="Times New Roman" w:eastAsia="Times New Roman" w:hAnsi="Times New Roman" w:cs="Times New Roman"/>
          <w:bCs/>
          <w:lang w:eastAsia="bg-BG"/>
        </w:rPr>
      </w:pPr>
    </w:p>
    <w:p w:rsidR="001326B7" w:rsidRDefault="001326B7" w:rsidP="0055525C">
      <w:pPr>
        <w:spacing w:after="0" w:line="240" w:lineRule="auto"/>
        <w:jc w:val="both"/>
        <w:rPr>
          <w:rFonts w:ascii="Times New Roman" w:eastAsia="Times New Roman" w:hAnsi="Times New Roman" w:cs="Times New Roman"/>
          <w:bCs/>
          <w:lang w:eastAsia="bg-BG"/>
        </w:rPr>
      </w:pPr>
    </w:p>
    <w:p w:rsidR="001326B7" w:rsidRDefault="001326B7" w:rsidP="0055525C">
      <w:pPr>
        <w:spacing w:after="0" w:line="240" w:lineRule="auto"/>
        <w:jc w:val="both"/>
        <w:rPr>
          <w:rFonts w:ascii="Times New Roman" w:eastAsia="Times New Roman" w:hAnsi="Times New Roman" w:cs="Times New Roman"/>
          <w:bCs/>
          <w:lang w:eastAsia="bg-BG"/>
        </w:rPr>
      </w:pPr>
    </w:p>
    <w:p w:rsidR="001326B7" w:rsidRDefault="001326B7" w:rsidP="0055525C">
      <w:pPr>
        <w:spacing w:after="0" w:line="240" w:lineRule="auto"/>
        <w:jc w:val="both"/>
        <w:rPr>
          <w:rFonts w:ascii="Times New Roman" w:eastAsia="Times New Roman" w:hAnsi="Times New Roman" w:cs="Times New Roman"/>
          <w:bCs/>
          <w:lang w:eastAsia="bg-BG"/>
        </w:rPr>
      </w:pPr>
    </w:p>
    <w:p w:rsidR="001326B7" w:rsidRDefault="001326B7" w:rsidP="0055525C">
      <w:pPr>
        <w:spacing w:after="0" w:line="240" w:lineRule="auto"/>
        <w:jc w:val="both"/>
        <w:rPr>
          <w:rFonts w:ascii="Times New Roman" w:eastAsia="Times New Roman" w:hAnsi="Times New Roman" w:cs="Times New Roman"/>
          <w:bCs/>
          <w:lang w:eastAsia="bg-BG"/>
        </w:rPr>
      </w:pPr>
    </w:p>
    <w:p w:rsidR="001326B7" w:rsidRDefault="001326B7" w:rsidP="0055525C">
      <w:pPr>
        <w:spacing w:after="0" w:line="240" w:lineRule="auto"/>
        <w:jc w:val="both"/>
        <w:rPr>
          <w:rFonts w:ascii="Times New Roman" w:eastAsia="Times New Roman" w:hAnsi="Times New Roman" w:cs="Times New Roman"/>
          <w:bCs/>
          <w:lang w:eastAsia="bg-BG"/>
        </w:rPr>
      </w:pPr>
    </w:p>
    <w:p w:rsidR="001326B7" w:rsidRDefault="001326B7" w:rsidP="0055525C">
      <w:pPr>
        <w:spacing w:after="0" w:line="240" w:lineRule="auto"/>
        <w:jc w:val="both"/>
        <w:rPr>
          <w:rFonts w:ascii="Times New Roman" w:eastAsia="Times New Roman" w:hAnsi="Times New Roman" w:cs="Times New Roman"/>
          <w:bCs/>
          <w:lang w:eastAsia="bg-BG"/>
        </w:rPr>
      </w:pPr>
    </w:p>
    <w:p w:rsidR="001326B7" w:rsidRDefault="001326B7" w:rsidP="0055525C">
      <w:pPr>
        <w:spacing w:after="0" w:line="240" w:lineRule="auto"/>
        <w:jc w:val="both"/>
        <w:rPr>
          <w:rFonts w:ascii="Times New Roman" w:eastAsia="Times New Roman" w:hAnsi="Times New Roman" w:cs="Times New Roman"/>
          <w:bCs/>
          <w:lang w:eastAsia="bg-BG"/>
        </w:rPr>
      </w:pPr>
    </w:p>
    <w:p w:rsidR="001326B7" w:rsidRDefault="001326B7" w:rsidP="0055525C">
      <w:pPr>
        <w:spacing w:after="0" w:line="240" w:lineRule="auto"/>
        <w:jc w:val="both"/>
        <w:rPr>
          <w:rFonts w:ascii="Times New Roman" w:eastAsia="Times New Roman" w:hAnsi="Times New Roman" w:cs="Times New Roman"/>
          <w:bCs/>
          <w:lang w:eastAsia="bg-BG"/>
        </w:rPr>
      </w:pPr>
    </w:p>
    <w:p w:rsidR="001326B7" w:rsidRDefault="001326B7" w:rsidP="0055525C">
      <w:pPr>
        <w:spacing w:after="0" w:line="240" w:lineRule="auto"/>
        <w:jc w:val="both"/>
        <w:rPr>
          <w:rFonts w:ascii="Times New Roman" w:eastAsia="Times New Roman" w:hAnsi="Times New Roman" w:cs="Times New Roman"/>
          <w:bCs/>
          <w:lang w:eastAsia="bg-BG"/>
        </w:rPr>
      </w:pPr>
    </w:p>
    <w:p w:rsidR="001326B7" w:rsidRPr="0055525C" w:rsidRDefault="001326B7" w:rsidP="0055525C">
      <w:pPr>
        <w:spacing w:after="0" w:line="240" w:lineRule="auto"/>
        <w:jc w:val="both"/>
        <w:rPr>
          <w:rFonts w:ascii="Times New Roman" w:eastAsia="Times New Roman" w:hAnsi="Times New Roman" w:cs="Times New Roman"/>
          <w:bCs/>
          <w:lang w:eastAsia="bg-BG"/>
        </w:rPr>
      </w:pPr>
    </w:p>
    <w:p w:rsidR="0055525C" w:rsidRPr="0055525C" w:rsidRDefault="0055525C" w:rsidP="0055525C">
      <w:pPr>
        <w:spacing w:after="0" w:line="240" w:lineRule="auto"/>
        <w:jc w:val="both"/>
        <w:rPr>
          <w:rFonts w:ascii="Times New Roman" w:eastAsia="Times New Roman" w:hAnsi="Times New Roman" w:cs="Times New Roman"/>
          <w:bCs/>
          <w:lang w:eastAsia="bg-BG"/>
        </w:rPr>
      </w:pPr>
    </w:p>
    <w:p w:rsidR="0055525C" w:rsidRPr="0055525C" w:rsidRDefault="0055525C" w:rsidP="0055525C">
      <w:pPr>
        <w:spacing w:after="0" w:line="240" w:lineRule="auto"/>
        <w:jc w:val="both"/>
        <w:rPr>
          <w:rFonts w:ascii="Times New Roman" w:eastAsia="Times New Roman" w:hAnsi="Times New Roman" w:cs="Times New Roman"/>
          <w:bCs/>
          <w:lang w:eastAsia="bg-BG"/>
        </w:rPr>
      </w:pPr>
    </w:p>
    <w:p w:rsidR="0055525C" w:rsidRPr="0055525C" w:rsidRDefault="0055525C" w:rsidP="0055525C">
      <w:pPr>
        <w:spacing w:after="0" w:line="240" w:lineRule="auto"/>
        <w:jc w:val="both"/>
        <w:rPr>
          <w:rFonts w:ascii="Times New Roman" w:eastAsia="Times New Roman" w:hAnsi="Times New Roman" w:cs="Times New Roman"/>
          <w:bCs/>
          <w:lang w:eastAsia="bg-BG"/>
        </w:rPr>
      </w:pPr>
    </w:p>
    <w:p w:rsidR="0055525C" w:rsidRPr="0055525C" w:rsidRDefault="0055525C" w:rsidP="0055525C">
      <w:pPr>
        <w:spacing w:after="0" w:line="240" w:lineRule="auto"/>
        <w:jc w:val="center"/>
        <w:rPr>
          <w:rFonts w:ascii="Times New Roman" w:eastAsia="Times New Roman" w:hAnsi="Times New Roman" w:cs="Times New Roman"/>
          <w:b/>
          <w:bCs/>
          <w:sz w:val="20"/>
          <w:szCs w:val="20"/>
          <w:lang w:eastAsia="bg-BG"/>
        </w:rPr>
      </w:pPr>
      <w:r w:rsidRPr="0055525C">
        <w:rPr>
          <w:rFonts w:ascii="Times New Roman" w:eastAsia="Times New Roman" w:hAnsi="Times New Roman" w:cs="Times New Roman"/>
          <w:noProof/>
          <w:sz w:val="20"/>
          <w:szCs w:val="20"/>
          <w:lan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1.25pt;margin-top:-28.95pt;width:38.55pt;height:48.45pt;z-index:251658240">
            <v:imagedata r:id="rId8" o:title=""/>
          </v:shape>
          <o:OLEObject Type="Embed" ProgID="CorelDraw.Graphic.8" ShapeID="_x0000_s1026" DrawAspect="Content" ObjectID="_1642416604" r:id="rId9"/>
        </w:pict>
      </w:r>
    </w:p>
    <w:p w:rsidR="0055525C" w:rsidRPr="0055525C" w:rsidRDefault="0055525C" w:rsidP="0055525C">
      <w:pPr>
        <w:spacing w:after="0" w:line="240" w:lineRule="auto"/>
        <w:jc w:val="center"/>
        <w:outlineLvl w:val="0"/>
        <w:rPr>
          <w:rFonts w:ascii="Times New Roman" w:eastAsia="Times New Roman" w:hAnsi="Times New Roman" w:cs="Times New Roman"/>
          <w:b/>
          <w:bCs/>
          <w:sz w:val="20"/>
          <w:szCs w:val="20"/>
          <w:lang w:eastAsia="bg-BG"/>
        </w:rPr>
      </w:pPr>
    </w:p>
    <w:p w:rsidR="0055525C" w:rsidRPr="0055525C" w:rsidRDefault="0055525C" w:rsidP="0055525C">
      <w:pPr>
        <w:spacing w:after="0" w:line="240" w:lineRule="auto"/>
        <w:jc w:val="center"/>
        <w:outlineLvl w:val="0"/>
        <w:rPr>
          <w:rFonts w:ascii="Times New Roman" w:eastAsia="Times New Roman" w:hAnsi="Times New Roman" w:cs="Times New Roman"/>
          <w:b/>
          <w:bCs/>
          <w:sz w:val="20"/>
          <w:szCs w:val="20"/>
          <w:lang w:eastAsia="bg-BG"/>
        </w:rPr>
      </w:pPr>
      <w:r w:rsidRPr="0055525C">
        <w:rPr>
          <w:rFonts w:ascii="Times New Roman" w:eastAsia="Times New Roman" w:hAnsi="Times New Roman" w:cs="Times New Roman"/>
          <w:b/>
          <w:bCs/>
          <w:sz w:val="20"/>
          <w:szCs w:val="20"/>
          <w:lang w:eastAsia="bg-BG"/>
        </w:rPr>
        <w:t>РЕПУБЛИКА БЪЛГАРИЯ</w:t>
      </w:r>
    </w:p>
    <w:p w:rsidR="0055525C" w:rsidRPr="0055525C" w:rsidRDefault="0055525C" w:rsidP="0055525C">
      <w:pPr>
        <w:pBdr>
          <w:bottom w:val="single" w:sz="4" w:space="1" w:color="auto"/>
        </w:pBdr>
        <w:spacing w:after="0" w:line="240" w:lineRule="auto"/>
        <w:jc w:val="center"/>
        <w:outlineLvl w:val="0"/>
        <w:rPr>
          <w:rFonts w:ascii="Times New Roman" w:eastAsia="Times New Roman" w:hAnsi="Times New Roman" w:cs="Times New Roman"/>
          <w:b/>
          <w:bCs/>
          <w:sz w:val="20"/>
          <w:szCs w:val="20"/>
          <w:lang w:eastAsia="bg-BG"/>
        </w:rPr>
      </w:pPr>
      <w:r w:rsidRPr="0055525C">
        <w:rPr>
          <w:rFonts w:ascii="Times New Roman" w:eastAsia="Times New Roman" w:hAnsi="Times New Roman" w:cs="Times New Roman"/>
          <w:b/>
          <w:bCs/>
          <w:sz w:val="20"/>
          <w:szCs w:val="20"/>
          <w:lang w:eastAsia="bg-BG"/>
        </w:rPr>
        <w:t>ОБЛАСТ ПЛЕВЕН</w:t>
      </w:r>
    </w:p>
    <w:p w:rsidR="0055525C" w:rsidRPr="0055525C" w:rsidRDefault="0055525C" w:rsidP="0055525C">
      <w:pPr>
        <w:pBdr>
          <w:bottom w:val="single" w:sz="4" w:space="1" w:color="auto"/>
        </w:pBdr>
        <w:spacing w:after="0" w:line="240" w:lineRule="auto"/>
        <w:jc w:val="center"/>
        <w:outlineLvl w:val="0"/>
        <w:rPr>
          <w:rFonts w:ascii="Times New Roman" w:eastAsia="Times New Roman" w:hAnsi="Times New Roman" w:cs="Times New Roman"/>
          <w:b/>
          <w:sz w:val="20"/>
          <w:szCs w:val="20"/>
          <w:lang w:eastAsia="bg-BG"/>
        </w:rPr>
      </w:pPr>
      <w:r w:rsidRPr="0055525C">
        <w:rPr>
          <w:rFonts w:ascii="Times New Roman" w:eastAsia="Times New Roman" w:hAnsi="Times New Roman" w:cs="Times New Roman"/>
          <w:b/>
          <w:sz w:val="20"/>
          <w:szCs w:val="20"/>
          <w:lang w:eastAsia="bg-BG"/>
        </w:rPr>
        <w:t>ОБЩИНА НИКОПОЛ</w:t>
      </w:r>
    </w:p>
    <w:p w:rsidR="0055525C" w:rsidRPr="0055525C" w:rsidRDefault="0055525C" w:rsidP="0055525C">
      <w:pPr>
        <w:spacing w:after="0" w:line="240" w:lineRule="auto"/>
        <w:jc w:val="center"/>
        <w:rPr>
          <w:rFonts w:ascii="Times New Roman" w:eastAsia="Times New Roman" w:hAnsi="Times New Roman" w:cs="Times New Roman"/>
          <w:b/>
          <w:bCs/>
          <w:sz w:val="20"/>
          <w:szCs w:val="20"/>
          <w:lang w:eastAsia="bg-BG"/>
        </w:rPr>
      </w:pPr>
    </w:p>
    <w:p w:rsidR="0055525C" w:rsidRPr="0055525C" w:rsidRDefault="0055525C" w:rsidP="0055525C">
      <w:pPr>
        <w:spacing w:after="0" w:line="240" w:lineRule="auto"/>
        <w:jc w:val="center"/>
        <w:outlineLvl w:val="0"/>
        <w:rPr>
          <w:rFonts w:ascii="Times New Roman" w:eastAsia="Times New Roman" w:hAnsi="Times New Roman" w:cs="Times New Roman"/>
          <w:b/>
          <w:caps/>
          <w:sz w:val="24"/>
          <w:szCs w:val="24"/>
          <w:lang w:eastAsia="bg-BG"/>
        </w:rPr>
      </w:pPr>
      <w:r w:rsidRPr="0055525C">
        <w:rPr>
          <w:rFonts w:ascii="Times New Roman" w:eastAsia="Times New Roman" w:hAnsi="Times New Roman" w:cs="Times New Roman"/>
          <w:b/>
          <w:caps/>
          <w:sz w:val="24"/>
          <w:szCs w:val="24"/>
          <w:lang w:eastAsia="bg-BG"/>
        </w:rPr>
        <w:t xml:space="preserve">КАЛЕНДАР НА КУЛТУРНИТЕ СЪБИТИЯ В ОБЩИНА НИКОПОЛ </w:t>
      </w:r>
    </w:p>
    <w:p w:rsidR="0055525C" w:rsidRPr="0055525C" w:rsidRDefault="0055525C" w:rsidP="0055525C">
      <w:pPr>
        <w:spacing w:after="0" w:line="240" w:lineRule="auto"/>
        <w:jc w:val="center"/>
        <w:outlineLvl w:val="0"/>
        <w:rPr>
          <w:rFonts w:ascii="Times New Roman" w:eastAsia="Times New Roman" w:hAnsi="Times New Roman" w:cs="Times New Roman"/>
          <w:b/>
          <w:caps/>
          <w:sz w:val="24"/>
          <w:szCs w:val="24"/>
          <w:lang w:val="ru-RU" w:eastAsia="bg-BG"/>
        </w:rPr>
      </w:pPr>
      <w:r w:rsidRPr="0055525C">
        <w:rPr>
          <w:rFonts w:ascii="Times New Roman" w:eastAsia="Times New Roman" w:hAnsi="Times New Roman" w:cs="Times New Roman"/>
          <w:b/>
          <w:caps/>
          <w:sz w:val="24"/>
          <w:szCs w:val="24"/>
          <w:lang w:eastAsia="bg-BG"/>
        </w:rPr>
        <w:t>ПРЕЗ 2020 година</w:t>
      </w:r>
    </w:p>
    <w:p w:rsidR="0055525C" w:rsidRPr="0055525C" w:rsidRDefault="0055525C" w:rsidP="0055525C">
      <w:pPr>
        <w:spacing w:after="0" w:line="240" w:lineRule="auto"/>
        <w:jc w:val="center"/>
        <w:outlineLvl w:val="0"/>
        <w:rPr>
          <w:rFonts w:ascii="Times New Roman" w:eastAsia="Times New Roman" w:hAnsi="Times New Roman" w:cs="Times New Roman"/>
          <w:b/>
          <w:caps/>
          <w:sz w:val="24"/>
          <w:szCs w:val="24"/>
          <w:lang w:eastAsia="bg-BG"/>
        </w:rPr>
      </w:pPr>
      <w:r w:rsidRPr="0055525C">
        <w:rPr>
          <w:rFonts w:ascii="Times New Roman" w:eastAsia="Times New Roman" w:hAnsi="Times New Roman" w:cs="Times New Roman"/>
          <w:b/>
          <w:sz w:val="28"/>
          <w:szCs w:val="28"/>
          <w:lang w:eastAsia="bg-BG"/>
        </w:rPr>
        <w:t xml:space="preserve">І.Културни събития с международно значение </w:t>
      </w:r>
    </w:p>
    <w:tbl>
      <w:tblPr>
        <w:tblStyle w:val="13"/>
        <w:tblW w:w="10314" w:type="dxa"/>
        <w:tblInd w:w="0" w:type="dxa"/>
        <w:tblLayout w:type="fixed"/>
        <w:tblLook w:val="01E0" w:firstRow="1" w:lastRow="1" w:firstColumn="1" w:lastColumn="1" w:noHBand="0" w:noVBand="0"/>
      </w:tblPr>
      <w:tblGrid>
        <w:gridCol w:w="3794"/>
        <w:gridCol w:w="1542"/>
        <w:gridCol w:w="2418"/>
        <w:gridCol w:w="2560"/>
      </w:tblGrid>
      <w:tr w:rsidR="0055525C" w:rsidRPr="0055525C" w:rsidTr="005E7D68">
        <w:trPr>
          <w:tblHeader/>
        </w:trPr>
        <w:tc>
          <w:tcPr>
            <w:tcW w:w="3794" w:type="dxa"/>
            <w:tcBorders>
              <w:top w:val="single" w:sz="4" w:space="0" w:color="auto"/>
              <w:left w:val="single" w:sz="4" w:space="0" w:color="auto"/>
              <w:bottom w:val="single" w:sz="4" w:space="0" w:color="auto"/>
              <w:right w:val="single" w:sz="4" w:space="0" w:color="auto"/>
            </w:tcBorders>
            <w:vAlign w:val="center"/>
          </w:tcPr>
          <w:p w:rsidR="0055525C" w:rsidRPr="0055525C" w:rsidRDefault="0055525C" w:rsidP="0055525C">
            <w:pPr>
              <w:jc w:val="center"/>
              <w:rPr>
                <w:b/>
                <w:i/>
                <w:sz w:val="24"/>
                <w:szCs w:val="24"/>
              </w:rPr>
            </w:pPr>
            <w:r w:rsidRPr="0055525C">
              <w:rPr>
                <w:b/>
                <w:i/>
                <w:sz w:val="24"/>
                <w:szCs w:val="24"/>
              </w:rPr>
              <w:t>Културни събития и изяви</w:t>
            </w:r>
          </w:p>
        </w:tc>
        <w:tc>
          <w:tcPr>
            <w:tcW w:w="1542" w:type="dxa"/>
            <w:tcBorders>
              <w:top w:val="single" w:sz="4" w:space="0" w:color="auto"/>
              <w:left w:val="single" w:sz="4" w:space="0" w:color="auto"/>
              <w:bottom w:val="single" w:sz="4" w:space="0" w:color="auto"/>
              <w:right w:val="single" w:sz="4" w:space="0" w:color="auto"/>
            </w:tcBorders>
            <w:vAlign w:val="center"/>
          </w:tcPr>
          <w:p w:rsidR="0055525C" w:rsidRPr="0055525C" w:rsidRDefault="0055525C" w:rsidP="0055525C">
            <w:pPr>
              <w:jc w:val="center"/>
              <w:rPr>
                <w:b/>
                <w:i/>
                <w:sz w:val="24"/>
                <w:szCs w:val="24"/>
              </w:rPr>
            </w:pPr>
            <w:r w:rsidRPr="0055525C">
              <w:rPr>
                <w:b/>
                <w:i/>
                <w:sz w:val="24"/>
                <w:szCs w:val="24"/>
              </w:rPr>
              <w:t>Дата</w:t>
            </w:r>
            <w:r w:rsidRPr="0055525C">
              <w:rPr>
                <w:b/>
                <w:i/>
                <w:sz w:val="24"/>
                <w:szCs w:val="24"/>
                <w:lang w:val="en-US"/>
              </w:rPr>
              <w:t xml:space="preserve"> </w:t>
            </w:r>
            <w:r w:rsidRPr="0055525C">
              <w:rPr>
                <w:b/>
                <w:i/>
                <w:sz w:val="24"/>
                <w:szCs w:val="24"/>
              </w:rPr>
              <w:t>и месец</w:t>
            </w:r>
          </w:p>
        </w:tc>
        <w:tc>
          <w:tcPr>
            <w:tcW w:w="2418" w:type="dxa"/>
            <w:tcBorders>
              <w:top w:val="single" w:sz="4" w:space="0" w:color="auto"/>
              <w:left w:val="single" w:sz="4" w:space="0" w:color="auto"/>
              <w:bottom w:val="single" w:sz="4" w:space="0" w:color="auto"/>
              <w:right w:val="single" w:sz="4" w:space="0" w:color="auto"/>
            </w:tcBorders>
            <w:vAlign w:val="center"/>
          </w:tcPr>
          <w:p w:rsidR="0055525C" w:rsidRPr="0055525C" w:rsidRDefault="0055525C" w:rsidP="0055525C">
            <w:pPr>
              <w:jc w:val="center"/>
              <w:rPr>
                <w:b/>
                <w:i/>
                <w:sz w:val="24"/>
                <w:szCs w:val="24"/>
              </w:rPr>
            </w:pPr>
            <w:r w:rsidRPr="0055525C">
              <w:rPr>
                <w:b/>
                <w:i/>
                <w:sz w:val="24"/>
                <w:szCs w:val="24"/>
              </w:rPr>
              <w:t>Място на провеждане</w:t>
            </w:r>
          </w:p>
        </w:tc>
        <w:tc>
          <w:tcPr>
            <w:tcW w:w="2560" w:type="dxa"/>
            <w:tcBorders>
              <w:top w:val="single" w:sz="4" w:space="0" w:color="auto"/>
              <w:left w:val="single" w:sz="4" w:space="0" w:color="auto"/>
              <w:bottom w:val="single" w:sz="4" w:space="0" w:color="auto"/>
              <w:right w:val="single" w:sz="4" w:space="0" w:color="auto"/>
            </w:tcBorders>
            <w:vAlign w:val="center"/>
          </w:tcPr>
          <w:p w:rsidR="0055525C" w:rsidRPr="0055525C" w:rsidRDefault="0055525C" w:rsidP="0055525C">
            <w:pPr>
              <w:jc w:val="center"/>
              <w:rPr>
                <w:b/>
                <w:i/>
                <w:sz w:val="24"/>
                <w:szCs w:val="24"/>
              </w:rPr>
            </w:pPr>
            <w:r w:rsidRPr="0055525C">
              <w:rPr>
                <w:b/>
                <w:i/>
                <w:sz w:val="24"/>
                <w:szCs w:val="24"/>
              </w:rPr>
              <w:t>Организатори</w:t>
            </w:r>
          </w:p>
        </w:tc>
      </w:tr>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bCs/>
                <w:sz w:val="24"/>
                <w:szCs w:val="24"/>
                <w:lang w:val="en-US"/>
              </w:rPr>
              <w:t>X</w:t>
            </w:r>
            <w:r w:rsidRPr="0055525C">
              <w:rPr>
                <w:bCs/>
                <w:sz w:val="24"/>
                <w:szCs w:val="24"/>
              </w:rPr>
              <w:t>-ти юбилеен Фестивал „Банатски вкусотии - традициите на моето село”, с международно участие</w:t>
            </w:r>
          </w:p>
        </w:tc>
        <w:tc>
          <w:tcPr>
            <w:tcW w:w="1542"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15 август</w:t>
            </w:r>
          </w:p>
        </w:tc>
        <w:tc>
          <w:tcPr>
            <w:tcW w:w="2418"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площада в с.Асеново</w:t>
            </w:r>
          </w:p>
          <w:p w:rsidR="0055525C" w:rsidRPr="0055525C" w:rsidRDefault="0055525C" w:rsidP="0055525C">
            <w:pPr>
              <w:rPr>
                <w:sz w:val="24"/>
                <w:szCs w:val="24"/>
              </w:rPr>
            </w:pPr>
          </w:p>
          <w:p w:rsidR="0055525C" w:rsidRPr="0055525C" w:rsidRDefault="0055525C" w:rsidP="0055525C">
            <w:pPr>
              <w:ind w:firstLine="708"/>
              <w:rPr>
                <w:sz w:val="24"/>
                <w:szCs w:val="24"/>
              </w:rPr>
            </w:pPr>
          </w:p>
        </w:tc>
        <w:tc>
          <w:tcPr>
            <w:tcW w:w="256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Народно читалище „Петър Парчевич“-1927“ с. Асеново,</w:t>
            </w:r>
          </w:p>
          <w:p w:rsidR="0055525C" w:rsidRPr="0055525C" w:rsidRDefault="0055525C" w:rsidP="0055525C">
            <w:pPr>
              <w:rPr>
                <w:sz w:val="24"/>
                <w:szCs w:val="24"/>
              </w:rPr>
            </w:pPr>
            <w:r w:rsidRPr="0055525C">
              <w:rPr>
                <w:sz w:val="24"/>
                <w:szCs w:val="24"/>
              </w:rPr>
              <w:t>Кметство с.Асеново</w:t>
            </w:r>
          </w:p>
          <w:p w:rsidR="0055525C" w:rsidRPr="0055525C" w:rsidRDefault="0055525C" w:rsidP="0055525C">
            <w:pPr>
              <w:rPr>
                <w:sz w:val="24"/>
                <w:szCs w:val="24"/>
              </w:rPr>
            </w:pPr>
            <w:r w:rsidRPr="0055525C">
              <w:rPr>
                <w:sz w:val="24"/>
                <w:szCs w:val="24"/>
              </w:rPr>
              <w:t>Община Никопол</w:t>
            </w:r>
          </w:p>
        </w:tc>
      </w:tr>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p>
        </w:tc>
        <w:tc>
          <w:tcPr>
            <w:tcW w:w="1542"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p>
        </w:tc>
        <w:tc>
          <w:tcPr>
            <w:tcW w:w="2418"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p>
        </w:tc>
        <w:tc>
          <w:tcPr>
            <w:tcW w:w="256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p>
        </w:tc>
      </w:tr>
    </w:tbl>
    <w:p w:rsidR="0055525C" w:rsidRPr="0055525C" w:rsidRDefault="0055525C" w:rsidP="0055525C">
      <w:pPr>
        <w:spacing w:after="0" w:line="240" w:lineRule="auto"/>
        <w:jc w:val="center"/>
        <w:rPr>
          <w:rFonts w:ascii="Times New Roman" w:eastAsia="Times New Roman" w:hAnsi="Times New Roman" w:cs="Times New Roman"/>
          <w:b/>
          <w:sz w:val="24"/>
          <w:szCs w:val="24"/>
          <w:lang w:eastAsia="bg-BG"/>
        </w:rPr>
      </w:pPr>
    </w:p>
    <w:p w:rsidR="0055525C" w:rsidRPr="0055525C" w:rsidRDefault="0055525C" w:rsidP="0055525C">
      <w:pPr>
        <w:spacing w:after="0" w:line="240" w:lineRule="auto"/>
        <w:jc w:val="center"/>
        <w:outlineLvl w:val="0"/>
        <w:rPr>
          <w:rFonts w:ascii="Times New Roman" w:eastAsia="Times New Roman" w:hAnsi="Times New Roman" w:cs="Times New Roman"/>
          <w:sz w:val="28"/>
          <w:szCs w:val="28"/>
          <w:lang w:eastAsia="bg-BG"/>
        </w:rPr>
      </w:pPr>
      <w:r w:rsidRPr="0055525C">
        <w:rPr>
          <w:rFonts w:ascii="Times New Roman" w:eastAsia="Times New Roman" w:hAnsi="Times New Roman" w:cs="Times New Roman"/>
          <w:b/>
          <w:sz w:val="28"/>
          <w:szCs w:val="28"/>
          <w:lang w:eastAsia="bg-BG"/>
        </w:rPr>
        <w:t>ІІ.Културни събития, свързани с официални празници на РБългария</w:t>
      </w:r>
    </w:p>
    <w:tbl>
      <w:tblPr>
        <w:tblStyle w:val="13"/>
        <w:tblW w:w="10314" w:type="dxa"/>
        <w:tblInd w:w="0" w:type="dxa"/>
        <w:tblLayout w:type="fixed"/>
        <w:tblLook w:val="01E0" w:firstRow="1" w:lastRow="1" w:firstColumn="1" w:lastColumn="1" w:noHBand="0" w:noVBand="0"/>
      </w:tblPr>
      <w:tblGrid>
        <w:gridCol w:w="3794"/>
        <w:gridCol w:w="1559"/>
        <w:gridCol w:w="2410"/>
        <w:gridCol w:w="2551"/>
      </w:tblGrid>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bCs/>
                <w:sz w:val="24"/>
                <w:szCs w:val="24"/>
              </w:rPr>
            </w:pPr>
            <w:r w:rsidRPr="0055525C">
              <w:rPr>
                <w:sz w:val="24"/>
                <w:szCs w:val="24"/>
              </w:rPr>
              <w:t xml:space="preserve">147 години от гибелта на В.Левски - възпоменателна церемония </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19 февруари</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паметника на Апостола в Никопол,</w:t>
            </w:r>
          </w:p>
          <w:p w:rsidR="0055525C" w:rsidRPr="0055525C" w:rsidRDefault="0055525C" w:rsidP="0055525C">
            <w:pPr>
              <w:tabs>
                <w:tab w:val="left" w:pos="3585"/>
              </w:tabs>
              <w:rPr>
                <w:bCs/>
                <w:sz w:val="24"/>
                <w:szCs w:val="24"/>
              </w:rPr>
            </w:pPr>
            <w:r w:rsidRPr="0055525C">
              <w:rPr>
                <w:bCs/>
                <w:sz w:val="24"/>
                <w:szCs w:val="24"/>
              </w:rPr>
              <w:t>читалища в общината</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sz w:val="24"/>
                <w:szCs w:val="24"/>
              </w:rPr>
            </w:pPr>
            <w:r w:rsidRPr="0055525C">
              <w:rPr>
                <w:sz w:val="24"/>
                <w:szCs w:val="24"/>
              </w:rPr>
              <w:t>Общ.администрация Никопол,</w:t>
            </w:r>
          </w:p>
          <w:p w:rsidR="0055525C" w:rsidRPr="0055525C" w:rsidRDefault="0055525C" w:rsidP="0055525C">
            <w:pPr>
              <w:tabs>
                <w:tab w:val="left" w:pos="3585"/>
              </w:tabs>
              <w:rPr>
                <w:bCs/>
                <w:sz w:val="24"/>
                <w:szCs w:val="24"/>
              </w:rPr>
            </w:pPr>
            <w:r w:rsidRPr="0055525C">
              <w:rPr>
                <w:bCs/>
                <w:sz w:val="24"/>
                <w:szCs w:val="24"/>
              </w:rPr>
              <w:t xml:space="preserve">„НЧ Напредък </w:t>
            </w:r>
            <w:smartTag w:uri="urn:schemas-microsoft-com:office:smarttags" w:element="metricconverter">
              <w:smartTagPr>
                <w:attr w:name="ProductID" w:val="1871”"/>
              </w:smartTagPr>
              <w:r w:rsidRPr="0055525C">
                <w:rPr>
                  <w:bCs/>
                  <w:sz w:val="24"/>
                  <w:szCs w:val="24"/>
                </w:rPr>
                <w:t>1871”</w:t>
              </w:r>
            </w:smartTag>
            <w:r w:rsidRPr="0055525C">
              <w:rPr>
                <w:bCs/>
                <w:sz w:val="24"/>
                <w:szCs w:val="24"/>
              </w:rPr>
              <w:t>,</w:t>
            </w:r>
          </w:p>
          <w:p w:rsidR="0055525C" w:rsidRPr="0055525C" w:rsidRDefault="0055525C" w:rsidP="0055525C">
            <w:pPr>
              <w:tabs>
                <w:tab w:val="left" w:pos="3585"/>
              </w:tabs>
              <w:rPr>
                <w:bCs/>
                <w:sz w:val="24"/>
                <w:szCs w:val="24"/>
              </w:rPr>
            </w:pPr>
            <w:r w:rsidRPr="0055525C">
              <w:rPr>
                <w:bCs/>
                <w:sz w:val="24"/>
                <w:szCs w:val="24"/>
              </w:rPr>
              <w:t>СУ”Хр.Ботев”,</w:t>
            </w:r>
          </w:p>
          <w:p w:rsidR="0055525C" w:rsidRPr="0055525C" w:rsidRDefault="0055525C" w:rsidP="0055525C">
            <w:pPr>
              <w:tabs>
                <w:tab w:val="left" w:pos="3585"/>
              </w:tabs>
              <w:rPr>
                <w:bCs/>
                <w:sz w:val="24"/>
                <w:szCs w:val="24"/>
              </w:rPr>
            </w:pPr>
            <w:r w:rsidRPr="0055525C">
              <w:rPr>
                <w:bCs/>
                <w:sz w:val="24"/>
                <w:szCs w:val="24"/>
              </w:rPr>
              <w:t>читалища в общината</w:t>
            </w:r>
          </w:p>
        </w:tc>
      </w:tr>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bCs/>
                <w:sz w:val="24"/>
                <w:szCs w:val="24"/>
              </w:rPr>
            </w:pPr>
            <w:r w:rsidRPr="0055525C">
              <w:rPr>
                <w:sz w:val="24"/>
                <w:szCs w:val="24"/>
              </w:rPr>
              <w:t>3 март - Национален празник на Република България и 142 години от Освобождението на България от Османско робство</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color w:val="000000" w:themeColor="text1"/>
                <w:sz w:val="24"/>
                <w:szCs w:val="24"/>
              </w:rPr>
              <w:t>3 март</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паметник на Победата в гр.Никопол,</w:t>
            </w:r>
          </w:p>
          <w:p w:rsidR="0055525C" w:rsidRPr="0055525C" w:rsidRDefault="0055525C" w:rsidP="0055525C">
            <w:pPr>
              <w:tabs>
                <w:tab w:val="left" w:pos="3585"/>
              </w:tabs>
              <w:rPr>
                <w:bCs/>
                <w:sz w:val="24"/>
                <w:szCs w:val="24"/>
              </w:rPr>
            </w:pPr>
            <w:r w:rsidRPr="0055525C">
              <w:rPr>
                <w:bCs/>
                <w:sz w:val="24"/>
                <w:szCs w:val="24"/>
              </w:rPr>
              <w:t>кметства в общината</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sz w:val="24"/>
                <w:szCs w:val="24"/>
              </w:rPr>
              <w:t>Общ.администрация Никопол</w:t>
            </w:r>
            <w:r w:rsidRPr="0055525C">
              <w:rPr>
                <w:bCs/>
                <w:sz w:val="24"/>
                <w:szCs w:val="24"/>
              </w:rPr>
              <w:t>,</w:t>
            </w:r>
          </w:p>
          <w:p w:rsidR="0055525C" w:rsidRPr="0055525C" w:rsidRDefault="0055525C" w:rsidP="0055525C">
            <w:pPr>
              <w:tabs>
                <w:tab w:val="left" w:pos="3585"/>
              </w:tabs>
              <w:rPr>
                <w:bCs/>
                <w:sz w:val="24"/>
                <w:szCs w:val="24"/>
              </w:rPr>
            </w:pPr>
            <w:r w:rsidRPr="0055525C">
              <w:rPr>
                <w:bCs/>
                <w:sz w:val="24"/>
                <w:szCs w:val="24"/>
              </w:rPr>
              <w:t xml:space="preserve">„НЧ Напредък </w:t>
            </w:r>
            <w:smartTag w:uri="urn:schemas-microsoft-com:office:smarttags" w:element="metricconverter">
              <w:smartTagPr>
                <w:attr w:name="ProductID" w:val="1871”"/>
              </w:smartTagPr>
              <w:r w:rsidRPr="0055525C">
                <w:rPr>
                  <w:bCs/>
                  <w:sz w:val="24"/>
                  <w:szCs w:val="24"/>
                </w:rPr>
                <w:t>1871”</w:t>
              </w:r>
            </w:smartTag>
            <w:r w:rsidRPr="0055525C">
              <w:rPr>
                <w:bCs/>
                <w:sz w:val="24"/>
                <w:szCs w:val="24"/>
              </w:rPr>
              <w:t>,</w:t>
            </w:r>
          </w:p>
          <w:p w:rsidR="0055525C" w:rsidRPr="0055525C" w:rsidRDefault="0055525C" w:rsidP="0055525C">
            <w:pPr>
              <w:tabs>
                <w:tab w:val="left" w:pos="3585"/>
              </w:tabs>
              <w:rPr>
                <w:bCs/>
                <w:sz w:val="24"/>
                <w:szCs w:val="24"/>
              </w:rPr>
            </w:pPr>
            <w:r w:rsidRPr="0055525C">
              <w:rPr>
                <w:bCs/>
                <w:sz w:val="24"/>
                <w:szCs w:val="24"/>
              </w:rPr>
              <w:t>читалища</w:t>
            </w:r>
          </w:p>
        </w:tc>
      </w:tr>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 xml:space="preserve">143 г. от създаване на Българското опълчение възпоменателна церемония  за никополските опълченци </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23 април</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паметника на</w:t>
            </w:r>
          </w:p>
          <w:p w:rsidR="0055525C" w:rsidRPr="0055525C" w:rsidRDefault="0055525C" w:rsidP="0055525C">
            <w:pPr>
              <w:tabs>
                <w:tab w:val="left" w:pos="3585"/>
              </w:tabs>
              <w:rPr>
                <w:bCs/>
                <w:sz w:val="24"/>
                <w:szCs w:val="24"/>
              </w:rPr>
            </w:pPr>
            <w:r w:rsidRPr="0055525C">
              <w:rPr>
                <w:bCs/>
                <w:sz w:val="24"/>
                <w:szCs w:val="24"/>
              </w:rPr>
              <w:t>опълченците</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„НЧ Напредък 1871”,</w:t>
            </w:r>
          </w:p>
          <w:p w:rsidR="0055525C" w:rsidRPr="0055525C" w:rsidRDefault="0055525C" w:rsidP="0055525C">
            <w:pPr>
              <w:tabs>
                <w:tab w:val="left" w:pos="3585"/>
              </w:tabs>
              <w:rPr>
                <w:bCs/>
                <w:sz w:val="24"/>
                <w:szCs w:val="24"/>
              </w:rPr>
            </w:pPr>
            <w:r w:rsidRPr="0055525C">
              <w:rPr>
                <w:bCs/>
                <w:sz w:val="24"/>
                <w:szCs w:val="24"/>
              </w:rPr>
              <w:t>СУ „Хр.Ботев“</w:t>
            </w:r>
          </w:p>
        </w:tc>
      </w:tr>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 xml:space="preserve">Ден на Европа </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9 май</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пл.”Европа” гр.Никопол,</w:t>
            </w:r>
          </w:p>
          <w:p w:rsidR="0055525C" w:rsidRPr="0055525C" w:rsidRDefault="0055525C" w:rsidP="0055525C">
            <w:pPr>
              <w:tabs>
                <w:tab w:val="left" w:pos="3585"/>
              </w:tabs>
              <w:rPr>
                <w:bCs/>
                <w:sz w:val="24"/>
                <w:szCs w:val="24"/>
              </w:rPr>
            </w:pPr>
            <w:r w:rsidRPr="0055525C">
              <w:rPr>
                <w:bCs/>
                <w:sz w:val="24"/>
                <w:szCs w:val="24"/>
              </w:rPr>
              <w:t>читалища</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sz w:val="24"/>
                <w:szCs w:val="24"/>
              </w:rPr>
              <w:t>Общ.администрация Никопол</w:t>
            </w:r>
            <w:r w:rsidRPr="0055525C">
              <w:rPr>
                <w:bCs/>
                <w:sz w:val="24"/>
                <w:szCs w:val="24"/>
              </w:rPr>
              <w:t>,</w:t>
            </w:r>
          </w:p>
          <w:p w:rsidR="0055525C" w:rsidRPr="0055525C" w:rsidRDefault="0055525C" w:rsidP="0055525C">
            <w:pPr>
              <w:tabs>
                <w:tab w:val="left" w:pos="3585"/>
              </w:tabs>
              <w:rPr>
                <w:bCs/>
                <w:sz w:val="24"/>
                <w:szCs w:val="24"/>
              </w:rPr>
            </w:pPr>
            <w:r w:rsidRPr="0055525C">
              <w:rPr>
                <w:bCs/>
                <w:sz w:val="24"/>
                <w:szCs w:val="24"/>
              </w:rPr>
              <w:t xml:space="preserve">„НЧ Напредък </w:t>
            </w:r>
            <w:smartTag w:uri="urn:schemas-microsoft-com:office:smarttags" w:element="metricconverter">
              <w:smartTagPr>
                <w:attr w:name="ProductID" w:val="1871”"/>
              </w:smartTagPr>
              <w:r w:rsidRPr="0055525C">
                <w:rPr>
                  <w:bCs/>
                  <w:sz w:val="24"/>
                  <w:szCs w:val="24"/>
                </w:rPr>
                <w:t>1871”</w:t>
              </w:r>
            </w:smartTag>
            <w:r w:rsidRPr="0055525C">
              <w:rPr>
                <w:bCs/>
                <w:sz w:val="24"/>
                <w:szCs w:val="24"/>
              </w:rPr>
              <w:t xml:space="preserve"> ,</w:t>
            </w:r>
          </w:p>
          <w:p w:rsidR="0055525C" w:rsidRPr="0055525C" w:rsidRDefault="0055525C" w:rsidP="0055525C">
            <w:pPr>
              <w:tabs>
                <w:tab w:val="left" w:pos="3585"/>
              </w:tabs>
              <w:rPr>
                <w:bCs/>
                <w:sz w:val="24"/>
                <w:szCs w:val="24"/>
              </w:rPr>
            </w:pPr>
            <w:r w:rsidRPr="0055525C">
              <w:rPr>
                <w:bCs/>
                <w:sz w:val="24"/>
                <w:szCs w:val="24"/>
              </w:rPr>
              <w:t>СУ„Хр.Ботев”</w:t>
            </w:r>
          </w:p>
        </w:tc>
      </w:tr>
      <w:tr w:rsidR="0055525C" w:rsidRPr="0055525C" w:rsidTr="005E7D68">
        <w:trPr>
          <w:trHeight w:val="847"/>
        </w:trPr>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jc w:val="both"/>
              <w:rPr>
                <w:sz w:val="24"/>
                <w:szCs w:val="24"/>
              </w:rPr>
            </w:pPr>
            <w:r w:rsidRPr="0055525C">
              <w:rPr>
                <w:sz w:val="24"/>
                <w:szCs w:val="24"/>
              </w:rPr>
              <w:t>Ден на българската просвета и култура и на славянската писменост</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24 май</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всички населени места в общината</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sz w:val="24"/>
                <w:szCs w:val="24"/>
              </w:rPr>
              <w:t>Общ.администрация Никопол</w:t>
            </w:r>
            <w:r w:rsidRPr="0055525C">
              <w:rPr>
                <w:bCs/>
                <w:sz w:val="24"/>
                <w:szCs w:val="24"/>
              </w:rPr>
              <w:t>, училища, читалища</w:t>
            </w:r>
          </w:p>
        </w:tc>
      </w:tr>
      <w:tr w:rsidR="0055525C" w:rsidRPr="0055525C" w:rsidTr="005E7D68">
        <w:trPr>
          <w:trHeight w:val="847"/>
        </w:trPr>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jc w:val="both"/>
              <w:rPr>
                <w:sz w:val="24"/>
                <w:szCs w:val="24"/>
              </w:rPr>
            </w:pPr>
            <w:r w:rsidRPr="0055525C">
              <w:rPr>
                <w:sz w:val="24"/>
                <w:szCs w:val="24"/>
              </w:rPr>
              <w:t>Тържества, по случай юбилея на СУ „ Христо Ботев“ – 170 години училище в Никопол</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02-04 юни</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училище</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bCs/>
                <w:sz w:val="24"/>
                <w:szCs w:val="24"/>
              </w:rPr>
            </w:pPr>
            <w:r w:rsidRPr="0055525C">
              <w:rPr>
                <w:bCs/>
                <w:sz w:val="24"/>
                <w:szCs w:val="24"/>
              </w:rPr>
              <w:t>СУ „Хр.Ботев“,</w:t>
            </w:r>
          </w:p>
          <w:p w:rsidR="0055525C" w:rsidRPr="0055525C" w:rsidRDefault="0055525C" w:rsidP="0055525C">
            <w:pPr>
              <w:rPr>
                <w:bCs/>
                <w:sz w:val="24"/>
                <w:szCs w:val="24"/>
              </w:rPr>
            </w:pPr>
            <w:r w:rsidRPr="0055525C">
              <w:rPr>
                <w:bCs/>
                <w:sz w:val="24"/>
                <w:szCs w:val="24"/>
              </w:rPr>
              <w:t>НЧ Напредък 1871“</w:t>
            </w:r>
          </w:p>
          <w:p w:rsidR="0055525C" w:rsidRPr="0055525C" w:rsidRDefault="0055525C" w:rsidP="0055525C">
            <w:pPr>
              <w:tabs>
                <w:tab w:val="left" w:pos="3585"/>
              </w:tabs>
              <w:rPr>
                <w:sz w:val="24"/>
                <w:szCs w:val="24"/>
              </w:rPr>
            </w:pPr>
            <w:r w:rsidRPr="0055525C">
              <w:rPr>
                <w:bCs/>
                <w:sz w:val="24"/>
                <w:szCs w:val="24"/>
              </w:rPr>
              <w:t>Общ.администрация</w:t>
            </w:r>
          </w:p>
        </w:tc>
      </w:tr>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jc w:val="both"/>
              <w:rPr>
                <w:sz w:val="24"/>
                <w:szCs w:val="24"/>
              </w:rPr>
            </w:pPr>
            <w:r w:rsidRPr="0055525C">
              <w:rPr>
                <w:sz w:val="24"/>
                <w:szCs w:val="24"/>
              </w:rPr>
              <w:t>Участие в Национален поход „По стъпките на Апостола”</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м. юли</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определен маршрут</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sz w:val="24"/>
                <w:szCs w:val="24"/>
              </w:rPr>
              <w:t>Общ.администрация Никопол</w:t>
            </w:r>
          </w:p>
        </w:tc>
      </w:tr>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Ден на Съединението на България</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 xml:space="preserve">6 </w:t>
            </w:r>
          </w:p>
          <w:p w:rsidR="0055525C" w:rsidRPr="0055525C" w:rsidRDefault="0055525C" w:rsidP="0055525C">
            <w:pPr>
              <w:rPr>
                <w:sz w:val="24"/>
                <w:szCs w:val="24"/>
              </w:rPr>
            </w:pPr>
            <w:r w:rsidRPr="0055525C">
              <w:rPr>
                <w:sz w:val="24"/>
                <w:szCs w:val="24"/>
              </w:rPr>
              <w:t>септември</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информационен материал</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Общ.администрация Никопол</w:t>
            </w:r>
          </w:p>
        </w:tc>
      </w:tr>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Ден на Независимостта на България</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22 септември</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информационен материал</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Общ.администрация Никопол</w:t>
            </w:r>
          </w:p>
        </w:tc>
      </w:tr>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jc w:val="both"/>
              <w:rPr>
                <w:sz w:val="24"/>
                <w:szCs w:val="24"/>
              </w:rPr>
            </w:pPr>
            <w:r w:rsidRPr="0055525C">
              <w:rPr>
                <w:sz w:val="24"/>
                <w:szCs w:val="24"/>
              </w:rPr>
              <w:t>Възпоменателна церемония за Ден на народните будители</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1 ноември</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паметна плоча в гр.Никопол, читалища</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sz w:val="24"/>
                <w:szCs w:val="24"/>
              </w:rPr>
              <w:t>Общ. администрация Никопол</w:t>
            </w:r>
            <w:r w:rsidRPr="0055525C">
              <w:rPr>
                <w:bCs/>
                <w:sz w:val="24"/>
                <w:szCs w:val="24"/>
              </w:rPr>
              <w:t>, училища,</w:t>
            </w:r>
          </w:p>
          <w:p w:rsidR="0055525C" w:rsidRPr="0055525C" w:rsidRDefault="0055525C" w:rsidP="0055525C">
            <w:pPr>
              <w:tabs>
                <w:tab w:val="left" w:pos="3585"/>
              </w:tabs>
              <w:rPr>
                <w:bCs/>
                <w:sz w:val="24"/>
                <w:szCs w:val="24"/>
              </w:rPr>
            </w:pPr>
            <w:r w:rsidRPr="0055525C">
              <w:rPr>
                <w:bCs/>
                <w:sz w:val="24"/>
                <w:szCs w:val="24"/>
              </w:rPr>
              <w:t>читалища</w:t>
            </w:r>
          </w:p>
        </w:tc>
      </w:tr>
    </w:tbl>
    <w:p w:rsidR="0055525C" w:rsidRPr="0055525C" w:rsidRDefault="0055525C" w:rsidP="0055525C">
      <w:pPr>
        <w:spacing w:after="0" w:line="240" w:lineRule="auto"/>
        <w:rPr>
          <w:rFonts w:ascii="Times New Roman" w:eastAsia="Times New Roman" w:hAnsi="Times New Roman" w:cs="Times New Roman"/>
          <w:b/>
          <w:sz w:val="24"/>
          <w:szCs w:val="24"/>
          <w:lang w:eastAsia="bg-BG"/>
        </w:rPr>
      </w:pPr>
    </w:p>
    <w:p w:rsidR="0055525C" w:rsidRPr="0055525C" w:rsidRDefault="0055525C" w:rsidP="0055525C">
      <w:pPr>
        <w:spacing w:after="0" w:line="240" w:lineRule="auto"/>
        <w:jc w:val="center"/>
        <w:outlineLvl w:val="0"/>
        <w:rPr>
          <w:rFonts w:ascii="Times New Roman" w:eastAsia="Times New Roman" w:hAnsi="Times New Roman" w:cs="Times New Roman"/>
          <w:b/>
          <w:sz w:val="28"/>
          <w:szCs w:val="28"/>
          <w:lang w:eastAsia="bg-BG"/>
        </w:rPr>
      </w:pPr>
      <w:r w:rsidRPr="0055525C">
        <w:rPr>
          <w:rFonts w:ascii="Times New Roman" w:eastAsia="Times New Roman" w:hAnsi="Times New Roman" w:cs="Times New Roman"/>
          <w:b/>
          <w:sz w:val="28"/>
          <w:szCs w:val="28"/>
          <w:lang w:eastAsia="bg-BG"/>
        </w:rPr>
        <w:t>ІІІ.Културни събития с регионално и местно значение</w:t>
      </w:r>
    </w:p>
    <w:p w:rsidR="0055525C" w:rsidRPr="0055525C" w:rsidRDefault="0055525C" w:rsidP="0055525C">
      <w:pPr>
        <w:spacing w:after="0" w:line="240" w:lineRule="auto"/>
        <w:jc w:val="center"/>
        <w:outlineLvl w:val="0"/>
        <w:rPr>
          <w:rFonts w:ascii="Times New Roman" w:eastAsia="Times New Roman" w:hAnsi="Times New Roman" w:cs="Times New Roman"/>
          <w:sz w:val="28"/>
          <w:szCs w:val="28"/>
          <w:lang w:eastAsia="bg-BG"/>
        </w:rPr>
      </w:pPr>
    </w:p>
    <w:tbl>
      <w:tblPr>
        <w:tblStyle w:val="13"/>
        <w:tblW w:w="10314" w:type="dxa"/>
        <w:tblInd w:w="0" w:type="dxa"/>
        <w:tblLayout w:type="fixed"/>
        <w:tblLook w:val="01E0" w:firstRow="1" w:lastRow="1" w:firstColumn="1" w:lastColumn="1" w:noHBand="0" w:noVBand="0"/>
      </w:tblPr>
      <w:tblGrid>
        <w:gridCol w:w="3794"/>
        <w:gridCol w:w="1559"/>
        <w:gridCol w:w="2410"/>
        <w:gridCol w:w="2551"/>
      </w:tblGrid>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Ден на лозаря</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14 февруари</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населени места в общината</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читалища и кметства</w:t>
            </w:r>
          </w:p>
        </w:tc>
      </w:tr>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„Цурки“ – карнавално шествие</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22 февруари</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с.Асеново</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Народно читалище „Петър Парчевич“-1927“ с. Асеново,</w:t>
            </w:r>
          </w:p>
          <w:p w:rsidR="0055525C" w:rsidRPr="0055525C" w:rsidRDefault="0055525C" w:rsidP="0055525C">
            <w:pPr>
              <w:tabs>
                <w:tab w:val="left" w:pos="3585"/>
              </w:tabs>
              <w:rPr>
                <w:bCs/>
                <w:sz w:val="24"/>
                <w:szCs w:val="24"/>
              </w:rPr>
            </w:pPr>
            <w:r w:rsidRPr="0055525C">
              <w:rPr>
                <w:bCs/>
                <w:sz w:val="24"/>
                <w:szCs w:val="24"/>
              </w:rPr>
              <w:t>Кметство с.Асеново</w:t>
            </w:r>
          </w:p>
        </w:tc>
      </w:tr>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Тодоровден</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16 март</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площад</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 xml:space="preserve">„НЧ Напредък </w:t>
            </w:r>
            <w:smartTag w:uri="urn:schemas-microsoft-com:office:smarttags" w:element="metricconverter">
              <w:smartTagPr>
                <w:attr w:name="ProductID" w:val="1871”"/>
              </w:smartTagPr>
              <w:r w:rsidRPr="0055525C">
                <w:rPr>
                  <w:bCs/>
                  <w:sz w:val="24"/>
                  <w:szCs w:val="24"/>
                </w:rPr>
                <w:t>1871”</w:t>
              </w:r>
            </w:smartTag>
          </w:p>
          <w:p w:rsidR="0055525C" w:rsidRPr="0055525C" w:rsidRDefault="0055525C" w:rsidP="0055525C">
            <w:pPr>
              <w:tabs>
                <w:tab w:val="left" w:pos="3585"/>
              </w:tabs>
              <w:rPr>
                <w:bCs/>
                <w:sz w:val="24"/>
                <w:szCs w:val="24"/>
              </w:rPr>
            </w:pPr>
            <w:r w:rsidRPr="0055525C">
              <w:rPr>
                <w:bCs/>
                <w:sz w:val="24"/>
                <w:szCs w:val="24"/>
              </w:rPr>
              <w:t>читалища в селата</w:t>
            </w:r>
          </w:p>
        </w:tc>
      </w:tr>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bCs/>
                <w:sz w:val="24"/>
                <w:szCs w:val="24"/>
              </w:rPr>
            </w:pPr>
            <w:r w:rsidRPr="0055525C">
              <w:rPr>
                <w:sz w:val="24"/>
                <w:szCs w:val="24"/>
                <w:lang w:val="ru-RU"/>
              </w:rPr>
              <w:t>„</w:t>
            </w:r>
            <w:r w:rsidRPr="0055525C">
              <w:rPr>
                <w:sz w:val="24"/>
                <w:szCs w:val="24"/>
              </w:rPr>
              <w:t xml:space="preserve">Празнично утро за баба Марта” </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1 март</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читалища и детски градини в общината</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Читалища и детски градини</w:t>
            </w:r>
          </w:p>
        </w:tc>
      </w:tr>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sz w:val="24"/>
                <w:szCs w:val="24"/>
              </w:rPr>
            </w:pPr>
            <w:r w:rsidRPr="0055525C">
              <w:rPr>
                <w:sz w:val="24"/>
                <w:szCs w:val="24"/>
              </w:rPr>
              <w:t>444 г. от кончината Йосеф Каро  - главен равин и преподавател в Талмудската академия - най-известният за Европа висш еврейски образователен център за този период- поднасяне на цветя пред паметната плоча</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20 март</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паметна плоча в гр.Никопол</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sz w:val="24"/>
                <w:szCs w:val="24"/>
              </w:rPr>
            </w:pPr>
            <w:r w:rsidRPr="0055525C">
              <w:rPr>
                <w:sz w:val="24"/>
                <w:szCs w:val="24"/>
              </w:rPr>
              <w:t>Общ. администрация Никопол,</w:t>
            </w:r>
          </w:p>
          <w:p w:rsidR="0055525C" w:rsidRPr="0055525C" w:rsidRDefault="0055525C" w:rsidP="0055525C">
            <w:pPr>
              <w:tabs>
                <w:tab w:val="left" w:pos="3585"/>
              </w:tabs>
              <w:rPr>
                <w:sz w:val="24"/>
                <w:szCs w:val="24"/>
              </w:rPr>
            </w:pPr>
            <w:r w:rsidRPr="0055525C">
              <w:rPr>
                <w:bCs/>
                <w:sz w:val="24"/>
                <w:szCs w:val="24"/>
              </w:rPr>
              <w:t>„НЧ Напредък 1871</w:t>
            </w:r>
          </w:p>
        </w:tc>
      </w:tr>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lang w:val="ru-RU"/>
              </w:rPr>
            </w:pPr>
            <w:r w:rsidRPr="0055525C">
              <w:rPr>
                <w:sz w:val="24"/>
                <w:szCs w:val="24"/>
              </w:rPr>
              <w:t>Х</w:t>
            </w:r>
            <w:r w:rsidRPr="0055525C">
              <w:rPr>
                <w:sz w:val="24"/>
                <w:szCs w:val="24"/>
                <w:lang w:val="en-US"/>
              </w:rPr>
              <w:t>III</w:t>
            </w:r>
            <w:r w:rsidRPr="0055525C">
              <w:rPr>
                <w:sz w:val="24"/>
                <w:szCs w:val="24"/>
              </w:rPr>
              <w:t>-ти конкурс „Най-хубава лазарка”</w:t>
            </w:r>
            <w:r w:rsidRPr="0055525C">
              <w:rPr>
                <w:bCs/>
                <w:sz w:val="24"/>
                <w:szCs w:val="24"/>
              </w:rPr>
              <w:t xml:space="preserve"> и </w:t>
            </w:r>
            <w:r w:rsidRPr="0055525C">
              <w:rPr>
                <w:sz w:val="24"/>
                <w:szCs w:val="24"/>
              </w:rPr>
              <w:t xml:space="preserve">Великденски концерт  </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11</w:t>
            </w:r>
            <w:r w:rsidRPr="0055525C">
              <w:rPr>
                <w:bCs/>
                <w:sz w:val="24"/>
                <w:szCs w:val="24"/>
                <w:lang w:val="en-US"/>
              </w:rPr>
              <w:t xml:space="preserve"> </w:t>
            </w:r>
            <w:r w:rsidRPr="0055525C">
              <w:rPr>
                <w:bCs/>
                <w:sz w:val="24"/>
                <w:szCs w:val="24"/>
              </w:rPr>
              <w:t>април</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Читалищна зала/открита сцена</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 xml:space="preserve">„НЧ Напредък </w:t>
            </w:r>
            <w:smartTag w:uri="urn:schemas-microsoft-com:office:smarttags" w:element="metricconverter">
              <w:smartTagPr>
                <w:attr w:name="ProductID" w:val="1871”"/>
              </w:smartTagPr>
              <w:r w:rsidRPr="0055525C">
                <w:rPr>
                  <w:bCs/>
                  <w:sz w:val="24"/>
                  <w:szCs w:val="24"/>
                </w:rPr>
                <w:t>1871”</w:t>
              </w:r>
            </w:smartTag>
            <w:r w:rsidRPr="0055525C">
              <w:rPr>
                <w:bCs/>
                <w:sz w:val="24"/>
                <w:szCs w:val="24"/>
              </w:rPr>
              <w:t xml:space="preserve"> </w:t>
            </w:r>
            <w:r w:rsidRPr="0055525C">
              <w:rPr>
                <w:sz w:val="24"/>
                <w:szCs w:val="24"/>
              </w:rPr>
              <w:t>Никопол</w:t>
            </w:r>
          </w:p>
        </w:tc>
      </w:tr>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Празник в с.Лозица</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 xml:space="preserve">м. април </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открита сцена,</w:t>
            </w:r>
          </w:p>
          <w:p w:rsidR="0055525C" w:rsidRPr="0055525C" w:rsidRDefault="0055525C" w:rsidP="0055525C">
            <w:pPr>
              <w:rPr>
                <w:sz w:val="24"/>
                <w:szCs w:val="24"/>
              </w:rPr>
            </w:pPr>
            <w:r w:rsidRPr="0055525C">
              <w:rPr>
                <w:bCs/>
                <w:sz w:val="24"/>
                <w:szCs w:val="24"/>
              </w:rPr>
              <w:t>читалище</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НЧ „Съгласие 1907-с.Лозица”, кметско наместничество с.Лозица</w:t>
            </w:r>
          </w:p>
        </w:tc>
      </w:tr>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color w:val="FF0000"/>
                <w:sz w:val="24"/>
                <w:szCs w:val="24"/>
              </w:rPr>
            </w:pPr>
            <w:r w:rsidRPr="0055525C">
              <w:rPr>
                <w:color w:val="000000" w:themeColor="text1"/>
                <w:sz w:val="24"/>
                <w:szCs w:val="24"/>
              </w:rPr>
              <w:t>Гергьовден, Хъдърлез</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color w:val="FF0000"/>
                <w:sz w:val="24"/>
                <w:szCs w:val="24"/>
              </w:rPr>
            </w:pPr>
            <w:r w:rsidRPr="0055525C">
              <w:rPr>
                <w:sz w:val="24"/>
                <w:szCs w:val="24"/>
              </w:rPr>
              <w:t>6 май</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color w:val="FF0000"/>
                <w:sz w:val="24"/>
                <w:szCs w:val="24"/>
              </w:rPr>
            </w:pPr>
            <w:r w:rsidRPr="0055525C">
              <w:rPr>
                <w:bCs/>
                <w:sz w:val="24"/>
                <w:szCs w:val="24"/>
              </w:rPr>
              <w:t>гр.Никопол, населени места</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bCs/>
                <w:sz w:val="24"/>
                <w:szCs w:val="24"/>
              </w:rPr>
            </w:pPr>
            <w:r w:rsidRPr="0055525C">
              <w:rPr>
                <w:bCs/>
                <w:sz w:val="24"/>
                <w:szCs w:val="24"/>
              </w:rPr>
              <w:t>„НЧ Напредък 1871“</w:t>
            </w:r>
          </w:p>
          <w:p w:rsidR="0055525C" w:rsidRPr="0055525C" w:rsidRDefault="0055525C" w:rsidP="0055525C">
            <w:pPr>
              <w:rPr>
                <w:color w:val="FF0000"/>
                <w:sz w:val="24"/>
                <w:szCs w:val="24"/>
              </w:rPr>
            </w:pPr>
            <w:r w:rsidRPr="0055525C">
              <w:rPr>
                <w:bCs/>
                <w:sz w:val="24"/>
                <w:szCs w:val="24"/>
              </w:rPr>
              <w:t>Общ.администрация</w:t>
            </w:r>
          </w:p>
        </w:tc>
      </w:tr>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color w:val="000000" w:themeColor="text1"/>
                <w:sz w:val="24"/>
                <w:szCs w:val="24"/>
              </w:rPr>
            </w:pPr>
            <w:r w:rsidRPr="0055525C">
              <w:rPr>
                <w:color w:val="000000" w:themeColor="text1"/>
                <w:sz w:val="24"/>
                <w:szCs w:val="24"/>
              </w:rPr>
              <w:t>Фолклорен събор „Живи въглени“</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9 май</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с.Дебово</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bCs/>
                <w:sz w:val="24"/>
                <w:szCs w:val="24"/>
              </w:rPr>
            </w:pPr>
            <w:r w:rsidRPr="0055525C">
              <w:rPr>
                <w:bCs/>
                <w:sz w:val="24"/>
                <w:szCs w:val="24"/>
              </w:rPr>
              <w:t>НЧ „Съгласие 1927” с.Дебово, Кметство</w:t>
            </w:r>
          </w:p>
        </w:tc>
      </w:tr>
      <w:tr w:rsidR="0055525C" w:rsidRPr="0055525C" w:rsidTr="005E7D68">
        <w:trPr>
          <w:cantSplit/>
          <w:trHeight w:val="595"/>
        </w:trPr>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bCs/>
                <w:sz w:val="24"/>
                <w:szCs w:val="24"/>
              </w:rPr>
              <w:t>ХХХ</w:t>
            </w:r>
            <w:r w:rsidRPr="0055525C">
              <w:rPr>
                <w:bCs/>
                <w:sz w:val="24"/>
                <w:szCs w:val="24"/>
                <w:lang w:val="en-US"/>
              </w:rPr>
              <w:t>I</w:t>
            </w:r>
            <w:r w:rsidRPr="0055525C">
              <w:rPr>
                <w:bCs/>
                <w:sz w:val="24"/>
                <w:szCs w:val="24"/>
              </w:rPr>
              <w:t>Х  Крайдунавски Празници на Културата – Никопол`2020</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м.май</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открита сцена,</w:t>
            </w:r>
          </w:p>
          <w:p w:rsidR="0055525C" w:rsidRPr="0055525C" w:rsidRDefault="0055525C" w:rsidP="0055525C">
            <w:pPr>
              <w:tabs>
                <w:tab w:val="left" w:pos="3585"/>
              </w:tabs>
              <w:rPr>
                <w:bCs/>
                <w:sz w:val="24"/>
                <w:szCs w:val="24"/>
              </w:rPr>
            </w:pPr>
            <w:r w:rsidRPr="0055525C">
              <w:rPr>
                <w:bCs/>
                <w:sz w:val="24"/>
                <w:szCs w:val="24"/>
              </w:rPr>
              <w:t>читалище</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sz w:val="24"/>
                <w:szCs w:val="24"/>
              </w:rPr>
            </w:pPr>
            <w:r w:rsidRPr="0055525C">
              <w:rPr>
                <w:sz w:val="24"/>
                <w:szCs w:val="24"/>
              </w:rPr>
              <w:t>Общ.администрация Никопол,</w:t>
            </w:r>
          </w:p>
          <w:p w:rsidR="0055525C" w:rsidRPr="0055525C" w:rsidRDefault="0055525C" w:rsidP="0055525C">
            <w:pPr>
              <w:tabs>
                <w:tab w:val="left" w:pos="3585"/>
              </w:tabs>
              <w:rPr>
                <w:sz w:val="24"/>
                <w:szCs w:val="24"/>
              </w:rPr>
            </w:pPr>
            <w:r w:rsidRPr="0055525C">
              <w:rPr>
                <w:bCs/>
                <w:sz w:val="24"/>
                <w:szCs w:val="24"/>
              </w:rPr>
              <w:t xml:space="preserve">„НЧ Напредък </w:t>
            </w:r>
            <w:smartTag w:uri="urn:schemas-microsoft-com:office:smarttags" w:element="metricconverter">
              <w:smartTagPr>
                <w:attr w:name="ProductID" w:val="1871”"/>
              </w:smartTagPr>
              <w:r w:rsidRPr="0055525C">
                <w:rPr>
                  <w:bCs/>
                  <w:sz w:val="24"/>
                  <w:szCs w:val="24"/>
                </w:rPr>
                <w:t>1871”</w:t>
              </w:r>
            </w:smartTag>
          </w:p>
        </w:tc>
      </w:tr>
      <w:tr w:rsidR="0055525C" w:rsidRPr="0055525C" w:rsidTr="005E7D68">
        <w:trPr>
          <w:cantSplit/>
          <w:trHeight w:val="373"/>
        </w:trPr>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sz w:val="24"/>
                <w:szCs w:val="24"/>
              </w:rPr>
            </w:pPr>
            <w:r w:rsidRPr="0055525C">
              <w:rPr>
                <w:sz w:val="24"/>
                <w:szCs w:val="24"/>
              </w:rPr>
              <w:t>Празник на рибата в Никопол</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м.юни</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Крайречна алея, площад</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sz w:val="24"/>
                <w:szCs w:val="24"/>
              </w:rPr>
            </w:pPr>
            <w:r w:rsidRPr="0055525C">
              <w:rPr>
                <w:sz w:val="24"/>
                <w:szCs w:val="24"/>
              </w:rPr>
              <w:t>Общ.администрация,</w:t>
            </w:r>
          </w:p>
          <w:p w:rsidR="0055525C" w:rsidRPr="0055525C" w:rsidRDefault="0055525C" w:rsidP="0055525C">
            <w:pPr>
              <w:tabs>
                <w:tab w:val="left" w:pos="3585"/>
              </w:tabs>
              <w:rPr>
                <w:sz w:val="24"/>
                <w:szCs w:val="24"/>
              </w:rPr>
            </w:pPr>
            <w:r w:rsidRPr="0055525C">
              <w:rPr>
                <w:sz w:val="24"/>
                <w:szCs w:val="24"/>
              </w:rPr>
              <w:t>читалища</w:t>
            </w:r>
          </w:p>
        </w:tc>
      </w:tr>
      <w:tr w:rsidR="0055525C" w:rsidRPr="0055525C" w:rsidTr="005E7D68">
        <w:trPr>
          <w:cantSplit/>
          <w:trHeight w:val="373"/>
        </w:trPr>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sz w:val="24"/>
                <w:szCs w:val="24"/>
              </w:rPr>
            </w:pPr>
            <w:r w:rsidRPr="0055525C">
              <w:rPr>
                <w:sz w:val="24"/>
                <w:szCs w:val="24"/>
              </w:rPr>
              <w:t>Ден на река Дунав</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29 юни</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Крайречна алея, площад</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bCs/>
                <w:sz w:val="24"/>
                <w:szCs w:val="24"/>
              </w:rPr>
            </w:pPr>
            <w:r w:rsidRPr="0055525C">
              <w:rPr>
                <w:bCs/>
                <w:sz w:val="24"/>
                <w:szCs w:val="24"/>
              </w:rPr>
              <w:t>„НЧ Напредък 1871“</w:t>
            </w:r>
          </w:p>
          <w:p w:rsidR="0055525C" w:rsidRPr="0055525C" w:rsidRDefault="0055525C" w:rsidP="0055525C">
            <w:pPr>
              <w:tabs>
                <w:tab w:val="left" w:pos="3585"/>
              </w:tabs>
              <w:rPr>
                <w:sz w:val="24"/>
                <w:szCs w:val="24"/>
              </w:rPr>
            </w:pPr>
            <w:r w:rsidRPr="0055525C">
              <w:rPr>
                <w:bCs/>
                <w:sz w:val="24"/>
                <w:szCs w:val="24"/>
              </w:rPr>
              <w:t>Общ.администрация, СУ „Хр.Ботев“, детски градини</w:t>
            </w:r>
          </w:p>
        </w:tc>
      </w:tr>
      <w:tr w:rsidR="0055525C" w:rsidRPr="0055525C" w:rsidTr="005E7D68">
        <w:trPr>
          <w:cantSplit/>
          <w:trHeight w:val="595"/>
        </w:trPr>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bCs/>
                <w:sz w:val="24"/>
                <w:szCs w:val="24"/>
              </w:rPr>
            </w:pPr>
            <w:r w:rsidRPr="0055525C">
              <w:rPr>
                <w:sz w:val="24"/>
                <w:szCs w:val="24"/>
              </w:rPr>
              <w:t>Празник в с.Любеново</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27 юни</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читалище, открита сцена</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sz w:val="24"/>
                <w:szCs w:val="24"/>
              </w:rPr>
              <w:t>НЧ „Просвета 1924”, кметско наместничество с.Любеново</w:t>
            </w:r>
          </w:p>
        </w:tc>
      </w:tr>
      <w:tr w:rsidR="0055525C" w:rsidRPr="0055525C" w:rsidTr="005E7D68">
        <w:trPr>
          <w:cantSplit/>
          <w:trHeight w:val="595"/>
        </w:trPr>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1 юли/посрещане на юлско утро - хепънинг/</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4 юли</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Бряг на река Дунав</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sz w:val="24"/>
                <w:szCs w:val="24"/>
              </w:rPr>
            </w:pPr>
            <w:r w:rsidRPr="0055525C">
              <w:rPr>
                <w:sz w:val="24"/>
                <w:szCs w:val="24"/>
              </w:rPr>
              <w:t>Общинска администрация</w:t>
            </w:r>
          </w:p>
          <w:p w:rsidR="0055525C" w:rsidRPr="0055525C" w:rsidRDefault="0055525C" w:rsidP="0055525C">
            <w:pPr>
              <w:tabs>
                <w:tab w:val="left" w:pos="3585"/>
              </w:tabs>
              <w:rPr>
                <w:sz w:val="24"/>
                <w:szCs w:val="24"/>
              </w:rPr>
            </w:pPr>
            <w:r w:rsidRPr="0055525C">
              <w:rPr>
                <w:sz w:val="24"/>
                <w:szCs w:val="24"/>
              </w:rPr>
              <w:t>Читалища</w:t>
            </w:r>
          </w:p>
        </w:tc>
      </w:tr>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color w:val="000000" w:themeColor="text1"/>
                <w:sz w:val="24"/>
                <w:szCs w:val="24"/>
              </w:rPr>
            </w:pPr>
            <w:r w:rsidRPr="0055525C">
              <w:rPr>
                <w:color w:val="000000" w:themeColor="text1"/>
                <w:sz w:val="24"/>
                <w:szCs w:val="24"/>
              </w:rPr>
              <w:t>143 г. от Освобождението на  Никопол от Османско робство.</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color w:val="000000" w:themeColor="text1"/>
                <w:sz w:val="24"/>
                <w:szCs w:val="24"/>
              </w:rPr>
            </w:pPr>
            <w:r w:rsidRPr="0055525C">
              <w:rPr>
                <w:bCs/>
                <w:color w:val="000000" w:themeColor="text1"/>
                <w:sz w:val="24"/>
                <w:szCs w:val="24"/>
              </w:rPr>
              <w:t>16 юли</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читалище, паметник на Победата</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sz w:val="24"/>
                <w:szCs w:val="24"/>
              </w:rPr>
            </w:pPr>
            <w:r w:rsidRPr="0055525C">
              <w:rPr>
                <w:sz w:val="24"/>
                <w:szCs w:val="24"/>
              </w:rPr>
              <w:t>Общ.администрация,</w:t>
            </w:r>
          </w:p>
          <w:p w:rsidR="0055525C" w:rsidRPr="0055525C" w:rsidRDefault="0055525C" w:rsidP="0055525C">
            <w:pPr>
              <w:tabs>
                <w:tab w:val="left" w:pos="3585"/>
              </w:tabs>
              <w:rPr>
                <w:bCs/>
                <w:sz w:val="24"/>
                <w:szCs w:val="24"/>
              </w:rPr>
            </w:pPr>
            <w:r w:rsidRPr="0055525C">
              <w:rPr>
                <w:bCs/>
                <w:sz w:val="24"/>
                <w:szCs w:val="24"/>
              </w:rPr>
              <w:t xml:space="preserve">„НЧ Напредък </w:t>
            </w:r>
            <w:smartTag w:uri="urn:schemas-microsoft-com:office:smarttags" w:element="metricconverter">
              <w:smartTagPr>
                <w:attr w:name="ProductID" w:val="1871”"/>
              </w:smartTagPr>
              <w:r w:rsidRPr="0055525C">
                <w:rPr>
                  <w:bCs/>
                  <w:sz w:val="24"/>
                  <w:szCs w:val="24"/>
                </w:rPr>
                <w:t>1871”</w:t>
              </w:r>
            </w:smartTag>
          </w:p>
        </w:tc>
      </w:tr>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bCs/>
                <w:color w:val="FF0000"/>
                <w:sz w:val="24"/>
                <w:szCs w:val="24"/>
              </w:rPr>
            </w:pPr>
            <w:r w:rsidRPr="0055525C">
              <w:rPr>
                <w:sz w:val="24"/>
                <w:szCs w:val="24"/>
              </w:rPr>
              <w:t>Фолклорни празници Новачене 2020</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sz w:val="24"/>
                <w:szCs w:val="24"/>
              </w:rPr>
              <w:t>м.юли</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открита сцена,</w:t>
            </w:r>
          </w:p>
          <w:p w:rsidR="0055525C" w:rsidRPr="0055525C" w:rsidRDefault="0055525C" w:rsidP="0055525C">
            <w:pPr>
              <w:tabs>
                <w:tab w:val="left" w:pos="3585"/>
              </w:tabs>
              <w:rPr>
                <w:bCs/>
                <w:sz w:val="24"/>
                <w:szCs w:val="24"/>
              </w:rPr>
            </w:pPr>
            <w:r w:rsidRPr="0055525C">
              <w:rPr>
                <w:bCs/>
                <w:sz w:val="24"/>
                <w:szCs w:val="24"/>
              </w:rPr>
              <w:t>читалище</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bCs/>
                <w:sz w:val="24"/>
                <w:szCs w:val="24"/>
              </w:rPr>
            </w:pPr>
            <w:r w:rsidRPr="0055525C">
              <w:rPr>
                <w:sz w:val="24"/>
                <w:szCs w:val="24"/>
              </w:rPr>
              <w:t>Читалище, кметство с.Новачене</w:t>
            </w:r>
          </w:p>
        </w:tc>
      </w:tr>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color w:val="FF0000"/>
                <w:sz w:val="24"/>
                <w:szCs w:val="24"/>
              </w:rPr>
            </w:pPr>
            <w:r w:rsidRPr="0055525C">
              <w:rPr>
                <w:sz w:val="24"/>
                <w:szCs w:val="24"/>
              </w:rPr>
              <w:t>Празник на с.Въбел. Среща с местни музиканти</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1 август</w:t>
            </w:r>
          </w:p>
          <w:p w:rsidR="0055525C" w:rsidRPr="0055525C" w:rsidRDefault="0055525C" w:rsidP="0055525C">
            <w:pPr>
              <w:rPr>
                <w:sz w:val="24"/>
                <w:szCs w:val="24"/>
              </w:rPr>
            </w:pP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открита сцена,</w:t>
            </w:r>
          </w:p>
          <w:p w:rsidR="0055525C" w:rsidRPr="0055525C" w:rsidRDefault="0055525C" w:rsidP="0055525C">
            <w:pPr>
              <w:rPr>
                <w:sz w:val="24"/>
                <w:szCs w:val="24"/>
              </w:rPr>
            </w:pPr>
            <w:r w:rsidRPr="0055525C">
              <w:rPr>
                <w:bCs/>
                <w:sz w:val="24"/>
                <w:szCs w:val="24"/>
              </w:rPr>
              <w:t>читалище</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Читалище,кметство</w:t>
            </w:r>
          </w:p>
          <w:p w:rsidR="0055525C" w:rsidRPr="0055525C" w:rsidRDefault="0055525C" w:rsidP="0055525C">
            <w:pPr>
              <w:rPr>
                <w:sz w:val="24"/>
                <w:szCs w:val="24"/>
              </w:rPr>
            </w:pPr>
            <w:r w:rsidRPr="0055525C">
              <w:rPr>
                <w:sz w:val="24"/>
                <w:szCs w:val="24"/>
              </w:rPr>
              <w:t>с.Въбел,</w:t>
            </w:r>
          </w:p>
        </w:tc>
      </w:tr>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sz w:val="24"/>
                <w:szCs w:val="24"/>
              </w:rPr>
            </w:pPr>
            <w:r w:rsidRPr="0055525C">
              <w:rPr>
                <w:sz w:val="24"/>
                <w:szCs w:val="24"/>
              </w:rPr>
              <w:t>Празник на Никопол: „</w:t>
            </w:r>
            <w:proofErr w:type="spellStart"/>
            <w:r w:rsidRPr="0055525C">
              <w:rPr>
                <w:sz w:val="24"/>
                <w:szCs w:val="24"/>
              </w:rPr>
              <w:t>Никопол</w:t>
            </w:r>
            <w:proofErr w:type="spellEnd"/>
            <w:r w:rsidRPr="0055525C">
              <w:rPr>
                <w:sz w:val="24"/>
                <w:szCs w:val="24"/>
              </w:rPr>
              <w:t xml:space="preserve"> – традиция и съвременност”</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color w:val="FF0000"/>
                <w:sz w:val="24"/>
                <w:szCs w:val="24"/>
              </w:rPr>
            </w:pPr>
            <w:r w:rsidRPr="0055525C">
              <w:rPr>
                <w:bCs/>
                <w:sz w:val="24"/>
                <w:szCs w:val="24"/>
              </w:rPr>
              <w:t>м.август</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открита сцена</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sz w:val="24"/>
                <w:szCs w:val="24"/>
              </w:rPr>
              <w:t>Общ.администрация Никопол</w:t>
            </w:r>
            <w:r w:rsidRPr="0055525C">
              <w:rPr>
                <w:bCs/>
                <w:sz w:val="24"/>
                <w:szCs w:val="24"/>
              </w:rPr>
              <w:t xml:space="preserve"> </w:t>
            </w:r>
          </w:p>
        </w:tc>
      </w:tr>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„В края на лятото” празник в село Муселиево</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28-29 август</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площад на селото</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 xml:space="preserve">читалище, </w:t>
            </w:r>
          </w:p>
          <w:p w:rsidR="0055525C" w:rsidRPr="0055525C" w:rsidRDefault="0055525C" w:rsidP="0055525C">
            <w:pPr>
              <w:tabs>
                <w:tab w:val="left" w:pos="3585"/>
              </w:tabs>
              <w:rPr>
                <w:bCs/>
                <w:sz w:val="24"/>
                <w:szCs w:val="24"/>
              </w:rPr>
            </w:pPr>
            <w:r w:rsidRPr="0055525C">
              <w:rPr>
                <w:bCs/>
                <w:sz w:val="24"/>
                <w:szCs w:val="24"/>
              </w:rPr>
              <w:t>кметство с. Муселиево</w:t>
            </w:r>
          </w:p>
        </w:tc>
      </w:tr>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Родова среща. Празник в с.Евлогиево</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м. август</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площада в Евлогиево</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читалище, кметство</w:t>
            </w:r>
          </w:p>
          <w:p w:rsidR="0055525C" w:rsidRPr="0055525C" w:rsidRDefault="0055525C" w:rsidP="0055525C">
            <w:pPr>
              <w:tabs>
                <w:tab w:val="left" w:pos="3585"/>
              </w:tabs>
              <w:rPr>
                <w:bCs/>
                <w:sz w:val="24"/>
                <w:szCs w:val="24"/>
              </w:rPr>
            </w:pPr>
            <w:r w:rsidRPr="0055525C">
              <w:rPr>
                <w:sz w:val="24"/>
                <w:szCs w:val="24"/>
              </w:rPr>
              <w:t>с.Евлогиево</w:t>
            </w:r>
          </w:p>
        </w:tc>
      </w:tr>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Празник в с.Черковица</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5 септември</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bCs/>
                <w:sz w:val="24"/>
                <w:szCs w:val="24"/>
              </w:rPr>
              <w:t>площад на селото</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читалище, кметство</w:t>
            </w:r>
          </w:p>
          <w:p w:rsidR="0055525C" w:rsidRPr="0055525C" w:rsidRDefault="0055525C" w:rsidP="0055525C">
            <w:pPr>
              <w:rPr>
                <w:sz w:val="24"/>
                <w:szCs w:val="24"/>
              </w:rPr>
            </w:pPr>
            <w:r w:rsidRPr="0055525C">
              <w:rPr>
                <w:sz w:val="24"/>
                <w:szCs w:val="24"/>
              </w:rPr>
              <w:t>с.Черковица</w:t>
            </w:r>
          </w:p>
        </w:tc>
      </w:tr>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Празник „Меден грозд“ с.Лозица</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22.09.2020 г.</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bCs/>
                <w:sz w:val="24"/>
                <w:szCs w:val="24"/>
              </w:rPr>
            </w:pPr>
            <w:r w:rsidRPr="0055525C">
              <w:rPr>
                <w:bCs/>
                <w:sz w:val="24"/>
                <w:szCs w:val="24"/>
              </w:rPr>
              <w:t>площад на селото</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НЧ „Съгласие 1907-с.Лозица”с.Лозица</w:t>
            </w:r>
          </w:p>
        </w:tc>
      </w:tr>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Събор в с. Драгаш войвода</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10 октомври</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читалище, площад с.Драгаш войвода</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Читалище</w:t>
            </w:r>
          </w:p>
          <w:p w:rsidR="0055525C" w:rsidRPr="0055525C" w:rsidRDefault="0055525C" w:rsidP="0055525C">
            <w:pPr>
              <w:rPr>
                <w:sz w:val="24"/>
                <w:szCs w:val="24"/>
              </w:rPr>
            </w:pPr>
            <w:r w:rsidRPr="0055525C">
              <w:rPr>
                <w:sz w:val="24"/>
                <w:szCs w:val="24"/>
              </w:rPr>
              <w:t>Кметство</w:t>
            </w:r>
          </w:p>
          <w:p w:rsidR="0055525C" w:rsidRPr="0055525C" w:rsidRDefault="0055525C" w:rsidP="0055525C">
            <w:pPr>
              <w:rPr>
                <w:sz w:val="24"/>
                <w:szCs w:val="24"/>
              </w:rPr>
            </w:pPr>
            <w:r w:rsidRPr="0055525C">
              <w:rPr>
                <w:sz w:val="24"/>
                <w:szCs w:val="24"/>
              </w:rPr>
              <w:t>с.Драгаш войвода</w:t>
            </w:r>
          </w:p>
        </w:tc>
      </w:tr>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Празник в с.Бацова махала</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м.октомври</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читалище</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читалище, кметство с.Бацова махала</w:t>
            </w:r>
          </w:p>
        </w:tc>
      </w:tr>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Празник на с. Санадиново</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1 ноември</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читалище</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Читалище, кметство</w:t>
            </w:r>
          </w:p>
          <w:p w:rsidR="0055525C" w:rsidRPr="0055525C" w:rsidRDefault="0055525C" w:rsidP="0055525C">
            <w:pPr>
              <w:rPr>
                <w:sz w:val="24"/>
                <w:szCs w:val="24"/>
              </w:rPr>
            </w:pPr>
            <w:r w:rsidRPr="0055525C">
              <w:rPr>
                <w:sz w:val="24"/>
                <w:szCs w:val="24"/>
              </w:rPr>
              <w:t>с.Санадиново</w:t>
            </w:r>
          </w:p>
        </w:tc>
      </w:tr>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sz w:val="24"/>
                <w:szCs w:val="24"/>
              </w:rPr>
            </w:pPr>
            <w:r w:rsidRPr="0055525C">
              <w:rPr>
                <w:sz w:val="24"/>
                <w:szCs w:val="24"/>
              </w:rPr>
              <w:t xml:space="preserve">Коледни и новогодишни програми и тържества </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м. декември</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ind w:firstLine="32"/>
              <w:rPr>
                <w:bCs/>
                <w:sz w:val="24"/>
                <w:szCs w:val="24"/>
              </w:rPr>
            </w:pPr>
            <w:r w:rsidRPr="0055525C">
              <w:rPr>
                <w:bCs/>
                <w:sz w:val="24"/>
                <w:szCs w:val="24"/>
              </w:rPr>
              <w:t>всички читалища</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tabs>
                <w:tab w:val="left" w:pos="3585"/>
              </w:tabs>
              <w:rPr>
                <w:bCs/>
                <w:sz w:val="24"/>
                <w:szCs w:val="24"/>
              </w:rPr>
            </w:pPr>
            <w:r w:rsidRPr="0055525C">
              <w:rPr>
                <w:bCs/>
                <w:sz w:val="24"/>
                <w:szCs w:val="24"/>
              </w:rPr>
              <w:t>селища в община Никопол</w:t>
            </w:r>
          </w:p>
        </w:tc>
      </w:tr>
    </w:tbl>
    <w:p w:rsidR="0055525C" w:rsidRPr="0055525C" w:rsidRDefault="0055525C" w:rsidP="0055525C">
      <w:pPr>
        <w:spacing w:after="0" w:line="240" w:lineRule="auto"/>
        <w:jc w:val="center"/>
        <w:rPr>
          <w:rFonts w:ascii="Times New Roman" w:eastAsia="Times New Roman" w:hAnsi="Times New Roman" w:cs="Times New Roman"/>
          <w:b/>
          <w:sz w:val="28"/>
          <w:szCs w:val="28"/>
          <w:lang w:eastAsia="bg-BG"/>
        </w:rPr>
      </w:pPr>
    </w:p>
    <w:p w:rsidR="0055525C" w:rsidRPr="0055525C" w:rsidRDefault="0055525C" w:rsidP="0055525C">
      <w:pPr>
        <w:spacing w:after="0" w:line="240" w:lineRule="auto"/>
        <w:jc w:val="center"/>
        <w:outlineLvl w:val="0"/>
        <w:rPr>
          <w:rFonts w:ascii="Times New Roman" w:eastAsia="Times New Roman" w:hAnsi="Times New Roman" w:cs="Times New Roman"/>
          <w:sz w:val="28"/>
          <w:szCs w:val="28"/>
          <w:lang w:eastAsia="bg-BG"/>
        </w:rPr>
      </w:pPr>
      <w:r w:rsidRPr="0055525C">
        <w:rPr>
          <w:rFonts w:ascii="Times New Roman" w:eastAsia="Times New Roman" w:hAnsi="Times New Roman" w:cs="Times New Roman"/>
          <w:b/>
          <w:sz w:val="28"/>
          <w:szCs w:val="28"/>
          <w:lang w:eastAsia="bg-BG"/>
        </w:rPr>
        <w:t>ІV.Чествания на годишнини</w:t>
      </w:r>
    </w:p>
    <w:tbl>
      <w:tblPr>
        <w:tblStyle w:val="13"/>
        <w:tblW w:w="10314" w:type="dxa"/>
        <w:tblInd w:w="0" w:type="dxa"/>
        <w:tblLayout w:type="fixed"/>
        <w:tblLook w:val="01E0" w:firstRow="1" w:lastRow="1" w:firstColumn="1" w:lastColumn="1" w:noHBand="0" w:noVBand="0"/>
      </w:tblPr>
      <w:tblGrid>
        <w:gridCol w:w="3794"/>
        <w:gridCol w:w="1559"/>
        <w:gridCol w:w="2410"/>
        <w:gridCol w:w="2551"/>
      </w:tblGrid>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jc w:val="both"/>
              <w:rPr>
                <w:sz w:val="24"/>
                <w:szCs w:val="24"/>
              </w:rPr>
            </w:pPr>
            <w:r w:rsidRPr="0055525C">
              <w:rPr>
                <w:sz w:val="24"/>
                <w:szCs w:val="24"/>
              </w:rPr>
              <w:t>170 години училище в Никопол</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02-04 юни</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bCs/>
                <w:sz w:val="24"/>
                <w:szCs w:val="24"/>
              </w:rPr>
            </w:pPr>
            <w:r w:rsidRPr="0055525C">
              <w:rPr>
                <w:bCs/>
                <w:sz w:val="24"/>
                <w:szCs w:val="24"/>
              </w:rPr>
              <w:t>училище</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bCs/>
                <w:sz w:val="24"/>
                <w:szCs w:val="24"/>
              </w:rPr>
            </w:pPr>
            <w:r w:rsidRPr="0055525C">
              <w:rPr>
                <w:bCs/>
                <w:sz w:val="24"/>
                <w:szCs w:val="24"/>
              </w:rPr>
              <w:t>СУ „Хр.Ботев“,</w:t>
            </w:r>
          </w:p>
          <w:p w:rsidR="0055525C" w:rsidRPr="0055525C" w:rsidRDefault="0055525C" w:rsidP="0055525C">
            <w:pPr>
              <w:rPr>
                <w:bCs/>
                <w:sz w:val="24"/>
                <w:szCs w:val="24"/>
              </w:rPr>
            </w:pPr>
            <w:r w:rsidRPr="0055525C">
              <w:rPr>
                <w:bCs/>
                <w:sz w:val="24"/>
                <w:szCs w:val="24"/>
              </w:rPr>
              <w:t>НЧ Напредък 1871“</w:t>
            </w:r>
          </w:p>
          <w:p w:rsidR="0055525C" w:rsidRPr="0055525C" w:rsidRDefault="0055525C" w:rsidP="0055525C">
            <w:pPr>
              <w:rPr>
                <w:bCs/>
                <w:sz w:val="24"/>
                <w:szCs w:val="24"/>
              </w:rPr>
            </w:pPr>
            <w:r w:rsidRPr="0055525C">
              <w:rPr>
                <w:bCs/>
                <w:sz w:val="24"/>
                <w:szCs w:val="24"/>
              </w:rPr>
              <w:t>Общ.администрация</w:t>
            </w:r>
          </w:p>
        </w:tc>
      </w:tr>
      <w:tr w:rsidR="0055525C" w:rsidRPr="0055525C" w:rsidTr="005E7D68">
        <w:tc>
          <w:tcPr>
            <w:tcW w:w="3794"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jc w:val="both"/>
              <w:rPr>
                <w:sz w:val="24"/>
                <w:szCs w:val="24"/>
              </w:rPr>
            </w:pPr>
            <w:r w:rsidRPr="0055525C">
              <w:rPr>
                <w:sz w:val="24"/>
                <w:szCs w:val="24"/>
              </w:rPr>
              <w:t>120 години НЧ „Развитие 1900” с.Въбел</w:t>
            </w:r>
          </w:p>
        </w:tc>
        <w:tc>
          <w:tcPr>
            <w:tcW w:w="1559"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sz w:val="24"/>
                <w:szCs w:val="24"/>
              </w:rPr>
            </w:pPr>
            <w:r w:rsidRPr="0055525C">
              <w:rPr>
                <w:sz w:val="24"/>
                <w:szCs w:val="24"/>
              </w:rPr>
              <w:t>1 август</w:t>
            </w:r>
          </w:p>
        </w:tc>
        <w:tc>
          <w:tcPr>
            <w:tcW w:w="2410"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bCs/>
                <w:sz w:val="24"/>
                <w:szCs w:val="24"/>
              </w:rPr>
            </w:pPr>
            <w:r w:rsidRPr="0055525C">
              <w:rPr>
                <w:bCs/>
                <w:sz w:val="24"/>
                <w:szCs w:val="24"/>
              </w:rPr>
              <w:t>читалище</w:t>
            </w:r>
          </w:p>
        </w:tc>
        <w:tc>
          <w:tcPr>
            <w:tcW w:w="2551" w:type="dxa"/>
            <w:tcBorders>
              <w:top w:val="single" w:sz="4" w:space="0" w:color="auto"/>
              <w:left w:val="single" w:sz="4" w:space="0" w:color="auto"/>
              <w:bottom w:val="single" w:sz="4" w:space="0" w:color="auto"/>
              <w:right w:val="single" w:sz="4" w:space="0" w:color="auto"/>
            </w:tcBorders>
          </w:tcPr>
          <w:p w:rsidR="0055525C" w:rsidRPr="0055525C" w:rsidRDefault="0055525C" w:rsidP="0055525C">
            <w:pPr>
              <w:rPr>
                <w:bCs/>
                <w:sz w:val="24"/>
                <w:szCs w:val="24"/>
              </w:rPr>
            </w:pPr>
            <w:r w:rsidRPr="0055525C">
              <w:rPr>
                <w:bCs/>
                <w:sz w:val="24"/>
                <w:szCs w:val="24"/>
              </w:rPr>
              <w:t>Читалище, Кметство</w:t>
            </w:r>
          </w:p>
        </w:tc>
      </w:tr>
    </w:tbl>
    <w:p w:rsidR="0055525C" w:rsidRPr="0055525C" w:rsidRDefault="0055525C" w:rsidP="0055525C">
      <w:pPr>
        <w:spacing w:after="0" w:line="240" w:lineRule="auto"/>
        <w:jc w:val="both"/>
        <w:rPr>
          <w:rFonts w:ascii="Times New Roman" w:eastAsia="Times New Roman" w:hAnsi="Times New Roman" w:cs="Times New Roman"/>
          <w:sz w:val="24"/>
          <w:szCs w:val="24"/>
          <w:lang w:eastAsia="bg-BG"/>
        </w:rPr>
      </w:pPr>
    </w:p>
    <w:p w:rsidR="0055525C" w:rsidRPr="0055525C" w:rsidRDefault="0055525C" w:rsidP="0055525C">
      <w:pPr>
        <w:spacing w:after="0" w:line="240" w:lineRule="auto"/>
        <w:jc w:val="both"/>
        <w:outlineLvl w:val="0"/>
        <w:rPr>
          <w:rFonts w:ascii="Times New Roman" w:eastAsia="Times New Roman" w:hAnsi="Times New Roman" w:cs="Times New Roman"/>
          <w:sz w:val="24"/>
          <w:szCs w:val="24"/>
          <w:lang w:val="ru-RU" w:eastAsia="bg-BG"/>
        </w:rPr>
      </w:pPr>
      <w:r w:rsidRPr="0055525C">
        <w:rPr>
          <w:rFonts w:ascii="Times New Roman" w:eastAsia="Times New Roman" w:hAnsi="Times New Roman" w:cs="Times New Roman"/>
          <w:b/>
          <w:sz w:val="24"/>
          <w:szCs w:val="24"/>
          <w:lang w:eastAsia="bg-BG"/>
        </w:rPr>
        <w:t>V. Други</w:t>
      </w:r>
      <w:r w:rsidRPr="0055525C">
        <w:rPr>
          <w:rFonts w:ascii="Times New Roman" w:eastAsia="Times New Roman" w:hAnsi="Times New Roman" w:cs="Times New Roman"/>
          <w:b/>
          <w:caps/>
          <w:sz w:val="24"/>
          <w:szCs w:val="24"/>
          <w:lang w:eastAsia="bg-BG"/>
        </w:rPr>
        <w:t xml:space="preserve"> </w:t>
      </w:r>
      <w:r w:rsidRPr="0055525C">
        <w:rPr>
          <w:rFonts w:ascii="Times New Roman" w:eastAsia="Times New Roman" w:hAnsi="Times New Roman" w:cs="Times New Roman"/>
          <w:b/>
          <w:sz w:val="24"/>
          <w:szCs w:val="24"/>
          <w:lang w:eastAsia="bg-BG"/>
        </w:rPr>
        <w:t>дейности</w:t>
      </w:r>
      <w:r w:rsidRPr="0055525C">
        <w:rPr>
          <w:rFonts w:ascii="Times New Roman" w:eastAsia="Times New Roman" w:hAnsi="Times New Roman" w:cs="Times New Roman"/>
          <w:b/>
          <w:caps/>
          <w:sz w:val="24"/>
          <w:szCs w:val="24"/>
          <w:lang w:eastAsia="bg-BG"/>
        </w:rPr>
        <w:t>:</w:t>
      </w:r>
      <w:r w:rsidRPr="0055525C">
        <w:rPr>
          <w:rFonts w:ascii="Times New Roman" w:eastAsia="Times New Roman" w:hAnsi="Times New Roman" w:cs="Times New Roman"/>
          <w:b/>
          <w:sz w:val="24"/>
          <w:szCs w:val="24"/>
          <w:lang w:eastAsia="bg-BG"/>
        </w:rPr>
        <w:t xml:space="preserve"> </w:t>
      </w:r>
    </w:p>
    <w:p w:rsidR="0055525C" w:rsidRPr="0055525C" w:rsidRDefault="0055525C" w:rsidP="0055525C">
      <w:pPr>
        <w:numPr>
          <w:ilvl w:val="0"/>
          <w:numId w:val="43"/>
        </w:numPr>
        <w:spacing w:after="0" w:line="240" w:lineRule="auto"/>
        <w:ind w:left="360"/>
        <w:jc w:val="both"/>
        <w:rPr>
          <w:rFonts w:ascii="Times New Roman" w:eastAsia="Times New Roman" w:hAnsi="Times New Roman" w:cs="Times New Roman"/>
          <w:sz w:val="24"/>
          <w:szCs w:val="24"/>
          <w:lang w:eastAsia="bg-BG"/>
        </w:rPr>
      </w:pPr>
      <w:r w:rsidRPr="0055525C">
        <w:rPr>
          <w:rFonts w:ascii="Times New Roman" w:eastAsia="Times New Roman" w:hAnsi="Times New Roman" w:cs="Times New Roman"/>
          <w:sz w:val="24"/>
          <w:szCs w:val="24"/>
          <w:lang w:eastAsia="bg-BG"/>
        </w:rPr>
        <w:t>Културен обмен на творчески колективи от община Никопол с други общини и партниращи европейски държави през годината.</w:t>
      </w:r>
    </w:p>
    <w:p w:rsidR="0055525C" w:rsidRPr="0055525C" w:rsidRDefault="0055525C" w:rsidP="0055525C">
      <w:pPr>
        <w:spacing w:after="0" w:line="240" w:lineRule="auto"/>
        <w:outlineLvl w:val="0"/>
        <w:rPr>
          <w:rFonts w:ascii="Times New Roman" w:eastAsia="Times New Roman" w:hAnsi="Times New Roman" w:cs="Times New Roman"/>
          <w:b/>
          <w:sz w:val="24"/>
          <w:szCs w:val="24"/>
          <w:lang w:eastAsia="bg-BG"/>
        </w:rPr>
      </w:pPr>
    </w:p>
    <w:p w:rsidR="0055525C" w:rsidRPr="0055525C" w:rsidRDefault="0055525C" w:rsidP="0055525C">
      <w:pPr>
        <w:spacing w:after="0" w:line="240" w:lineRule="auto"/>
        <w:jc w:val="center"/>
        <w:outlineLvl w:val="0"/>
        <w:rPr>
          <w:rFonts w:ascii="Times New Roman" w:eastAsia="Times New Roman" w:hAnsi="Times New Roman" w:cs="Times New Roman"/>
          <w:b/>
          <w:sz w:val="24"/>
          <w:szCs w:val="24"/>
          <w:lang w:eastAsia="bg-BG"/>
        </w:rPr>
      </w:pPr>
      <w:r w:rsidRPr="0055525C">
        <w:rPr>
          <w:rFonts w:ascii="Times New Roman" w:eastAsia="Times New Roman" w:hAnsi="Times New Roman" w:cs="Times New Roman"/>
          <w:b/>
          <w:sz w:val="24"/>
          <w:szCs w:val="24"/>
          <w:lang w:eastAsia="bg-BG"/>
        </w:rPr>
        <w:t>Настоящият Културен календар има  отворен характер.</w:t>
      </w:r>
    </w:p>
    <w:p w:rsidR="0055525C" w:rsidRPr="0055525C" w:rsidRDefault="0055525C" w:rsidP="0055525C">
      <w:pPr>
        <w:spacing w:after="0" w:line="240" w:lineRule="auto"/>
        <w:jc w:val="both"/>
        <w:rPr>
          <w:rFonts w:ascii="Times New Roman" w:eastAsia="Times New Roman" w:hAnsi="Times New Roman" w:cs="Times New Roman"/>
          <w:b/>
          <w:bCs/>
          <w:lang w:eastAsia="bg-BG"/>
        </w:rPr>
      </w:pPr>
      <w:r w:rsidRPr="0055525C">
        <w:rPr>
          <w:rFonts w:ascii="Times New Roman" w:eastAsia="Times New Roman" w:hAnsi="Times New Roman" w:cs="Times New Roman"/>
          <w:b/>
          <w:sz w:val="24"/>
          <w:szCs w:val="24"/>
          <w:lang w:eastAsia="bg-BG"/>
        </w:rPr>
        <w:t>Приет е на заседание на Общински съвет – Никопол с Решение № 50 от 29.01.2020г.</w:t>
      </w:r>
      <w:r w:rsidRPr="0055525C">
        <w:rPr>
          <w:rFonts w:ascii="Times New Roman" w:eastAsia="Times New Roman" w:hAnsi="Times New Roman" w:cs="Times New Roman"/>
          <w:bCs/>
          <w:lang w:eastAsia="bg-BG"/>
        </w:rPr>
        <w:tab/>
        <w:t xml:space="preserve">  </w:t>
      </w:r>
      <w:r w:rsidRPr="0055525C">
        <w:rPr>
          <w:rFonts w:ascii="Times New Roman" w:eastAsia="Times New Roman" w:hAnsi="Times New Roman" w:cs="Times New Roman"/>
          <w:bCs/>
          <w:lang w:eastAsia="bg-BG"/>
        </w:rPr>
        <w:tab/>
        <w:t xml:space="preserve">                  </w:t>
      </w:r>
    </w:p>
    <w:p w:rsidR="0055525C" w:rsidRPr="0055525C" w:rsidRDefault="0055525C" w:rsidP="0055525C">
      <w:pPr>
        <w:spacing w:after="0" w:line="240" w:lineRule="auto"/>
        <w:rPr>
          <w:rFonts w:ascii="Times New Roman" w:eastAsia="Times New Roman" w:hAnsi="Times New Roman" w:cs="Times New Roman"/>
          <w:sz w:val="24"/>
          <w:szCs w:val="24"/>
          <w:lang w:eastAsia="bg-BG"/>
        </w:rPr>
      </w:pPr>
    </w:p>
    <w:p w:rsidR="0055525C" w:rsidRPr="0055525C" w:rsidRDefault="0055525C" w:rsidP="0055525C">
      <w:pPr>
        <w:spacing w:after="0" w:line="240" w:lineRule="auto"/>
        <w:jc w:val="both"/>
        <w:rPr>
          <w:rFonts w:ascii="Times New Roman" w:hAnsi="Times New Roman" w:cs="Times New Roman"/>
          <w:sz w:val="28"/>
          <w:szCs w:val="28"/>
        </w:rPr>
      </w:pPr>
    </w:p>
    <w:p w:rsidR="0055525C" w:rsidRPr="0055525C" w:rsidRDefault="0055525C" w:rsidP="0055525C">
      <w:pPr>
        <w:spacing w:after="0" w:line="240" w:lineRule="auto"/>
        <w:jc w:val="center"/>
        <w:rPr>
          <w:rFonts w:ascii="Times New Roman" w:hAnsi="Times New Roman" w:cs="Times New Roman"/>
          <w:b/>
          <w:sz w:val="28"/>
          <w:szCs w:val="28"/>
        </w:rPr>
      </w:pPr>
      <w:r w:rsidRPr="0055525C">
        <w:rPr>
          <w:rFonts w:ascii="Times New Roman" w:hAnsi="Times New Roman" w:cs="Times New Roman"/>
          <w:b/>
          <w:sz w:val="28"/>
          <w:szCs w:val="28"/>
        </w:rPr>
        <w:t>ПО ШЕСТНАДЕСЕТА ТОЧКА ОТ ДНЕВНИЯ РЕД</w:t>
      </w:r>
    </w:p>
    <w:p w:rsidR="0055525C" w:rsidRPr="0055525C" w:rsidRDefault="0055525C" w:rsidP="0055525C">
      <w:pPr>
        <w:spacing w:after="0" w:line="240" w:lineRule="auto"/>
        <w:jc w:val="both"/>
        <w:rPr>
          <w:rFonts w:ascii="Times New Roman" w:hAnsi="Times New Roman" w:cs="Times New Roman"/>
          <w:sz w:val="28"/>
          <w:szCs w:val="28"/>
        </w:rPr>
      </w:pPr>
    </w:p>
    <w:p w:rsidR="0055525C" w:rsidRPr="0055525C" w:rsidRDefault="0055525C" w:rsidP="0055525C">
      <w:pPr>
        <w:spacing w:after="0" w:line="240" w:lineRule="auto"/>
        <w:jc w:val="both"/>
        <w:rPr>
          <w:rFonts w:ascii="Times New Roman" w:hAnsi="Times New Roman" w:cs="Times New Roman"/>
          <w:sz w:val="28"/>
          <w:szCs w:val="28"/>
        </w:rPr>
      </w:pPr>
    </w:p>
    <w:p w:rsidR="0055525C" w:rsidRPr="0055525C" w:rsidRDefault="0055525C" w:rsidP="0055525C">
      <w:pPr>
        <w:spacing w:after="0" w:line="240" w:lineRule="auto"/>
        <w:ind w:firstLine="708"/>
        <w:jc w:val="both"/>
        <w:rPr>
          <w:rFonts w:ascii="Times New Roman" w:hAnsi="Times New Roman" w:cs="Times New Roman"/>
          <w:sz w:val="28"/>
          <w:szCs w:val="28"/>
        </w:rPr>
      </w:pPr>
      <w:r w:rsidRPr="0055525C">
        <w:rPr>
          <w:rFonts w:ascii="Times New Roman" w:hAnsi="Times New Roman" w:cs="Times New Roman"/>
          <w:sz w:val="28"/>
          <w:szCs w:val="28"/>
        </w:rPr>
        <w:t>Отношение взеха:</w:t>
      </w:r>
    </w:p>
    <w:p w:rsidR="0055525C" w:rsidRPr="0055525C" w:rsidRDefault="0055525C" w:rsidP="0055525C">
      <w:pPr>
        <w:spacing w:after="0" w:line="240" w:lineRule="auto"/>
        <w:ind w:firstLine="708"/>
        <w:jc w:val="both"/>
        <w:rPr>
          <w:rFonts w:ascii="Times New Roman" w:hAnsi="Times New Roman" w:cs="Times New Roman"/>
          <w:sz w:val="28"/>
          <w:szCs w:val="28"/>
        </w:rPr>
      </w:pPr>
      <w:r w:rsidRPr="0055525C">
        <w:rPr>
          <w:rFonts w:ascii="Times New Roman" w:hAnsi="Times New Roman" w:cs="Times New Roman"/>
          <w:sz w:val="28"/>
          <w:szCs w:val="28"/>
          <w:u w:val="single"/>
        </w:rPr>
        <w:t>Св.Ангелов</w:t>
      </w:r>
      <w:r w:rsidRPr="0055525C">
        <w:rPr>
          <w:rFonts w:ascii="Times New Roman" w:hAnsi="Times New Roman" w:cs="Times New Roman"/>
          <w:sz w:val="28"/>
          <w:szCs w:val="28"/>
        </w:rPr>
        <w:t>: Нямаше ли проект по времето на Желязков за закриване на това сметище, знам, че Анелия Петкова тогава работеше по този проект, какво се прави сега, дайте малко повече информация?</w:t>
      </w:r>
    </w:p>
    <w:p w:rsidR="0055525C" w:rsidRPr="0055525C" w:rsidRDefault="0055525C" w:rsidP="0055525C">
      <w:pPr>
        <w:spacing w:after="0" w:line="240" w:lineRule="auto"/>
        <w:ind w:firstLine="708"/>
        <w:jc w:val="both"/>
        <w:rPr>
          <w:rFonts w:ascii="Times New Roman" w:hAnsi="Times New Roman" w:cs="Times New Roman"/>
          <w:i/>
          <w:sz w:val="28"/>
          <w:szCs w:val="28"/>
        </w:rPr>
      </w:pPr>
      <w:r w:rsidRPr="0055525C">
        <w:rPr>
          <w:rFonts w:ascii="Times New Roman" w:hAnsi="Times New Roman" w:cs="Times New Roman"/>
          <w:sz w:val="28"/>
          <w:szCs w:val="28"/>
          <w:u w:val="single"/>
        </w:rPr>
        <w:t>Ив.Савов</w:t>
      </w:r>
      <w:r w:rsidRPr="0055525C">
        <w:rPr>
          <w:rFonts w:ascii="Times New Roman" w:hAnsi="Times New Roman" w:cs="Times New Roman"/>
          <w:sz w:val="28"/>
          <w:szCs w:val="28"/>
        </w:rPr>
        <w:t>: /</w:t>
      </w:r>
      <w:r w:rsidRPr="0055525C">
        <w:rPr>
          <w:rFonts w:ascii="Times New Roman" w:hAnsi="Times New Roman" w:cs="Times New Roman"/>
          <w:i/>
          <w:sz w:val="28"/>
          <w:szCs w:val="28"/>
        </w:rPr>
        <w:t>отговаря на Ангелов с подробности/.</w:t>
      </w:r>
    </w:p>
    <w:p w:rsidR="0055525C" w:rsidRPr="0055525C" w:rsidRDefault="0055525C" w:rsidP="0055525C">
      <w:pPr>
        <w:spacing w:after="0" w:line="240" w:lineRule="auto"/>
        <w:ind w:firstLine="708"/>
        <w:jc w:val="both"/>
        <w:rPr>
          <w:rFonts w:ascii="Times New Roman" w:hAnsi="Times New Roman" w:cs="Times New Roman"/>
          <w:sz w:val="28"/>
          <w:szCs w:val="28"/>
        </w:rPr>
      </w:pPr>
      <w:r w:rsidRPr="0055525C">
        <w:rPr>
          <w:rFonts w:ascii="Times New Roman" w:hAnsi="Times New Roman" w:cs="Times New Roman"/>
          <w:sz w:val="28"/>
          <w:szCs w:val="28"/>
          <w:u w:val="single"/>
        </w:rPr>
        <w:t>Цв. Андреев</w:t>
      </w:r>
      <w:r w:rsidRPr="0055525C">
        <w:rPr>
          <w:rFonts w:ascii="Times New Roman" w:hAnsi="Times New Roman" w:cs="Times New Roman"/>
          <w:sz w:val="28"/>
          <w:szCs w:val="28"/>
        </w:rPr>
        <w:t>: Колеги, гласуваме проекта за решение /чете проекта за решение/.</w:t>
      </w:r>
    </w:p>
    <w:p w:rsidR="0055525C" w:rsidRPr="0055525C" w:rsidRDefault="0055525C" w:rsidP="0055525C">
      <w:pPr>
        <w:spacing w:after="0" w:line="240" w:lineRule="auto"/>
        <w:ind w:firstLine="708"/>
        <w:jc w:val="both"/>
        <w:rPr>
          <w:rFonts w:ascii="Times New Roman" w:eastAsia="Times New Roman" w:hAnsi="Times New Roman" w:cs="Times New Roman"/>
          <w:sz w:val="28"/>
          <w:szCs w:val="28"/>
          <w:lang w:eastAsia="bg-BG"/>
        </w:rPr>
      </w:pPr>
      <w:r w:rsidRPr="0055525C">
        <w:rPr>
          <w:rFonts w:ascii="Times New Roman" w:eastAsia="Times New Roman" w:hAnsi="Times New Roman" w:cs="Times New Roman"/>
          <w:sz w:val="28"/>
          <w:szCs w:val="28"/>
          <w:lang w:eastAsia="bg-BG"/>
        </w:rPr>
        <w:t>На основание чл.21, ал.1, т.8 и т.23 от Закона за местното самоуправление и местната администрация, чл.112, ал.2 от Закона за управление на отпадъците във връзка с §1, т. 3 от ДР на ПМС 162/2016 г. и изискванията на Оперативна програма „Околна среда 2014-2020“, Общински съвет – Никопол прие следното</w:t>
      </w:r>
    </w:p>
    <w:p w:rsidR="0055525C" w:rsidRPr="0055525C" w:rsidRDefault="0055525C" w:rsidP="0055525C">
      <w:pPr>
        <w:spacing w:after="0" w:line="240" w:lineRule="auto"/>
        <w:ind w:firstLine="708"/>
        <w:jc w:val="both"/>
        <w:rPr>
          <w:rFonts w:ascii="Times New Roman" w:eastAsia="Times New Roman" w:hAnsi="Times New Roman" w:cs="Times New Roman"/>
          <w:sz w:val="28"/>
          <w:szCs w:val="28"/>
          <w:lang w:eastAsia="bg-BG"/>
        </w:rPr>
      </w:pPr>
    </w:p>
    <w:p w:rsidR="0055525C" w:rsidRPr="0055525C" w:rsidRDefault="0055525C" w:rsidP="0055525C">
      <w:pPr>
        <w:spacing w:after="0" w:line="240" w:lineRule="auto"/>
        <w:ind w:firstLine="708"/>
        <w:jc w:val="center"/>
        <w:rPr>
          <w:rFonts w:ascii="Times New Roman" w:eastAsia="Times New Roman" w:hAnsi="Times New Roman" w:cs="Times New Roman"/>
          <w:b/>
          <w:sz w:val="28"/>
          <w:szCs w:val="28"/>
          <w:lang w:eastAsia="bg-BG"/>
        </w:rPr>
      </w:pPr>
      <w:r w:rsidRPr="0055525C">
        <w:rPr>
          <w:rFonts w:ascii="Times New Roman" w:eastAsia="Times New Roman" w:hAnsi="Times New Roman" w:cs="Times New Roman"/>
          <w:b/>
          <w:sz w:val="28"/>
          <w:szCs w:val="28"/>
          <w:lang w:eastAsia="bg-BG"/>
        </w:rPr>
        <w:t>Р Е Ш Е Н И Е</w:t>
      </w:r>
    </w:p>
    <w:p w:rsidR="0055525C" w:rsidRPr="0055525C" w:rsidRDefault="0055525C" w:rsidP="0055525C">
      <w:pPr>
        <w:spacing w:after="0" w:line="240" w:lineRule="auto"/>
        <w:ind w:firstLine="708"/>
        <w:jc w:val="center"/>
        <w:rPr>
          <w:rFonts w:ascii="Times New Roman" w:eastAsia="Times New Roman" w:hAnsi="Times New Roman" w:cs="Times New Roman"/>
          <w:b/>
          <w:sz w:val="28"/>
          <w:szCs w:val="28"/>
          <w:lang w:eastAsia="bg-BG"/>
        </w:rPr>
      </w:pPr>
      <w:r w:rsidRPr="0055525C">
        <w:rPr>
          <w:rFonts w:ascii="Times New Roman" w:eastAsia="Times New Roman" w:hAnsi="Times New Roman" w:cs="Times New Roman"/>
          <w:b/>
          <w:sz w:val="28"/>
          <w:szCs w:val="28"/>
          <w:lang w:eastAsia="bg-BG"/>
        </w:rPr>
        <w:t>№51/29.01.2020г.</w:t>
      </w:r>
    </w:p>
    <w:p w:rsidR="0055525C" w:rsidRPr="0055525C" w:rsidRDefault="0055525C" w:rsidP="0055525C">
      <w:pPr>
        <w:spacing w:after="0" w:line="240" w:lineRule="auto"/>
        <w:ind w:firstLine="708"/>
        <w:jc w:val="both"/>
        <w:rPr>
          <w:rFonts w:ascii="Times New Roman" w:eastAsia="Times New Roman" w:hAnsi="Times New Roman" w:cs="Times New Roman"/>
          <w:sz w:val="28"/>
          <w:szCs w:val="28"/>
          <w:lang w:eastAsia="bg-BG"/>
        </w:rPr>
      </w:pPr>
    </w:p>
    <w:p w:rsidR="0055525C" w:rsidRPr="0055525C" w:rsidRDefault="0055525C" w:rsidP="0055525C">
      <w:pPr>
        <w:spacing w:after="0" w:line="240" w:lineRule="auto"/>
        <w:ind w:firstLine="708"/>
        <w:jc w:val="both"/>
        <w:rPr>
          <w:rFonts w:ascii="Times New Roman" w:eastAsia="Times New Roman" w:hAnsi="Times New Roman" w:cs="Times New Roman"/>
          <w:sz w:val="28"/>
          <w:szCs w:val="28"/>
          <w:lang w:eastAsia="bg-BG"/>
        </w:rPr>
      </w:pPr>
      <w:r w:rsidRPr="0055525C">
        <w:rPr>
          <w:rFonts w:ascii="Times New Roman" w:eastAsia="Times New Roman" w:hAnsi="Times New Roman" w:cs="Times New Roman"/>
          <w:sz w:val="28"/>
          <w:szCs w:val="28"/>
          <w:lang w:eastAsia="bg-BG"/>
        </w:rPr>
        <w:t>1.Общински съвет – Никопол дава съгласие за участие Община Никопол с проектно предложение „Закриване и рекултивация на депо за битови отпадъци в местност „Карач дере“ в землището на град Никопол“ по процедура № BG16M1OP002-2.010 „Рекултивация на депа за закриване, предмет на процедура по нарушение на Правото на ЕС по дело С-145/14“ по приоритетна Ос 2 „Отпадъци“ на Оперативна програма „Околна среда 2014-2020г.”.;</w:t>
      </w:r>
    </w:p>
    <w:p w:rsidR="0055525C" w:rsidRPr="0055525C" w:rsidRDefault="0055525C" w:rsidP="0055525C">
      <w:pPr>
        <w:spacing w:after="0" w:line="240" w:lineRule="auto"/>
        <w:ind w:firstLine="708"/>
        <w:jc w:val="both"/>
        <w:rPr>
          <w:rFonts w:ascii="Times New Roman" w:eastAsia="Times New Roman" w:hAnsi="Times New Roman" w:cs="Times New Roman"/>
          <w:sz w:val="28"/>
          <w:szCs w:val="28"/>
          <w:lang w:eastAsia="bg-BG"/>
        </w:rPr>
      </w:pPr>
      <w:r w:rsidRPr="0055525C">
        <w:rPr>
          <w:rFonts w:ascii="Times New Roman" w:eastAsia="Times New Roman" w:hAnsi="Times New Roman" w:cs="Times New Roman"/>
          <w:sz w:val="28"/>
          <w:szCs w:val="28"/>
          <w:lang w:eastAsia="bg-BG"/>
        </w:rPr>
        <w:t>2.Общински съвет – Никопол потвърждава, че дейностите по проекта отговарят на приоритетите на Общински план за развитие на община Никопол 2014-2020г;</w:t>
      </w:r>
    </w:p>
    <w:p w:rsidR="0055525C" w:rsidRPr="0055525C" w:rsidRDefault="0055525C" w:rsidP="0055525C">
      <w:pPr>
        <w:spacing w:after="0" w:line="240" w:lineRule="auto"/>
        <w:ind w:firstLine="708"/>
        <w:jc w:val="both"/>
        <w:rPr>
          <w:rFonts w:ascii="Times New Roman" w:eastAsia="Times New Roman" w:hAnsi="Times New Roman" w:cs="Times New Roman"/>
          <w:sz w:val="28"/>
          <w:szCs w:val="28"/>
          <w:lang w:eastAsia="bg-BG"/>
        </w:rPr>
      </w:pPr>
      <w:r w:rsidRPr="0055525C">
        <w:rPr>
          <w:rFonts w:ascii="Times New Roman" w:eastAsia="Times New Roman" w:hAnsi="Times New Roman" w:cs="Times New Roman"/>
          <w:sz w:val="28"/>
          <w:szCs w:val="28"/>
          <w:lang w:eastAsia="bg-BG"/>
        </w:rPr>
        <w:t>3.Общински съвет – Никопол дава съгласие необходимите финансови средства за покриване на първоначалните допустими разходи по проекта, преди средствата да бъдат възстановени от ОПОС 2014-2020 г., да бъдат осигурени при необходимост от отчисления по чл. 20 от Наредба № 7 от 19.12.2013 г. за реда и начина за изчисляване и определяне размера на обезпеченията и отчисленията, изисквани при депониране на отпадъци (обн., ДВ, бр. 111 от 27.12.2013 г., изм. и доп., бр. 7 от 20.01.2017 г.)</w:t>
      </w:r>
      <w:r w:rsidRPr="0055525C">
        <w:rPr>
          <w:rFonts w:ascii="Times New Roman" w:eastAsia="Times New Roman" w:hAnsi="Times New Roman" w:cs="Times New Roman"/>
          <w:sz w:val="28"/>
          <w:szCs w:val="28"/>
          <w:lang w:val="en-US" w:eastAsia="bg-BG"/>
        </w:rPr>
        <w:t>.</w:t>
      </w:r>
    </w:p>
    <w:p w:rsidR="0055525C" w:rsidRPr="0055525C" w:rsidRDefault="0055525C" w:rsidP="0055525C">
      <w:pPr>
        <w:spacing w:after="0" w:line="240" w:lineRule="auto"/>
        <w:ind w:firstLine="708"/>
        <w:jc w:val="both"/>
        <w:rPr>
          <w:rFonts w:ascii="Times New Roman" w:eastAsia="Times New Roman" w:hAnsi="Times New Roman" w:cs="Times New Roman"/>
          <w:sz w:val="28"/>
          <w:szCs w:val="28"/>
          <w:lang w:eastAsia="bg-BG"/>
        </w:rPr>
      </w:pPr>
      <w:r w:rsidRPr="0055525C">
        <w:rPr>
          <w:rFonts w:ascii="Times New Roman" w:eastAsia="Times New Roman" w:hAnsi="Times New Roman" w:cs="Times New Roman"/>
          <w:sz w:val="28"/>
          <w:szCs w:val="28"/>
          <w:lang w:eastAsia="bg-BG"/>
        </w:rPr>
        <w:t>4.Общински съвет – Никопол оправомощава Кмета на Община Никопол да извърши всички правни и фактически действия произтичащи от настоящото решение.</w:t>
      </w:r>
    </w:p>
    <w:p w:rsidR="0055525C" w:rsidRPr="0055525C" w:rsidRDefault="0055525C" w:rsidP="0055525C">
      <w:pPr>
        <w:spacing w:after="0" w:line="240" w:lineRule="auto"/>
        <w:jc w:val="both"/>
        <w:rPr>
          <w:rFonts w:ascii="Times New Roman" w:hAnsi="Times New Roman" w:cs="Times New Roman"/>
          <w:sz w:val="28"/>
          <w:szCs w:val="28"/>
        </w:rPr>
      </w:pPr>
    </w:p>
    <w:p w:rsidR="0055525C" w:rsidRPr="0055525C" w:rsidRDefault="0055525C" w:rsidP="0055525C">
      <w:pPr>
        <w:spacing w:after="0" w:line="240" w:lineRule="auto"/>
        <w:jc w:val="center"/>
        <w:rPr>
          <w:rFonts w:ascii="Times New Roman" w:hAnsi="Times New Roman" w:cs="Times New Roman"/>
          <w:sz w:val="28"/>
          <w:szCs w:val="28"/>
        </w:rPr>
      </w:pPr>
      <w:r w:rsidRPr="0055525C">
        <w:rPr>
          <w:rFonts w:ascii="Times New Roman" w:hAnsi="Times New Roman" w:cs="Times New Roman"/>
          <w:sz w:val="28"/>
          <w:szCs w:val="28"/>
        </w:rPr>
        <w:tab/>
        <w:t>ГЛАСУВАЛИ – 13 СЪВЕТНИКА</w:t>
      </w:r>
    </w:p>
    <w:p w:rsidR="0055525C" w:rsidRPr="0055525C" w:rsidRDefault="0055525C" w:rsidP="0055525C">
      <w:pPr>
        <w:spacing w:after="0" w:line="240" w:lineRule="auto"/>
        <w:jc w:val="center"/>
        <w:rPr>
          <w:rFonts w:ascii="Times New Roman" w:hAnsi="Times New Roman" w:cs="Times New Roman"/>
          <w:sz w:val="24"/>
          <w:szCs w:val="24"/>
        </w:rPr>
      </w:pPr>
      <w:r w:rsidRPr="0055525C">
        <w:rPr>
          <w:rFonts w:ascii="Times New Roman" w:hAnsi="Times New Roman" w:cs="Times New Roman"/>
          <w:sz w:val="28"/>
          <w:szCs w:val="28"/>
        </w:rPr>
        <w:t>„ЗА“- 11 СЪВЕТНИКА/</w:t>
      </w:r>
      <w:r w:rsidRPr="0055525C">
        <w:rPr>
          <w:rFonts w:ascii="Times New Roman" w:hAnsi="Times New Roman" w:cs="Times New Roman"/>
          <w:sz w:val="24"/>
          <w:szCs w:val="24"/>
        </w:rPr>
        <w:t>Айгюн Али, Айлян Пашала,Борислав Симеонов, Веселин Недков, Красимир Гатев, Любомир Мачев, Майдън Сакаджиев, Светослав Ангелов, Тодор Бузев, Цветан Андреев, Яница Йорданова/</w:t>
      </w:r>
    </w:p>
    <w:p w:rsidR="0055525C" w:rsidRPr="0055525C" w:rsidRDefault="0055525C" w:rsidP="0055525C">
      <w:pPr>
        <w:spacing w:after="0" w:line="240" w:lineRule="auto"/>
        <w:jc w:val="center"/>
        <w:rPr>
          <w:rFonts w:ascii="Times New Roman" w:hAnsi="Times New Roman" w:cs="Times New Roman"/>
          <w:sz w:val="28"/>
          <w:szCs w:val="28"/>
        </w:rPr>
      </w:pPr>
      <w:r w:rsidRPr="0055525C">
        <w:rPr>
          <w:rFonts w:ascii="Times New Roman" w:hAnsi="Times New Roman" w:cs="Times New Roman"/>
          <w:sz w:val="28"/>
          <w:szCs w:val="28"/>
        </w:rPr>
        <w:t>„ПРОТИВ“ – НЯМА</w:t>
      </w:r>
    </w:p>
    <w:p w:rsidR="0055525C" w:rsidRPr="0055525C" w:rsidRDefault="0055525C" w:rsidP="0055525C">
      <w:pPr>
        <w:spacing w:after="0" w:line="240" w:lineRule="auto"/>
        <w:jc w:val="center"/>
        <w:rPr>
          <w:rFonts w:ascii="Times New Roman" w:hAnsi="Times New Roman" w:cs="Times New Roman"/>
          <w:sz w:val="28"/>
          <w:szCs w:val="28"/>
        </w:rPr>
      </w:pPr>
      <w:r w:rsidRPr="0055525C">
        <w:rPr>
          <w:rFonts w:ascii="Times New Roman" w:hAnsi="Times New Roman" w:cs="Times New Roman"/>
          <w:sz w:val="28"/>
          <w:szCs w:val="28"/>
        </w:rPr>
        <w:t xml:space="preserve">„ВЪЗДЪРЖЛИ СЕ“ – 2 СЪВЕТНИКА/ </w:t>
      </w:r>
      <w:r w:rsidRPr="0055525C">
        <w:rPr>
          <w:rFonts w:ascii="Times New Roman" w:hAnsi="Times New Roman" w:cs="Times New Roman"/>
          <w:sz w:val="24"/>
          <w:szCs w:val="24"/>
        </w:rPr>
        <w:t>Красимир Халов, Надка Божинова/</w:t>
      </w:r>
    </w:p>
    <w:p w:rsidR="0055525C" w:rsidRPr="0055525C" w:rsidRDefault="0055525C" w:rsidP="0055525C">
      <w:pPr>
        <w:spacing w:after="0" w:line="240" w:lineRule="auto"/>
        <w:jc w:val="both"/>
        <w:rPr>
          <w:rFonts w:ascii="Times New Roman" w:hAnsi="Times New Roman" w:cs="Times New Roman"/>
          <w:sz w:val="28"/>
          <w:szCs w:val="28"/>
        </w:rPr>
      </w:pPr>
    </w:p>
    <w:p w:rsidR="0055525C" w:rsidRPr="0055525C" w:rsidRDefault="0055525C" w:rsidP="0055525C">
      <w:pPr>
        <w:spacing w:after="0" w:line="240" w:lineRule="auto"/>
        <w:jc w:val="both"/>
        <w:rPr>
          <w:rFonts w:ascii="Times New Roman" w:hAnsi="Times New Roman" w:cs="Times New Roman"/>
          <w:sz w:val="28"/>
          <w:szCs w:val="28"/>
        </w:rPr>
      </w:pPr>
    </w:p>
    <w:p w:rsidR="0055525C" w:rsidRPr="0055525C" w:rsidRDefault="0055525C" w:rsidP="0055525C">
      <w:pPr>
        <w:spacing w:after="0" w:line="240" w:lineRule="auto"/>
        <w:jc w:val="center"/>
        <w:rPr>
          <w:rFonts w:ascii="Times New Roman" w:hAnsi="Times New Roman" w:cs="Times New Roman"/>
          <w:b/>
          <w:sz w:val="28"/>
          <w:szCs w:val="28"/>
        </w:rPr>
      </w:pPr>
      <w:r w:rsidRPr="0055525C">
        <w:rPr>
          <w:rFonts w:ascii="Times New Roman" w:hAnsi="Times New Roman" w:cs="Times New Roman"/>
          <w:b/>
          <w:sz w:val="28"/>
          <w:szCs w:val="28"/>
        </w:rPr>
        <w:t>ПО СЕДЕМНАДЕСЕТА ТОЧКА ОТ ДНЕВНИЯ РЕД</w:t>
      </w:r>
    </w:p>
    <w:p w:rsidR="0055525C" w:rsidRPr="0055525C" w:rsidRDefault="0055525C" w:rsidP="0055525C">
      <w:pPr>
        <w:spacing w:after="0" w:line="240" w:lineRule="auto"/>
        <w:jc w:val="both"/>
        <w:rPr>
          <w:rFonts w:ascii="Times New Roman" w:hAnsi="Times New Roman" w:cs="Times New Roman"/>
          <w:sz w:val="28"/>
          <w:szCs w:val="28"/>
        </w:rPr>
      </w:pPr>
    </w:p>
    <w:p w:rsidR="0055525C" w:rsidRPr="0055525C" w:rsidRDefault="0055525C" w:rsidP="0055525C">
      <w:pPr>
        <w:spacing w:after="0" w:line="240" w:lineRule="auto"/>
        <w:ind w:firstLine="708"/>
        <w:jc w:val="both"/>
        <w:rPr>
          <w:rFonts w:ascii="Times New Roman" w:hAnsi="Times New Roman" w:cs="Times New Roman"/>
          <w:sz w:val="28"/>
          <w:szCs w:val="28"/>
        </w:rPr>
      </w:pPr>
      <w:r w:rsidRPr="0055525C">
        <w:rPr>
          <w:rFonts w:ascii="Times New Roman" w:hAnsi="Times New Roman" w:cs="Times New Roman"/>
          <w:sz w:val="28"/>
          <w:szCs w:val="28"/>
        </w:rPr>
        <w:t>Дебат не се състоя.</w:t>
      </w:r>
    </w:p>
    <w:p w:rsidR="0055525C" w:rsidRPr="0055525C" w:rsidRDefault="0055525C" w:rsidP="0055525C">
      <w:pPr>
        <w:spacing w:after="0" w:line="240" w:lineRule="auto"/>
        <w:ind w:firstLine="708"/>
        <w:jc w:val="both"/>
        <w:rPr>
          <w:rFonts w:ascii="Times New Roman" w:hAnsi="Times New Roman" w:cs="Times New Roman"/>
          <w:sz w:val="28"/>
          <w:szCs w:val="28"/>
        </w:rPr>
      </w:pPr>
      <w:r w:rsidRPr="0055525C">
        <w:rPr>
          <w:rFonts w:ascii="Times New Roman" w:hAnsi="Times New Roman" w:cs="Times New Roman"/>
          <w:sz w:val="28"/>
          <w:szCs w:val="28"/>
          <w:u w:val="single"/>
        </w:rPr>
        <w:t>Цв.Андреев</w:t>
      </w:r>
      <w:r w:rsidRPr="0055525C">
        <w:rPr>
          <w:rFonts w:ascii="Times New Roman" w:hAnsi="Times New Roman" w:cs="Times New Roman"/>
          <w:sz w:val="28"/>
          <w:szCs w:val="28"/>
        </w:rPr>
        <w:t>: Колеги, гласуваме проекта за решение /чете проекта за решение/.</w:t>
      </w:r>
    </w:p>
    <w:p w:rsidR="0055525C" w:rsidRPr="0055525C" w:rsidRDefault="0055525C" w:rsidP="0055525C">
      <w:pPr>
        <w:spacing w:after="0" w:line="240" w:lineRule="auto"/>
        <w:ind w:firstLine="708"/>
        <w:jc w:val="both"/>
        <w:rPr>
          <w:rFonts w:ascii="Times New Roman" w:eastAsia="Times New Roman" w:hAnsi="Times New Roman" w:cs="Times New Roman"/>
          <w:bCs/>
          <w:sz w:val="28"/>
          <w:szCs w:val="28"/>
          <w:lang w:eastAsia="bg-BG"/>
        </w:rPr>
      </w:pPr>
      <w:r w:rsidRPr="0055525C">
        <w:rPr>
          <w:rFonts w:ascii="Times New Roman" w:eastAsia="Times New Roman" w:hAnsi="Times New Roman" w:cs="Times New Roman"/>
          <w:bCs/>
          <w:sz w:val="28"/>
          <w:szCs w:val="28"/>
          <w:lang w:eastAsia="bg-BG"/>
        </w:rPr>
        <w:t>На основание чл. 21, ал.1. т. 12 от Закона за местното самоуправление и местната администрация, и чл. 10, ал.1 от ЗЕВИ, Общински съвет – Никопол прие следното</w:t>
      </w:r>
    </w:p>
    <w:p w:rsidR="0055525C" w:rsidRPr="0055525C" w:rsidRDefault="0055525C" w:rsidP="0055525C">
      <w:pPr>
        <w:spacing w:after="0" w:line="240" w:lineRule="auto"/>
        <w:ind w:firstLine="708"/>
        <w:jc w:val="both"/>
        <w:rPr>
          <w:rFonts w:ascii="Times New Roman" w:eastAsia="Times New Roman" w:hAnsi="Times New Roman" w:cs="Times New Roman"/>
          <w:bCs/>
          <w:sz w:val="28"/>
          <w:szCs w:val="28"/>
          <w:lang w:eastAsia="bg-BG"/>
        </w:rPr>
      </w:pPr>
    </w:p>
    <w:p w:rsidR="0055525C" w:rsidRPr="0055525C" w:rsidRDefault="0055525C" w:rsidP="0055525C">
      <w:pPr>
        <w:spacing w:after="0" w:line="240" w:lineRule="auto"/>
        <w:ind w:firstLine="708"/>
        <w:jc w:val="center"/>
        <w:rPr>
          <w:rFonts w:ascii="Times New Roman" w:eastAsia="Times New Roman" w:hAnsi="Times New Roman" w:cs="Times New Roman"/>
          <w:b/>
          <w:bCs/>
          <w:sz w:val="28"/>
          <w:szCs w:val="28"/>
          <w:lang w:eastAsia="bg-BG"/>
        </w:rPr>
      </w:pPr>
      <w:r w:rsidRPr="0055525C">
        <w:rPr>
          <w:rFonts w:ascii="Times New Roman" w:eastAsia="Times New Roman" w:hAnsi="Times New Roman" w:cs="Times New Roman"/>
          <w:b/>
          <w:bCs/>
          <w:sz w:val="28"/>
          <w:szCs w:val="28"/>
          <w:lang w:eastAsia="bg-BG"/>
        </w:rPr>
        <w:t>Р Е Ш Е Н И Е</w:t>
      </w:r>
    </w:p>
    <w:p w:rsidR="0055525C" w:rsidRPr="0055525C" w:rsidRDefault="0055525C" w:rsidP="0055525C">
      <w:pPr>
        <w:spacing w:after="0" w:line="240" w:lineRule="auto"/>
        <w:ind w:firstLine="708"/>
        <w:jc w:val="center"/>
        <w:rPr>
          <w:rFonts w:ascii="Times New Roman" w:eastAsia="Times New Roman" w:hAnsi="Times New Roman" w:cs="Times New Roman"/>
          <w:b/>
          <w:bCs/>
          <w:sz w:val="28"/>
          <w:szCs w:val="28"/>
          <w:lang w:eastAsia="bg-BG"/>
        </w:rPr>
      </w:pPr>
      <w:r w:rsidRPr="0055525C">
        <w:rPr>
          <w:rFonts w:ascii="Times New Roman" w:eastAsia="Times New Roman" w:hAnsi="Times New Roman" w:cs="Times New Roman"/>
          <w:b/>
          <w:bCs/>
          <w:sz w:val="28"/>
          <w:szCs w:val="28"/>
          <w:lang w:eastAsia="bg-BG"/>
        </w:rPr>
        <w:t>№52/29.01.2020г.</w:t>
      </w:r>
    </w:p>
    <w:p w:rsidR="0055525C" w:rsidRPr="0055525C" w:rsidRDefault="0055525C" w:rsidP="0055525C">
      <w:pPr>
        <w:spacing w:after="0" w:line="240" w:lineRule="auto"/>
        <w:ind w:firstLine="708"/>
        <w:jc w:val="both"/>
        <w:rPr>
          <w:rFonts w:ascii="Times New Roman" w:hAnsi="Times New Roman" w:cs="Times New Roman"/>
          <w:sz w:val="28"/>
          <w:szCs w:val="28"/>
        </w:rPr>
      </w:pPr>
    </w:p>
    <w:p w:rsidR="0055525C" w:rsidRPr="0055525C" w:rsidRDefault="0055525C" w:rsidP="0055525C">
      <w:pPr>
        <w:spacing w:after="0" w:line="240" w:lineRule="auto"/>
        <w:ind w:firstLine="708"/>
        <w:jc w:val="both"/>
        <w:rPr>
          <w:rFonts w:ascii="Times New Roman" w:eastAsia="Times New Roman" w:hAnsi="Times New Roman" w:cs="Times New Roman"/>
          <w:bCs/>
          <w:sz w:val="28"/>
          <w:szCs w:val="28"/>
          <w:lang w:eastAsia="bg-BG"/>
        </w:rPr>
      </w:pPr>
      <w:r w:rsidRPr="0055525C">
        <w:rPr>
          <w:rFonts w:ascii="Times New Roman" w:eastAsia="Times New Roman" w:hAnsi="Times New Roman" w:cs="Times New Roman"/>
          <w:bCs/>
          <w:sz w:val="28"/>
          <w:szCs w:val="28"/>
          <w:lang w:eastAsia="bg-BG"/>
        </w:rPr>
        <w:t>1.Общински съвет – Никопол приема Краткосрочна програма за използването на енергия от възобновяеми източници и био горива за Община Никопол за периода 2019 – 2021г. като Приложение №1 е неразделна част от настоящето решение.</w:t>
      </w:r>
    </w:p>
    <w:p w:rsidR="0055525C" w:rsidRPr="0055525C" w:rsidRDefault="0055525C" w:rsidP="0055525C">
      <w:pPr>
        <w:spacing w:after="0" w:line="240" w:lineRule="auto"/>
        <w:ind w:firstLine="708"/>
        <w:jc w:val="both"/>
        <w:rPr>
          <w:rFonts w:ascii="Times New Roman" w:eastAsia="Times New Roman" w:hAnsi="Times New Roman" w:cs="Times New Roman"/>
          <w:bCs/>
          <w:sz w:val="28"/>
          <w:szCs w:val="28"/>
          <w:lang w:eastAsia="bg-BG"/>
        </w:rPr>
      </w:pPr>
      <w:r w:rsidRPr="0055525C">
        <w:rPr>
          <w:rFonts w:ascii="Times New Roman" w:eastAsia="Times New Roman" w:hAnsi="Times New Roman" w:cs="Times New Roman"/>
          <w:bCs/>
          <w:sz w:val="28"/>
          <w:szCs w:val="28"/>
          <w:lang w:eastAsia="bg-BG"/>
        </w:rPr>
        <w:t>2.Възлага на Кмета на  общината прилагането на Програмата и контрол по изпълнението й.</w:t>
      </w:r>
    </w:p>
    <w:p w:rsidR="0055525C" w:rsidRPr="0055525C" w:rsidRDefault="0055525C" w:rsidP="0055525C">
      <w:pPr>
        <w:spacing w:after="0" w:line="240" w:lineRule="auto"/>
        <w:ind w:firstLine="708"/>
        <w:jc w:val="both"/>
        <w:rPr>
          <w:rFonts w:ascii="Times New Roman" w:eastAsia="Times New Roman" w:hAnsi="Times New Roman" w:cs="Times New Roman"/>
          <w:sz w:val="28"/>
          <w:szCs w:val="28"/>
          <w:lang w:eastAsia="bg-BG"/>
        </w:rPr>
      </w:pPr>
      <w:r w:rsidRPr="0055525C">
        <w:rPr>
          <w:rFonts w:ascii="Times New Roman" w:eastAsia="Times New Roman" w:hAnsi="Times New Roman" w:cs="Times New Roman"/>
          <w:bCs/>
          <w:sz w:val="28"/>
          <w:szCs w:val="28"/>
          <w:lang w:eastAsia="bg-BG"/>
        </w:rPr>
        <w:t>3.Програмата влиза в сила в три дневен срок след публикуването и на сайта на Общински съвет – Никопол.</w:t>
      </w:r>
    </w:p>
    <w:p w:rsidR="0055525C" w:rsidRPr="0055525C" w:rsidRDefault="0055525C" w:rsidP="0055525C">
      <w:pPr>
        <w:spacing w:after="0" w:line="240" w:lineRule="auto"/>
        <w:jc w:val="both"/>
        <w:rPr>
          <w:rFonts w:ascii="Times New Roman" w:eastAsia="Times New Roman" w:hAnsi="Times New Roman" w:cs="Times New Roman"/>
          <w:sz w:val="28"/>
          <w:szCs w:val="28"/>
          <w:lang w:eastAsia="bg-BG"/>
        </w:rPr>
      </w:pPr>
    </w:p>
    <w:p w:rsidR="0055525C" w:rsidRPr="0055525C" w:rsidRDefault="0055525C" w:rsidP="0055525C">
      <w:pPr>
        <w:spacing w:after="0" w:line="240" w:lineRule="auto"/>
        <w:jc w:val="center"/>
        <w:rPr>
          <w:rFonts w:ascii="Times New Roman" w:hAnsi="Times New Roman" w:cs="Times New Roman"/>
          <w:sz w:val="28"/>
          <w:szCs w:val="28"/>
        </w:rPr>
      </w:pPr>
      <w:r w:rsidRPr="0055525C">
        <w:rPr>
          <w:rFonts w:ascii="Times New Roman" w:hAnsi="Times New Roman" w:cs="Times New Roman"/>
          <w:sz w:val="28"/>
          <w:szCs w:val="28"/>
        </w:rPr>
        <w:tab/>
        <w:t>ГЛАСУВАЛИ – 13 СЪВЕТНИКА</w:t>
      </w:r>
    </w:p>
    <w:p w:rsidR="0055525C" w:rsidRPr="0055525C" w:rsidRDefault="0055525C" w:rsidP="0055525C">
      <w:pPr>
        <w:spacing w:after="0" w:line="240" w:lineRule="auto"/>
        <w:jc w:val="center"/>
        <w:rPr>
          <w:rFonts w:ascii="Times New Roman" w:hAnsi="Times New Roman" w:cs="Times New Roman"/>
          <w:sz w:val="24"/>
          <w:szCs w:val="24"/>
        </w:rPr>
      </w:pPr>
      <w:r w:rsidRPr="0055525C">
        <w:rPr>
          <w:rFonts w:ascii="Times New Roman" w:hAnsi="Times New Roman" w:cs="Times New Roman"/>
          <w:sz w:val="28"/>
          <w:szCs w:val="28"/>
        </w:rPr>
        <w:t>„ЗА“- 10 СЪВЕТНИКА</w:t>
      </w:r>
    </w:p>
    <w:p w:rsidR="0055525C" w:rsidRPr="0055525C" w:rsidRDefault="0055525C" w:rsidP="0055525C">
      <w:pPr>
        <w:spacing w:after="0" w:line="240" w:lineRule="auto"/>
        <w:jc w:val="center"/>
        <w:rPr>
          <w:rFonts w:ascii="Times New Roman" w:hAnsi="Times New Roman" w:cs="Times New Roman"/>
          <w:sz w:val="28"/>
          <w:szCs w:val="28"/>
        </w:rPr>
      </w:pPr>
      <w:r w:rsidRPr="0055525C">
        <w:rPr>
          <w:rFonts w:ascii="Times New Roman" w:hAnsi="Times New Roman" w:cs="Times New Roman"/>
          <w:sz w:val="28"/>
          <w:szCs w:val="28"/>
        </w:rPr>
        <w:t>„ПРОТИВ“ – НЯМА</w:t>
      </w:r>
    </w:p>
    <w:p w:rsidR="0055525C" w:rsidRPr="0055525C" w:rsidRDefault="0055525C" w:rsidP="0055525C">
      <w:pPr>
        <w:spacing w:after="0" w:line="240" w:lineRule="auto"/>
        <w:jc w:val="center"/>
        <w:rPr>
          <w:rFonts w:ascii="Times New Roman" w:hAnsi="Times New Roman" w:cs="Times New Roman"/>
          <w:sz w:val="28"/>
          <w:szCs w:val="28"/>
        </w:rPr>
      </w:pPr>
      <w:r w:rsidRPr="0055525C">
        <w:rPr>
          <w:rFonts w:ascii="Times New Roman" w:hAnsi="Times New Roman" w:cs="Times New Roman"/>
          <w:sz w:val="28"/>
          <w:szCs w:val="28"/>
        </w:rPr>
        <w:t>„ВЪЗДЪРЖЛИ СЕ“ – 3 СЪВЕТНИКА</w:t>
      </w:r>
    </w:p>
    <w:p w:rsidR="0055525C" w:rsidRPr="0055525C" w:rsidRDefault="0055525C" w:rsidP="0055525C">
      <w:pPr>
        <w:spacing w:after="0" w:line="240" w:lineRule="auto"/>
        <w:jc w:val="both"/>
        <w:rPr>
          <w:rFonts w:ascii="Times New Roman" w:hAnsi="Times New Roman" w:cs="Times New Roman"/>
          <w:sz w:val="28"/>
          <w:szCs w:val="28"/>
        </w:rPr>
      </w:pPr>
    </w:p>
    <w:p w:rsidR="0055525C" w:rsidRPr="0055525C" w:rsidRDefault="0055525C" w:rsidP="0055525C">
      <w:pPr>
        <w:spacing w:after="0" w:line="240" w:lineRule="auto"/>
        <w:jc w:val="both"/>
        <w:rPr>
          <w:rFonts w:ascii="Times New Roman" w:hAnsi="Times New Roman" w:cs="Times New Roman"/>
          <w:sz w:val="28"/>
          <w:szCs w:val="28"/>
        </w:rPr>
      </w:pPr>
    </w:p>
    <w:p w:rsidR="00F82444" w:rsidRPr="00F82444" w:rsidRDefault="00F82444" w:rsidP="00F82444">
      <w:pPr>
        <w:widowControl w:val="0"/>
        <w:autoSpaceDE w:val="0"/>
        <w:autoSpaceDN w:val="0"/>
        <w:adjustRightInd w:val="0"/>
        <w:spacing w:after="0" w:line="240" w:lineRule="auto"/>
        <w:rPr>
          <w:rFonts w:ascii="Arial" w:eastAsia="Times New Roman" w:hAnsi="Arial" w:cs="Arial"/>
          <w:sz w:val="24"/>
          <w:szCs w:val="24"/>
          <w:lang w:val="en-US" w:eastAsia="bg-BG"/>
        </w:rPr>
      </w:pPr>
    </w:p>
    <w:p w:rsidR="00F82444" w:rsidRPr="00F82444" w:rsidRDefault="00F82444" w:rsidP="00F82444">
      <w:pPr>
        <w:widowControl w:val="0"/>
        <w:autoSpaceDE w:val="0"/>
        <w:autoSpaceDN w:val="0"/>
        <w:adjustRightInd w:val="0"/>
        <w:spacing w:after="0" w:line="240" w:lineRule="auto"/>
        <w:rPr>
          <w:rFonts w:ascii="Arial" w:eastAsia="Times New Roman" w:hAnsi="Arial" w:cs="Arial"/>
          <w:sz w:val="24"/>
          <w:szCs w:val="24"/>
          <w:lang w:eastAsia="bg-BG"/>
        </w:rPr>
      </w:pPr>
    </w:p>
    <w:p w:rsidR="00F82444" w:rsidRDefault="00F82444" w:rsidP="00F82444">
      <w:pPr>
        <w:widowControl w:val="0"/>
        <w:autoSpaceDE w:val="0"/>
        <w:autoSpaceDN w:val="0"/>
        <w:adjustRightInd w:val="0"/>
        <w:spacing w:after="0" w:line="240" w:lineRule="auto"/>
        <w:rPr>
          <w:rFonts w:ascii="Arial" w:eastAsia="Times New Roman" w:hAnsi="Arial" w:cs="Arial"/>
          <w:sz w:val="24"/>
          <w:szCs w:val="24"/>
          <w:lang w:eastAsia="bg-BG"/>
        </w:rPr>
      </w:pPr>
    </w:p>
    <w:p w:rsidR="006A2596" w:rsidRDefault="006A2596" w:rsidP="00F82444">
      <w:pPr>
        <w:widowControl w:val="0"/>
        <w:autoSpaceDE w:val="0"/>
        <w:autoSpaceDN w:val="0"/>
        <w:adjustRightInd w:val="0"/>
        <w:spacing w:after="0" w:line="240" w:lineRule="auto"/>
        <w:rPr>
          <w:rFonts w:ascii="Arial" w:eastAsia="Times New Roman" w:hAnsi="Arial" w:cs="Arial"/>
          <w:sz w:val="24"/>
          <w:szCs w:val="24"/>
          <w:lang w:eastAsia="bg-BG"/>
        </w:rPr>
      </w:pPr>
    </w:p>
    <w:p w:rsidR="006A2596" w:rsidRDefault="006A2596" w:rsidP="00F82444">
      <w:pPr>
        <w:widowControl w:val="0"/>
        <w:autoSpaceDE w:val="0"/>
        <w:autoSpaceDN w:val="0"/>
        <w:adjustRightInd w:val="0"/>
        <w:spacing w:after="0" w:line="240" w:lineRule="auto"/>
        <w:rPr>
          <w:rFonts w:ascii="Arial" w:eastAsia="Times New Roman" w:hAnsi="Arial" w:cs="Arial"/>
          <w:sz w:val="24"/>
          <w:szCs w:val="24"/>
          <w:lang w:eastAsia="bg-BG"/>
        </w:rPr>
      </w:pPr>
    </w:p>
    <w:p w:rsidR="006A2596" w:rsidRDefault="006A2596" w:rsidP="00F82444">
      <w:pPr>
        <w:widowControl w:val="0"/>
        <w:autoSpaceDE w:val="0"/>
        <w:autoSpaceDN w:val="0"/>
        <w:adjustRightInd w:val="0"/>
        <w:spacing w:after="0" w:line="240" w:lineRule="auto"/>
        <w:rPr>
          <w:rFonts w:ascii="Arial" w:eastAsia="Times New Roman" w:hAnsi="Arial" w:cs="Arial"/>
          <w:sz w:val="24"/>
          <w:szCs w:val="24"/>
          <w:lang w:eastAsia="bg-BG"/>
        </w:rPr>
      </w:pPr>
    </w:p>
    <w:p w:rsidR="006A2596" w:rsidRDefault="006A2596" w:rsidP="00F82444">
      <w:pPr>
        <w:widowControl w:val="0"/>
        <w:autoSpaceDE w:val="0"/>
        <w:autoSpaceDN w:val="0"/>
        <w:adjustRightInd w:val="0"/>
        <w:spacing w:after="0" w:line="240" w:lineRule="auto"/>
        <w:rPr>
          <w:rFonts w:ascii="Arial" w:eastAsia="Times New Roman" w:hAnsi="Arial" w:cs="Arial"/>
          <w:sz w:val="24"/>
          <w:szCs w:val="24"/>
          <w:lang w:eastAsia="bg-BG"/>
        </w:rPr>
      </w:pPr>
    </w:p>
    <w:p w:rsidR="006A2596" w:rsidRDefault="006A2596" w:rsidP="00F82444">
      <w:pPr>
        <w:widowControl w:val="0"/>
        <w:autoSpaceDE w:val="0"/>
        <w:autoSpaceDN w:val="0"/>
        <w:adjustRightInd w:val="0"/>
        <w:spacing w:after="0" w:line="240" w:lineRule="auto"/>
        <w:rPr>
          <w:rFonts w:ascii="Arial" w:eastAsia="Times New Roman" w:hAnsi="Arial" w:cs="Arial"/>
          <w:sz w:val="24"/>
          <w:szCs w:val="24"/>
          <w:lang w:eastAsia="bg-BG"/>
        </w:rPr>
      </w:pPr>
    </w:p>
    <w:p w:rsidR="006A2596" w:rsidRDefault="006A2596" w:rsidP="00F82444">
      <w:pPr>
        <w:widowControl w:val="0"/>
        <w:autoSpaceDE w:val="0"/>
        <w:autoSpaceDN w:val="0"/>
        <w:adjustRightInd w:val="0"/>
        <w:spacing w:after="0" w:line="240" w:lineRule="auto"/>
        <w:rPr>
          <w:rFonts w:ascii="Arial" w:eastAsia="Times New Roman" w:hAnsi="Arial" w:cs="Arial"/>
          <w:sz w:val="24"/>
          <w:szCs w:val="24"/>
          <w:lang w:eastAsia="bg-BG"/>
        </w:rPr>
      </w:pPr>
    </w:p>
    <w:p w:rsidR="006A2596" w:rsidRDefault="006A2596" w:rsidP="00F82444">
      <w:pPr>
        <w:widowControl w:val="0"/>
        <w:autoSpaceDE w:val="0"/>
        <w:autoSpaceDN w:val="0"/>
        <w:adjustRightInd w:val="0"/>
        <w:spacing w:after="0" w:line="240" w:lineRule="auto"/>
        <w:rPr>
          <w:rFonts w:ascii="Arial" w:eastAsia="Times New Roman" w:hAnsi="Arial" w:cs="Arial"/>
          <w:sz w:val="24"/>
          <w:szCs w:val="24"/>
          <w:lang w:eastAsia="bg-BG"/>
        </w:rPr>
      </w:pPr>
    </w:p>
    <w:p w:rsidR="006A2596" w:rsidRDefault="006A2596" w:rsidP="00F82444">
      <w:pPr>
        <w:widowControl w:val="0"/>
        <w:autoSpaceDE w:val="0"/>
        <w:autoSpaceDN w:val="0"/>
        <w:adjustRightInd w:val="0"/>
        <w:spacing w:after="0" w:line="240" w:lineRule="auto"/>
        <w:rPr>
          <w:rFonts w:ascii="Arial" w:eastAsia="Times New Roman" w:hAnsi="Arial" w:cs="Arial"/>
          <w:sz w:val="24"/>
          <w:szCs w:val="24"/>
          <w:lang w:eastAsia="bg-BG"/>
        </w:rPr>
      </w:pPr>
    </w:p>
    <w:p w:rsidR="006A2596" w:rsidRDefault="006A2596" w:rsidP="00F82444">
      <w:pPr>
        <w:widowControl w:val="0"/>
        <w:autoSpaceDE w:val="0"/>
        <w:autoSpaceDN w:val="0"/>
        <w:adjustRightInd w:val="0"/>
        <w:spacing w:after="0" w:line="240" w:lineRule="auto"/>
        <w:rPr>
          <w:rFonts w:ascii="Arial" w:eastAsia="Times New Roman" w:hAnsi="Arial" w:cs="Arial"/>
          <w:sz w:val="24"/>
          <w:szCs w:val="24"/>
          <w:lang w:eastAsia="bg-BG"/>
        </w:rPr>
      </w:pPr>
    </w:p>
    <w:p w:rsidR="006A2596" w:rsidRDefault="006A2596" w:rsidP="00F82444">
      <w:pPr>
        <w:widowControl w:val="0"/>
        <w:autoSpaceDE w:val="0"/>
        <w:autoSpaceDN w:val="0"/>
        <w:adjustRightInd w:val="0"/>
        <w:spacing w:after="0" w:line="240" w:lineRule="auto"/>
        <w:rPr>
          <w:rFonts w:ascii="Arial" w:eastAsia="Times New Roman" w:hAnsi="Arial" w:cs="Arial"/>
          <w:sz w:val="24"/>
          <w:szCs w:val="24"/>
          <w:lang w:eastAsia="bg-BG"/>
        </w:rPr>
      </w:pPr>
    </w:p>
    <w:p w:rsidR="006A2596" w:rsidRDefault="006A2596" w:rsidP="00F82444">
      <w:pPr>
        <w:widowControl w:val="0"/>
        <w:autoSpaceDE w:val="0"/>
        <w:autoSpaceDN w:val="0"/>
        <w:adjustRightInd w:val="0"/>
        <w:spacing w:after="0" w:line="240" w:lineRule="auto"/>
        <w:rPr>
          <w:rFonts w:ascii="Arial" w:eastAsia="Times New Roman" w:hAnsi="Arial" w:cs="Arial"/>
          <w:sz w:val="24"/>
          <w:szCs w:val="24"/>
          <w:lang w:eastAsia="bg-BG"/>
        </w:rPr>
      </w:pPr>
    </w:p>
    <w:p w:rsidR="006A2596" w:rsidRDefault="006A2596" w:rsidP="00F82444">
      <w:pPr>
        <w:widowControl w:val="0"/>
        <w:autoSpaceDE w:val="0"/>
        <w:autoSpaceDN w:val="0"/>
        <w:adjustRightInd w:val="0"/>
        <w:spacing w:after="0" w:line="240" w:lineRule="auto"/>
        <w:rPr>
          <w:rFonts w:ascii="Arial" w:eastAsia="Times New Roman" w:hAnsi="Arial" w:cs="Arial"/>
          <w:sz w:val="24"/>
          <w:szCs w:val="24"/>
          <w:lang w:eastAsia="bg-BG"/>
        </w:rPr>
      </w:pPr>
    </w:p>
    <w:p w:rsidR="006A2596" w:rsidRDefault="006A2596" w:rsidP="00F82444">
      <w:pPr>
        <w:widowControl w:val="0"/>
        <w:autoSpaceDE w:val="0"/>
        <w:autoSpaceDN w:val="0"/>
        <w:adjustRightInd w:val="0"/>
        <w:spacing w:after="0" w:line="240" w:lineRule="auto"/>
        <w:rPr>
          <w:rFonts w:ascii="Arial" w:eastAsia="Times New Roman" w:hAnsi="Arial" w:cs="Arial"/>
          <w:sz w:val="24"/>
          <w:szCs w:val="24"/>
          <w:lang w:eastAsia="bg-BG"/>
        </w:rPr>
      </w:pPr>
    </w:p>
    <w:p w:rsidR="006A2596" w:rsidRDefault="006A2596" w:rsidP="00F82444">
      <w:pPr>
        <w:widowControl w:val="0"/>
        <w:autoSpaceDE w:val="0"/>
        <w:autoSpaceDN w:val="0"/>
        <w:adjustRightInd w:val="0"/>
        <w:spacing w:after="0" w:line="240" w:lineRule="auto"/>
        <w:rPr>
          <w:rFonts w:ascii="Arial" w:eastAsia="Times New Roman" w:hAnsi="Arial" w:cs="Arial"/>
          <w:sz w:val="24"/>
          <w:szCs w:val="24"/>
          <w:lang w:eastAsia="bg-BG"/>
        </w:rPr>
      </w:pPr>
    </w:p>
    <w:p w:rsidR="006A2596" w:rsidRDefault="006A2596" w:rsidP="00F82444">
      <w:pPr>
        <w:widowControl w:val="0"/>
        <w:autoSpaceDE w:val="0"/>
        <w:autoSpaceDN w:val="0"/>
        <w:adjustRightInd w:val="0"/>
        <w:spacing w:after="0" w:line="240" w:lineRule="auto"/>
        <w:rPr>
          <w:rFonts w:ascii="Arial" w:eastAsia="Times New Roman" w:hAnsi="Arial" w:cs="Arial"/>
          <w:sz w:val="24"/>
          <w:szCs w:val="24"/>
          <w:lang w:eastAsia="bg-BG"/>
        </w:rPr>
      </w:pPr>
    </w:p>
    <w:p w:rsidR="006A2596" w:rsidRDefault="006A2596" w:rsidP="00F82444">
      <w:pPr>
        <w:widowControl w:val="0"/>
        <w:autoSpaceDE w:val="0"/>
        <w:autoSpaceDN w:val="0"/>
        <w:adjustRightInd w:val="0"/>
        <w:spacing w:after="0" w:line="240" w:lineRule="auto"/>
        <w:rPr>
          <w:rFonts w:ascii="Arial" w:eastAsia="Times New Roman" w:hAnsi="Arial" w:cs="Arial"/>
          <w:sz w:val="24"/>
          <w:szCs w:val="24"/>
          <w:lang w:eastAsia="bg-BG"/>
        </w:rPr>
      </w:pPr>
    </w:p>
    <w:p w:rsidR="006A2596" w:rsidRDefault="006A2596" w:rsidP="00F82444">
      <w:pPr>
        <w:widowControl w:val="0"/>
        <w:autoSpaceDE w:val="0"/>
        <w:autoSpaceDN w:val="0"/>
        <w:adjustRightInd w:val="0"/>
        <w:spacing w:after="0" w:line="240" w:lineRule="auto"/>
        <w:rPr>
          <w:rFonts w:ascii="Arial" w:eastAsia="Times New Roman" w:hAnsi="Arial" w:cs="Arial"/>
          <w:sz w:val="24"/>
          <w:szCs w:val="24"/>
          <w:lang w:eastAsia="bg-BG"/>
        </w:rPr>
      </w:pPr>
    </w:p>
    <w:p w:rsidR="006A2596" w:rsidRDefault="006A2596" w:rsidP="00F82444">
      <w:pPr>
        <w:widowControl w:val="0"/>
        <w:autoSpaceDE w:val="0"/>
        <w:autoSpaceDN w:val="0"/>
        <w:adjustRightInd w:val="0"/>
        <w:spacing w:after="0" w:line="240" w:lineRule="auto"/>
        <w:rPr>
          <w:rFonts w:ascii="Arial" w:eastAsia="Times New Roman" w:hAnsi="Arial" w:cs="Arial"/>
          <w:sz w:val="24"/>
          <w:szCs w:val="24"/>
          <w:lang w:eastAsia="bg-BG"/>
        </w:rPr>
      </w:pPr>
    </w:p>
    <w:p w:rsidR="006A2596" w:rsidRDefault="006A2596" w:rsidP="00F82444">
      <w:pPr>
        <w:widowControl w:val="0"/>
        <w:autoSpaceDE w:val="0"/>
        <w:autoSpaceDN w:val="0"/>
        <w:adjustRightInd w:val="0"/>
        <w:spacing w:after="0" w:line="240" w:lineRule="auto"/>
        <w:rPr>
          <w:rFonts w:ascii="Arial" w:eastAsia="Times New Roman" w:hAnsi="Arial" w:cs="Arial"/>
          <w:sz w:val="24"/>
          <w:szCs w:val="24"/>
          <w:lang w:eastAsia="bg-BG"/>
        </w:rPr>
      </w:pPr>
    </w:p>
    <w:p w:rsidR="006A2596" w:rsidRDefault="006A2596" w:rsidP="00F82444">
      <w:pPr>
        <w:widowControl w:val="0"/>
        <w:autoSpaceDE w:val="0"/>
        <w:autoSpaceDN w:val="0"/>
        <w:adjustRightInd w:val="0"/>
        <w:spacing w:after="0" w:line="240" w:lineRule="auto"/>
        <w:rPr>
          <w:rFonts w:ascii="Arial" w:eastAsia="Times New Roman" w:hAnsi="Arial" w:cs="Arial"/>
          <w:sz w:val="24"/>
          <w:szCs w:val="24"/>
          <w:lang w:eastAsia="bg-BG"/>
        </w:rPr>
      </w:pPr>
    </w:p>
    <w:p w:rsidR="006A2596" w:rsidRDefault="006A2596" w:rsidP="00F82444">
      <w:pPr>
        <w:widowControl w:val="0"/>
        <w:autoSpaceDE w:val="0"/>
        <w:autoSpaceDN w:val="0"/>
        <w:adjustRightInd w:val="0"/>
        <w:spacing w:after="0" w:line="240" w:lineRule="auto"/>
        <w:rPr>
          <w:rFonts w:ascii="Arial" w:eastAsia="Times New Roman" w:hAnsi="Arial" w:cs="Arial"/>
          <w:sz w:val="24"/>
          <w:szCs w:val="24"/>
          <w:lang w:eastAsia="bg-BG"/>
        </w:rPr>
      </w:pPr>
    </w:p>
    <w:p w:rsidR="006A2596" w:rsidRDefault="006A2596" w:rsidP="00F82444">
      <w:pPr>
        <w:widowControl w:val="0"/>
        <w:autoSpaceDE w:val="0"/>
        <w:autoSpaceDN w:val="0"/>
        <w:adjustRightInd w:val="0"/>
        <w:spacing w:after="0" w:line="240" w:lineRule="auto"/>
        <w:rPr>
          <w:rFonts w:ascii="Arial" w:eastAsia="Times New Roman" w:hAnsi="Arial" w:cs="Arial"/>
          <w:sz w:val="24"/>
          <w:szCs w:val="24"/>
          <w:lang w:eastAsia="bg-BG"/>
        </w:rPr>
      </w:pPr>
    </w:p>
    <w:p w:rsidR="006A2596" w:rsidRDefault="006A2596" w:rsidP="00F82444">
      <w:pPr>
        <w:widowControl w:val="0"/>
        <w:autoSpaceDE w:val="0"/>
        <w:autoSpaceDN w:val="0"/>
        <w:adjustRightInd w:val="0"/>
        <w:spacing w:after="0" w:line="240" w:lineRule="auto"/>
        <w:rPr>
          <w:rFonts w:ascii="Arial" w:eastAsia="Times New Roman" w:hAnsi="Arial" w:cs="Arial"/>
          <w:sz w:val="24"/>
          <w:szCs w:val="24"/>
          <w:lang w:eastAsia="bg-BG"/>
        </w:rPr>
      </w:pPr>
    </w:p>
    <w:p w:rsidR="006A2596" w:rsidRDefault="006A2596" w:rsidP="00F82444">
      <w:pPr>
        <w:widowControl w:val="0"/>
        <w:autoSpaceDE w:val="0"/>
        <w:autoSpaceDN w:val="0"/>
        <w:adjustRightInd w:val="0"/>
        <w:spacing w:after="0" w:line="240" w:lineRule="auto"/>
        <w:rPr>
          <w:rFonts w:ascii="Arial" w:eastAsia="Times New Roman" w:hAnsi="Arial" w:cs="Arial"/>
          <w:sz w:val="24"/>
          <w:szCs w:val="24"/>
          <w:lang w:eastAsia="bg-BG"/>
        </w:rPr>
      </w:pPr>
    </w:p>
    <w:p w:rsidR="006A2596" w:rsidRDefault="006A2596" w:rsidP="00F82444">
      <w:pPr>
        <w:widowControl w:val="0"/>
        <w:autoSpaceDE w:val="0"/>
        <w:autoSpaceDN w:val="0"/>
        <w:adjustRightInd w:val="0"/>
        <w:spacing w:after="0" w:line="240" w:lineRule="auto"/>
        <w:rPr>
          <w:rFonts w:ascii="Arial" w:eastAsia="Times New Roman" w:hAnsi="Arial" w:cs="Arial"/>
          <w:sz w:val="24"/>
          <w:szCs w:val="24"/>
          <w:lang w:eastAsia="bg-BG"/>
        </w:rPr>
      </w:pPr>
    </w:p>
    <w:p w:rsidR="006A2596" w:rsidRDefault="006A2596" w:rsidP="00F82444">
      <w:pPr>
        <w:widowControl w:val="0"/>
        <w:autoSpaceDE w:val="0"/>
        <w:autoSpaceDN w:val="0"/>
        <w:adjustRightInd w:val="0"/>
        <w:spacing w:after="0" w:line="240" w:lineRule="auto"/>
        <w:rPr>
          <w:rFonts w:ascii="Arial" w:eastAsia="Times New Roman" w:hAnsi="Arial" w:cs="Arial"/>
          <w:sz w:val="24"/>
          <w:szCs w:val="24"/>
          <w:lang w:eastAsia="bg-BG"/>
        </w:rPr>
      </w:pPr>
    </w:p>
    <w:p w:rsidR="006A2596" w:rsidRPr="00F82444" w:rsidRDefault="006A2596" w:rsidP="00F82444">
      <w:pPr>
        <w:widowControl w:val="0"/>
        <w:autoSpaceDE w:val="0"/>
        <w:autoSpaceDN w:val="0"/>
        <w:adjustRightInd w:val="0"/>
        <w:spacing w:after="0" w:line="240" w:lineRule="auto"/>
        <w:rPr>
          <w:rFonts w:ascii="Arial" w:eastAsia="Times New Roman" w:hAnsi="Arial" w:cs="Arial"/>
          <w:sz w:val="24"/>
          <w:szCs w:val="24"/>
          <w:lang w:eastAsia="bg-BG"/>
        </w:rPr>
      </w:pPr>
    </w:p>
    <w:p w:rsidR="00F82444" w:rsidRPr="00F82444" w:rsidRDefault="00F82444" w:rsidP="00F82444">
      <w:pPr>
        <w:widowControl w:val="0"/>
        <w:autoSpaceDE w:val="0"/>
        <w:autoSpaceDN w:val="0"/>
        <w:adjustRightInd w:val="0"/>
        <w:spacing w:after="0" w:line="240" w:lineRule="auto"/>
        <w:rPr>
          <w:rFonts w:ascii="Arial" w:eastAsia="Times New Roman" w:hAnsi="Arial" w:cs="Arial"/>
          <w:sz w:val="24"/>
          <w:szCs w:val="24"/>
          <w:lang w:eastAsia="bg-BG"/>
        </w:rPr>
      </w:pPr>
    </w:p>
    <w:p w:rsidR="00F82444" w:rsidRPr="00F82444" w:rsidRDefault="00F82444" w:rsidP="00F82444">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bg-BG"/>
        </w:rPr>
      </w:pPr>
      <w:r w:rsidRPr="00F82444">
        <w:rPr>
          <w:rFonts w:ascii="Times New Roman" w:eastAsia="Times New Roman" w:hAnsi="Times New Roman" w:cs="Times New Roman"/>
          <w:b/>
          <w:bCs/>
          <w:sz w:val="20"/>
          <w:szCs w:val="20"/>
          <w:lang w:eastAsia="bg-BG"/>
        </w:rPr>
        <w:t>Р</w:t>
      </w:r>
      <w:r w:rsidRPr="00F82444">
        <w:rPr>
          <w:rFonts w:ascii="Times New Roman" w:eastAsia="Times New Roman" w:hAnsi="Times New Roman" w:cs="Times New Roman"/>
          <w:b/>
          <w:bCs/>
          <w:sz w:val="20"/>
          <w:szCs w:val="20"/>
          <w:lang w:val="ru-RU" w:eastAsia="bg-BG"/>
        </w:rPr>
        <w:t xml:space="preserve"> </w:t>
      </w:r>
      <w:r w:rsidRPr="00F82444">
        <w:rPr>
          <w:rFonts w:ascii="Times New Roman" w:eastAsia="Times New Roman" w:hAnsi="Times New Roman" w:cs="Times New Roman"/>
          <w:b/>
          <w:bCs/>
          <w:sz w:val="20"/>
          <w:szCs w:val="20"/>
          <w:lang w:eastAsia="bg-BG"/>
        </w:rPr>
        <w:t>Е</w:t>
      </w:r>
      <w:r w:rsidRPr="00F82444">
        <w:rPr>
          <w:rFonts w:ascii="Times New Roman" w:eastAsia="Times New Roman" w:hAnsi="Times New Roman" w:cs="Times New Roman"/>
          <w:b/>
          <w:bCs/>
          <w:sz w:val="20"/>
          <w:szCs w:val="20"/>
          <w:lang w:val="ru-RU" w:eastAsia="bg-BG"/>
        </w:rPr>
        <w:t xml:space="preserve"> </w:t>
      </w:r>
      <w:r w:rsidRPr="00F82444">
        <w:rPr>
          <w:rFonts w:ascii="Times New Roman" w:eastAsia="Times New Roman" w:hAnsi="Times New Roman" w:cs="Times New Roman"/>
          <w:b/>
          <w:bCs/>
          <w:sz w:val="20"/>
          <w:szCs w:val="20"/>
          <w:lang w:eastAsia="bg-BG"/>
        </w:rPr>
        <w:t>П</w:t>
      </w:r>
      <w:r w:rsidRPr="00F82444">
        <w:rPr>
          <w:rFonts w:ascii="Times New Roman" w:eastAsia="Times New Roman" w:hAnsi="Times New Roman" w:cs="Times New Roman"/>
          <w:b/>
          <w:bCs/>
          <w:sz w:val="20"/>
          <w:szCs w:val="20"/>
          <w:lang w:val="ru-RU" w:eastAsia="bg-BG"/>
        </w:rPr>
        <w:t xml:space="preserve"> </w:t>
      </w:r>
      <w:r w:rsidRPr="00F82444">
        <w:rPr>
          <w:rFonts w:ascii="Times New Roman" w:eastAsia="Times New Roman" w:hAnsi="Times New Roman" w:cs="Times New Roman"/>
          <w:b/>
          <w:bCs/>
          <w:sz w:val="20"/>
          <w:szCs w:val="20"/>
          <w:lang w:eastAsia="bg-BG"/>
        </w:rPr>
        <w:t>У</w:t>
      </w:r>
      <w:r w:rsidRPr="00F82444">
        <w:rPr>
          <w:rFonts w:ascii="Times New Roman" w:eastAsia="Times New Roman" w:hAnsi="Times New Roman" w:cs="Times New Roman"/>
          <w:b/>
          <w:bCs/>
          <w:sz w:val="20"/>
          <w:szCs w:val="20"/>
          <w:lang w:val="ru-RU" w:eastAsia="bg-BG"/>
        </w:rPr>
        <w:t xml:space="preserve"> </w:t>
      </w:r>
      <w:r w:rsidRPr="00F82444">
        <w:rPr>
          <w:rFonts w:ascii="Times New Roman" w:eastAsia="Times New Roman" w:hAnsi="Times New Roman" w:cs="Times New Roman"/>
          <w:b/>
          <w:bCs/>
          <w:sz w:val="20"/>
          <w:szCs w:val="20"/>
          <w:lang w:eastAsia="bg-BG"/>
        </w:rPr>
        <w:t>Б</w:t>
      </w:r>
      <w:r w:rsidRPr="00F82444">
        <w:rPr>
          <w:rFonts w:ascii="Times New Roman" w:eastAsia="Times New Roman" w:hAnsi="Times New Roman" w:cs="Times New Roman"/>
          <w:b/>
          <w:bCs/>
          <w:sz w:val="20"/>
          <w:szCs w:val="20"/>
          <w:lang w:val="ru-RU" w:eastAsia="bg-BG"/>
        </w:rPr>
        <w:t xml:space="preserve"> </w:t>
      </w:r>
      <w:r w:rsidRPr="00F82444">
        <w:rPr>
          <w:rFonts w:ascii="Times New Roman" w:eastAsia="Times New Roman" w:hAnsi="Times New Roman" w:cs="Times New Roman"/>
          <w:b/>
          <w:bCs/>
          <w:sz w:val="20"/>
          <w:szCs w:val="20"/>
          <w:lang w:eastAsia="bg-BG"/>
        </w:rPr>
        <w:t>Л</w:t>
      </w:r>
      <w:r w:rsidRPr="00F82444">
        <w:rPr>
          <w:rFonts w:ascii="Times New Roman" w:eastAsia="Times New Roman" w:hAnsi="Times New Roman" w:cs="Times New Roman"/>
          <w:b/>
          <w:bCs/>
          <w:sz w:val="20"/>
          <w:szCs w:val="20"/>
          <w:lang w:val="ru-RU" w:eastAsia="bg-BG"/>
        </w:rPr>
        <w:t xml:space="preserve"> </w:t>
      </w:r>
      <w:r w:rsidRPr="00F82444">
        <w:rPr>
          <w:rFonts w:ascii="Times New Roman" w:eastAsia="Times New Roman" w:hAnsi="Times New Roman" w:cs="Times New Roman"/>
          <w:b/>
          <w:bCs/>
          <w:sz w:val="20"/>
          <w:szCs w:val="20"/>
          <w:lang w:eastAsia="bg-BG"/>
        </w:rPr>
        <w:t>И</w:t>
      </w:r>
      <w:r w:rsidRPr="00F82444">
        <w:rPr>
          <w:rFonts w:ascii="Times New Roman" w:eastAsia="Times New Roman" w:hAnsi="Times New Roman" w:cs="Times New Roman"/>
          <w:b/>
          <w:bCs/>
          <w:sz w:val="20"/>
          <w:szCs w:val="20"/>
          <w:lang w:val="ru-RU" w:eastAsia="bg-BG"/>
        </w:rPr>
        <w:t xml:space="preserve"> </w:t>
      </w:r>
      <w:r w:rsidRPr="00F82444">
        <w:rPr>
          <w:rFonts w:ascii="Times New Roman" w:eastAsia="Times New Roman" w:hAnsi="Times New Roman" w:cs="Times New Roman"/>
          <w:b/>
          <w:bCs/>
          <w:sz w:val="20"/>
          <w:szCs w:val="20"/>
          <w:lang w:eastAsia="bg-BG"/>
        </w:rPr>
        <w:t>К</w:t>
      </w:r>
      <w:r w:rsidRPr="00F82444">
        <w:rPr>
          <w:rFonts w:ascii="Times New Roman" w:eastAsia="Times New Roman" w:hAnsi="Times New Roman" w:cs="Times New Roman"/>
          <w:b/>
          <w:bCs/>
          <w:sz w:val="20"/>
          <w:szCs w:val="20"/>
          <w:lang w:val="ru-RU" w:eastAsia="bg-BG"/>
        </w:rPr>
        <w:t xml:space="preserve"> </w:t>
      </w:r>
      <w:r w:rsidRPr="00F82444">
        <w:rPr>
          <w:rFonts w:ascii="Times New Roman" w:eastAsia="Times New Roman" w:hAnsi="Times New Roman" w:cs="Times New Roman"/>
          <w:b/>
          <w:bCs/>
          <w:sz w:val="20"/>
          <w:szCs w:val="20"/>
          <w:lang w:eastAsia="bg-BG"/>
        </w:rPr>
        <w:t>А</w:t>
      </w:r>
      <w:r w:rsidRPr="00F82444">
        <w:rPr>
          <w:rFonts w:ascii="Times New Roman" w:eastAsia="Times New Roman" w:hAnsi="Times New Roman" w:cs="Times New Roman"/>
          <w:b/>
          <w:bCs/>
          <w:sz w:val="20"/>
          <w:szCs w:val="20"/>
          <w:lang w:val="ru-RU" w:eastAsia="bg-BG"/>
        </w:rPr>
        <w:t xml:space="preserve">  </w:t>
      </w:r>
      <w:r w:rsidRPr="00F82444">
        <w:rPr>
          <w:rFonts w:ascii="Times New Roman" w:eastAsia="Times New Roman" w:hAnsi="Times New Roman" w:cs="Times New Roman"/>
          <w:b/>
          <w:bCs/>
          <w:sz w:val="20"/>
          <w:szCs w:val="20"/>
          <w:lang w:eastAsia="bg-BG"/>
        </w:rPr>
        <w:t xml:space="preserve"> Б</w:t>
      </w:r>
      <w:r w:rsidRPr="00F82444">
        <w:rPr>
          <w:rFonts w:ascii="Times New Roman" w:eastAsia="Times New Roman" w:hAnsi="Times New Roman" w:cs="Times New Roman"/>
          <w:b/>
          <w:bCs/>
          <w:sz w:val="20"/>
          <w:szCs w:val="20"/>
          <w:lang w:val="ru-RU" w:eastAsia="bg-BG"/>
        </w:rPr>
        <w:t xml:space="preserve"> </w:t>
      </w:r>
      <w:r w:rsidRPr="00F82444">
        <w:rPr>
          <w:rFonts w:ascii="Times New Roman" w:eastAsia="Times New Roman" w:hAnsi="Times New Roman" w:cs="Times New Roman"/>
          <w:b/>
          <w:bCs/>
          <w:sz w:val="20"/>
          <w:szCs w:val="20"/>
          <w:lang w:eastAsia="bg-BG"/>
        </w:rPr>
        <w:t>Ъ</w:t>
      </w:r>
      <w:r w:rsidRPr="00F82444">
        <w:rPr>
          <w:rFonts w:ascii="Times New Roman" w:eastAsia="Times New Roman" w:hAnsi="Times New Roman" w:cs="Times New Roman"/>
          <w:b/>
          <w:bCs/>
          <w:sz w:val="20"/>
          <w:szCs w:val="20"/>
          <w:lang w:val="ru-RU" w:eastAsia="bg-BG"/>
        </w:rPr>
        <w:t xml:space="preserve"> </w:t>
      </w:r>
      <w:r w:rsidRPr="00F82444">
        <w:rPr>
          <w:rFonts w:ascii="Times New Roman" w:eastAsia="Times New Roman" w:hAnsi="Times New Roman" w:cs="Times New Roman"/>
          <w:b/>
          <w:bCs/>
          <w:sz w:val="20"/>
          <w:szCs w:val="20"/>
          <w:lang w:eastAsia="bg-BG"/>
        </w:rPr>
        <w:t>Л</w:t>
      </w:r>
      <w:r w:rsidRPr="00F82444">
        <w:rPr>
          <w:rFonts w:ascii="Times New Roman" w:eastAsia="Times New Roman" w:hAnsi="Times New Roman" w:cs="Times New Roman"/>
          <w:b/>
          <w:bCs/>
          <w:sz w:val="20"/>
          <w:szCs w:val="20"/>
          <w:lang w:val="ru-RU" w:eastAsia="bg-BG"/>
        </w:rPr>
        <w:t xml:space="preserve"> </w:t>
      </w:r>
      <w:r w:rsidRPr="00F82444">
        <w:rPr>
          <w:rFonts w:ascii="Times New Roman" w:eastAsia="Times New Roman" w:hAnsi="Times New Roman" w:cs="Times New Roman"/>
          <w:b/>
          <w:bCs/>
          <w:sz w:val="20"/>
          <w:szCs w:val="20"/>
          <w:lang w:eastAsia="bg-BG"/>
        </w:rPr>
        <w:t>Г</w:t>
      </w:r>
      <w:r w:rsidRPr="00F82444">
        <w:rPr>
          <w:rFonts w:ascii="Times New Roman" w:eastAsia="Times New Roman" w:hAnsi="Times New Roman" w:cs="Times New Roman"/>
          <w:b/>
          <w:bCs/>
          <w:sz w:val="20"/>
          <w:szCs w:val="20"/>
          <w:lang w:val="ru-RU" w:eastAsia="bg-BG"/>
        </w:rPr>
        <w:t xml:space="preserve"> </w:t>
      </w:r>
      <w:r w:rsidRPr="00F82444">
        <w:rPr>
          <w:rFonts w:ascii="Times New Roman" w:eastAsia="Times New Roman" w:hAnsi="Times New Roman" w:cs="Times New Roman"/>
          <w:b/>
          <w:bCs/>
          <w:sz w:val="20"/>
          <w:szCs w:val="20"/>
          <w:lang w:eastAsia="bg-BG"/>
        </w:rPr>
        <w:t>А</w:t>
      </w:r>
      <w:r w:rsidRPr="00F82444">
        <w:rPr>
          <w:rFonts w:ascii="Times New Roman" w:eastAsia="Times New Roman" w:hAnsi="Times New Roman" w:cs="Times New Roman"/>
          <w:b/>
          <w:bCs/>
          <w:sz w:val="20"/>
          <w:szCs w:val="20"/>
          <w:lang w:val="ru-RU" w:eastAsia="bg-BG"/>
        </w:rPr>
        <w:t xml:space="preserve"> </w:t>
      </w:r>
      <w:r w:rsidRPr="00F82444">
        <w:rPr>
          <w:rFonts w:ascii="Times New Roman" w:eastAsia="Times New Roman" w:hAnsi="Times New Roman" w:cs="Times New Roman"/>
          <w:b/>
          <w:bCs/>
          <w:sz w:val="20"/>
          <w:szCs w:val="20"/>
          <w:lang w:eastAsia="bg-BG"/>
        </w:rPr>
        <w:t>Р</w:t>
      </w:r>
      <w:r w:rsidRPr="00F82444">
        <w:rPr>
          <w:rFonts w:ascii="Times New Roman" w:eastAsia="Times New Roman" w:hAnsi="Times New Roman" w:cs="Times New Roman"/>
          <w:b/>
          <w:bCs/>
          <w:sz w:val="20"/>
          <w:szCs w:val="20"/>
          <w:lang w:val="ru-RU" w:eastAsia="bg-BG"/>
        </w:rPr>
        <w:t xml:space="preserve"> </w:t>
      </w:r>
      <w:r w:rsidRPr="00F82444">
        <w:rPr>
          <w:rFonts w:ascii="Times New Roman" w:eastAsia="Times New Roman" w:hAnsi="Times New Roman" w:cs="Times New Roman"/>
          <w:b/>
          <w:bCs/>
          <w:sz w:val="20"/>
          <w:szCs w:val="20"/>
          <w:lang w:eastAsia="bg-BG"/>
        </w:rPr>
        <w:t>И</w:t>
      </w:r>
      <w:r w:rsidRPr="00F82444">
        <w:rPr>
          <w:rFonts w:ascii="Times New Roman" w:eastAsia="Times New Roman" w:hAnsi="Times New Roman" w:cs="Times New Roman"/>
          <w:b/>
          <w:bCs/>
          <w:sz w:val="20"/>
          <w:szCs w:val="20"/>
          <w:lang w:val="ru-RU" w:eastAsia="bg-BG"/>
        </w:rPr>
        <w:t xml:space="preserve"> </w:t>
      </w:r>
      <w:r w:rsidRPr="00F82444">
        <w:rPr>
          <w:rFonts w:ascii="Times New Roman" w:eastAsia="Times New Roman" w:hAnsi="Times New Roman" w:cs="Times New Roman"/>
          <w:b/>
          <w:bCs/>
          <w:sz w:val="20"/>
          <w:szCs w:val="20"/>
          <w:lang w:eastAsia="bg-BG"/>
        </w:rPr>
        <w:t>Я</w:t>
      </w:r>
    </w:p>
    <w:p w:rsidR="00F82444" w:rsidRPr="00F82444" w:rsidRDefault="00F82444" w:rsidP="00F82444">
      <w:pPr>
        <w:widowControl w:val="0"/>
        <w:pBdr>
          <w:bottom w:val="single" w:sz="4" w:space="1" w:color="auto"/>
        </w:pBdr>
        <w:autoSpaceDE w:val="0"/>
        <w:autoSpaceDN w:val="0"/>
        <w:adjustRightInd w:val="0"/>
        <w:spacing w:after="0" w:line="240" w:lineRule="auto"/>
        <w:jc w:val="center"/>
        <w:rPr>
          <w:rFonts w:ascii="Times New Roman" w:eastAsia="Times New Roman" w:hAnsi="Times New Roman" w:cs="Times New Roman"/>
          <w:b/>
          <w:bCs/>
          <w:sz w:val="20"/>
          <w:szCs w:val="20"/>
          <w:lang w:eastAsia="bg-BG"/>
        </w:rPr>
      </w:pPr>
      <w:r w:rsidRPr="00F82444">
        <w:rPr>
          <w:rFonts w:ascii="Times New Roman" w:eastAsia="Times New Roman" w:hAnsi="Times New Roman" w:cs="Times New Roman"/>
          <w:b/>
          <w:bCs/>
          <w:sz w:val="20"/>
          <w:szCs w:val="20"/>
          <w:lang w:eastAsia="bg-BG"/>
        </w:rPr>
        <w:t>О</w:t>
      </w:r>
      <w:r w:rsidRPr="00F82444">
        <w:rPr>
          <w:rFonts w:ascii="Times New Roman" w:eastAsia="Times New Roman" w:hAnsi="Times New Roman" w:cs="Times New Roman"/>
          <w:b/>
          <w:bCs/>
          <w:sz w:val="20"/>
          <w:szCs w:val="20"/>
          <w:lang w:val="ru-RU" w:eastAsia="bg-BG"/>
        </w:rPr>
        <w:t xml:space="preserve"> </w:t>
      </w:r>
      <w:r w:rsidRPr="00F82444">
        <w:rPr>
          <w:rFonts w:ascii="Times New Roman" w:eastAsia="Times New Roman" w:hAnsi="Times New Roman" w:cs="Times New Roman"/>
          <w:b/>
          <w:bCs/>
          <w:sz w:val="20"/>
          <w:szCs w:val="20"/>
          <w:lang w:eastAsia="bg-BG"/>
        </w:rPr>
        <w:t>Б</w:t>
      </w:r>
      <w:r w:rsidRPr="00F82444">
        <w:rPr>
          <w:rFonts w:ascii="Times New Roman" w:eastAsia="Times New Roman" w:hAnsi="Times New Roman" w:cs="Times New Roman"/>
          <w:b/>
          <w:bCs/>
          <w:sz w:val="20"/>
          <w:szCs w:val="20"/>
          <w:lang w:val="ru-RU" w:eastAsia="bg-BG"/>
        </w:rPr>
        <w:t xml:space="preserve"> </w:t>
      </w:r>
      <w:r w:rsidRPr="00F82444">
        <w:rPr>
          <w:rFonts w:ascii="Times New Roman" w:eastAsia="Times New Roman" w:hAnsi="Times New Roman" w:cs="Times New Roman"/>
          <w:b/>
          <w:bCs/>
          <w:sz w:val="20"/>
          <w:szCs w:val="20"/>
          <w:lang w:eastAsia="bg-BG"/>
        </w:rPr>
        <w:t>Л</w:t>
      </w:r>
      <w:r w:rsidRPr="00F82444">
        <w:rPr>
          <w:rFonts w:ascii="Times New Roman" w:eastAsia="Times New Roman" w:hAnsi="Times New Roman" w:cs="Times New Roman"/>
          <w:b/>
          <w:bCs/>
          <w:sz w:val="20"/>
          <w:szCs w:val="20"/>
          <w:lang w:val="ru-RU" w:eastAsia="bg-BG"/>
        </w:rPr>
        <w:t xml:space="preserve"> </w:t>
      </w:r>
      <w:r w:rsidRPr="00F82444">
        <w:rPr>
          <w:rFonts w:ascii="Times New Roman" w:eastAsia="Times New Roman" w:hAnsi="Times New Roman" w:cs="Times New Roman"/>
          <w:b/>
          <w:bCs/>
          <w:sz w:val="20"/>
          <w:szCs w:val="20"/>
          <w:lang w:eastAsia="bg-BG"/>
        </w:rPr>
        <w:t>А</w:t>
      </w:r>
      <w:r w:rsidRPr="00F82444">
        <w:rPr>
          <w:rFonts w:ascii="Times New Roman" w:eastAsia="Times New Roman" w:hAnsi="Times New Roman" w:cs="Times New Roman"/>
          <w:b/>
          <w:bCs/>
          <w:sz w:val="20"/>
          <w:szCs w:val="20"/>
          <w:lang w:val="ru-RU" w:eastAsia="bg-BG"/>
        </w:rPr>
        <w:t xml:space="preserve"> </w:t>
      </w:r>
      <w:r w:rsidRPr="00F82444">
        <w:rPr>
          <w:rFonts w:ascii="Times New Roman" w:eastAsia="Times New Roman" w:hAnsi="Times New Roman" w:cs="Times New Roman"/>
          <w:b/>
          <w:bCs/>
          <w:sz w:val="20"/>
          <w:szCs w:val="20"/>
          <w:lang w:eastAsia="bg-BG"/>
        </w:rPr>
        <w:t>С</w:t>
      </w:r>
      <w:r w:rsidRPr="00F82444">
        <w:rPr>
          <w:rFonts w:ascii="Times New Roman" w:eastAsia="Times New Roman" w:hAnsi="Times New Roman" w:cs="Times New Roman"/>
          <w:b/>
          <w:bCs/>
          <w:sz w:val="20"/>
          <w:szCs w:val="20"/>
          <w:lang w:val="ru-RU" w:eastAsia="bg-BG"/>
        </w:rPr>
        <w:t xml:space="preserve"> </w:t>
      </w:r>
      <w:r w:rsidRPr="00F82444">
        <w:rPr>
          <w:rFonts w:ascii="Times New Roman" w:eastAsia="Times New Roman" w:hAnsi="Times New Roman" w:cs="Times New Roman"/>
          <w:b/>
          <w:bCs/>
          <w:sz w:val="20"/>
          <w:szCs w:val="20"/>
          <w:lang w:eastAsia="bg-BG"/>
        </w:rPr>
        <w:t>Т</w:t>
      </w:r>
      <w:r w:rsidRPr="00F82444">
        <w:rPr>
          <w:rFonts w:ascii="Times New Roman" w:eastAsia="Times New Roman" w:hAnsi="Times New Roman" w:cs="Times New Roman"/>
          <w:b/>
          <w:bCs/>
          <w:sz w:val="20"/>
          <w:szCs w:val="20"/>
          <w:lang w:val="ru-RU" w:eastAsia="bg-BG"/>
        </w:rPr>
        <w:t xml:space="preserve">  </w:t>
      </w:r>
      <w:r w:rsidRPr="00F82444">
        <w:rPr>
          <w:rFonts w:ascii="Times New Roman" w:eastAsia="Times New Roman" w:hAnsi="Times New Roman" w:cs="Times New Roman"/>
          <w:b/>
          <w:bCs/>
          <w:sz w:val="20"/>
          <w:szCs w:val="20"/>
          <w:lang w:eastAsia="bg-BG"/>
        </w:rPr>
        <w:t xml:space="preserve"> П</w:t>
      </w:r>
      <w:r w:rsidRPr="00F82444">
        <w:rPr>
          <w:rFonts w:ascii="Times New Roman" w:eastAsia="Times New Roman" w:hAnsi="Times New Roman" w:cs="Times New Roman"/>
          <w:b/>
          <w:bCs/>
          <w:sz w:val="20"/>
          <w:szCs w:val="20"/>
          <w:lang w:val="ru-RU" w:eastAsia="bg-BG"/>
        </w:rPr>
        <w:t xml:space="preserve"> </w:t>
      </w:r>
      <w:r w:rsidRPr="00F82444">
        <w:rPr>
          <w:rFonts w:ascii="Times New Roman" w:eastAsia="Times New Roman" w:hAnsi="Times New Roman" w:cs="Times New Roman"/>
          <w:b/>
          <w:bCs/>
          <w:sz w:val="20"/>
          <w:szCs w:val="20"/>
          <w:lang w:eastAsia="bg-BG"/>
        </w:rPr>
        <w:t>Л</w:t>
      </w:r>
      <w:r w:rsidRPr="00F82444">
        <w:rPr>
          <w:rFonts w:ascii="Times New Roman" w:eastAsia="Times New Roman" w:hAnsi="Times New Roman" w:cs="Times New Roman"/>
          <w:b/>
          <w:bCs/>
          <w:sz w:val="20"/>
          <w:szCs w:val="20"/>
          <w:lang w:val="ru-RU" w:eastAsia="bg-BG"/>
        </w:rPr>
        <w:t xml:space="preserve"> </w:t>
      </w:r>
      <w:r w:rsidRPr="00F82444">
        <w:rPr>
          <w:rFonts w:ascii="Times New Roman" w:eastAsia="Times New Roman" w:hAnsi="Times New Roman" w:cs="Times New Roman"/>
          <w:b/>
          <w:bCs/>
          <w:sz w:val="20"/>
          <w:szCs w:val="20"/>
          <w:lang w:eastAsia="bg-BG"/>
        </w:rPr>
        <w:t>Е</w:t>
      </w:r>
      <w:r w:rsidRPr="00F82444">
        <w:rPr>
          <w:rFonts w:ascii="Times New Roman" w:eastAsia="Times New Roman" w:hAnsi="Times New Roman" w:cs="Times New Roman"/>
          <w:b/>
          <w:bCs/>
          <w:sz w:val="20"/>
          <w:szCs w:val="20"/>
          <w:lang w:val="ru-RU" w:eastAsia="bg-BG"/>
        </w:rPr>
        <w:t xml:space="preserve"> </w:t>
      </w:r>
      <w:r w:rsidRPr="00F82444">
        <w:rPr>
          <w:rFonts w:ascii="Times New Roman" w:eastAsia="Times New Roman" w:hAnsi="Times New Roman" w:cs="Times New Roman"/>
          <w:b/>
          <w:bCs/>
          <w:sz w:val="20"/>
          <w:szCs w:val="20"/>
          <w:lang w:eastAsia="bg-BG"/>
        </w:rPr>
        <w:t>В</w:t>
      </w:r>
      <w:r w:rsidRPr="00F82444">
        <w:rPr>
          <w:rFonts w:ascii="Times New Roman" w:eastAsia="Times New Roman" w:hAnsi="Times New Roman" w:cs="Times New Roman"/>
          <w:b/>
          <w:bCs/>
          <w:sz w:val="20"/>
          <w:szCs w:val="20"/>
          <w:lang w:val="ru-RU" w:eastAsia="bg-BG"/>
        </w:rPr>
        <w:t xml:space="preserve"> </w:t>
      </w:r>
      <w:r w:rsidRPr="00F82444">
        <w:rPr>
          <w:rFonts w:ascii="Times New Roman" w:eastAsia="Times New Roman" w:hAnsi="Times New Roman" w:cs="Times New Roman"/>
          <w:b/>
          <w:bCs/>
          <w:sz w:val="20"/>
          <w:szCs w:val="20"/>
          <w:lang w:eastAsia="bg-BG"/>
        </w:rPr>
        <w:t>Е</w:t>
      </w:r>
      <w:r w:rsidRPr="00F82444">
        <w:rPr>
          <w:rFonts w:ascii="Times New Roman" w:eastAsia="Times New Roman" w:hAnsi="Times New Roman" w:cs="Times New Roman"/>
          <w:b/>
          <w:bCs/>
          <w:sz w:val="20"/>
          <w:szCs w:val="20"/>
          <w:lang w:val="ru-RU" w:eastAsia="bg-BG"/>
        </w:rPr>
        <w:t xml:space="preserve"> </w:t>
      </w:r>
      <w:r w:rsidRPr="00F82444">
        <w:rPr>
          <w:rFonts w:ascii="Times New Roman" w:eastAsia="Times New Roman" w:hAnsi="Times New Roman" w:cs="Times New Roman"/>
          <w:b/>
          <w:bCs/>
          <w:sz w:val="20"/>
          <w:szCs w:val="20"/>
          <w:lang w:eastAsia="bg-BG"/>
        </w:rPr>
        <w:t>Н</w:t>
      </w:r>
    </w:p>
    <w:p w:rsidR="00F82444" w:rsidRPr="00F82444" w:rsidRDefault="00F82444" w:rsidP="00F82444">
      <w:pPr>
        <w:widowControl w:val="0"/>
        <w:pBdr>
          <w:bottom w:val="single" w:sz="4" w:space="1" w:color="auto"/>
        </w:pBdr>
        <w:autoSpaceDE w:val="0"/>
        <w:autoSpaceDN w:val="0"/>
        <w:adjustRightInd w:val="0"/>
        <w:spacing w:after="0" w:line="240" w:lineRule="auto"/>
        <w:jc w:val="center"/>
        <w:rPr>
          <w:rFonts w:ascii="Times New Roman" w:eastAsia="Times New Roman" w:hAnsi="Times New Roman" w:cs="Times New Roman"/>
          <w:b/>
          <w:sz w:val="20"/>
          <w:szCs w:val="20"/>
          <w:lang w:eastAsia="bg-BG"/>
        </w:rPr>
      </w:pPr>
      <w:r w:rsidRPr="00F82444">
        <w:rPr>
          <w:rFonts w:ascii="Times New Roman" w:eastAsia="Times New Roman" w:hAnsi="Times New Roman" w:cs="Times New Roman"/>
          <w:b/>
          <w:sz w:val="20"/>
          <w:szCs w:val="20"/>
          <w:lang w:eastAsia="bg-BG"/>
        </w:rPr>
        <w:t>О</w:t>
      </w:r>
      <w:r w:rsidRPr="00F82444">
        <w:rPr>
          <w:rFonts w:ascii="Times New Roman" w:eastAsia="Times New Roman" w:hAnsi="Times New Roman" w:cs="Times New Roman"/>
          <w:b/>
          <w:sz w:val="20"/>
          <w:szCs w:val="20"/>
          <w:lang w:val="ru-RU" w:eastAsia="bg-BG"/>
        </w:rPr>
        <w:t xml:space="preserve"> </w:t>
      </w:r>
      <w:r w:rsidRPr="00F82444">
        <w:rPr>
          <w:rFonts w:ascii="Times New Roman" w:eastAsia="Times New Roman" w:hAnsi="Times New Roman" w:cs="Times New Roman"/>
          <w:b/>
          <w:sz w:val="20"/>
          <w:szCs w:val="20"/>
          <w:lang w:eastAsia="bg-BG"/>
        </w:rPr>
        <w:t>Б</w:t>
      </w:r>
      <w:r w:rsidRPr="00F82444">
        <w:rPr>
          <w:rFonts w:ascii="Times New Roman" w:eastAsia="Times New Roman" w:hAnsi="Times New Roman" w:cs="Times New Roman"/>
          <w:b/>
          <w:sz w:val="20"/>
          <w:szCs w:val="20"/>
          <w:lang w:val="ru-RU" w:eastAsia="bg-BG"/>
        </w:rPr>
        <w:t xml:space="preserve"> </w:t>
      </w:r>
      <w:r w:rsidRPr="00F82444">
        <w:rPr>
          <w:rFonts w:ascii="Times New Roman" w:eastAsia="Times New Roman" w:hAnsi="Times New Roman" w:cs="Times New Roman"/>
          <w:b/>
          <w:sz w:val="20"/>
          <w:szCs w:val="20"/>
          <w:lang w:eastAsia="bg-BG"/>
        </w:rPr>
        <w:t>Щ</w:t>
      </w:r>
      <w:r w:rsidRPr="00F82444">
        <w:rPr>
          <w:rFonts w:ascii="Times New Roman" w:eastAsia="Times New Roman" w:hAnsi="Times New Roman" w:cs="Times New Roman"/>
          <w:b/>
          <w:sz w:val="20"/>
          <w:szCs w:val="20"/>
          <w:lang w:val="ru-RU" w:eastAsia="bg-BG"/>
        </w:rPr>
        <w:t xml:space="preserve"> </w:t>
      </w:r>
      <w:r w:rsidRPr="00F82444">
        <w:rPr>
          <w:rFonts w:ascii="Times New Roman" w:eastAsia="Times New Roman" w:hAnsi="Times New Roman" w:cs="Times New Roman"/>
          <w:b/>
          <w:sz w:val="20"/>
          <w:szCs w:val="20"/>
          <w:lang w:eastAsia="bg-BG"/>
        </w:rPr>
        <w:t>И</w:t>
      </w:r>
      <w:r w:rsidRPr="00F82444">
        <w:rPr>
          <w:rFonts w:ascii="Times New Roman" w:eastAsia="Times New Roman" w:hAnsi="Times New Roman" w:cs="Times New Roman"/>
          <w:b/>
          <w:sz w:val="20"/>
          <w:szCs w:val="20"/>
          <w:lang w:val="ru-RU" w:eastAsia="bg-BG"/>
        </w:rPr>
        <w:t xml:space="preserve"> </w:t>
      </w:r>
      <w:r w:rsidRPr="00F82444">
        <w:rPr>
          <w:rFonts w:ascii="Times New Roman" w:eastAsia="Times New Roman" w:hAnsi="Times New Roman" w:cs="Times New Roman"/>
          <w:b/>
          <w:sz w:val="20"/>
          <w:szCs w:val="20"/>
          <w:lang w:eastAsia="bg-BG"/>
        </w:rPr>
        <w:t>Н</w:t>
      </w:r>
      <w:r w:rsidRPr="00F82444">
        <w:rPr>
          <w:rFonts w:ascii="Times New Roman" w:eastAsia="Times New Roman" w:hAnsi="Times New Roman" w:cs="Times New Roman"/>
          <w:b/>
          <w:sz w:val="20"/>
          <w:szCs w:val="20"/>
          <w:lang w:val="ru-RU" w:eastAsia="bg-BG"/>
        </w:rPr>
        <w:t xml:space="preserve"> </w:t>
      </w:r>
      <w:r w:rsidRPr="00F82444">
        <w:rPr>
          <w:rFonts w:ascii="Times New Roman" w:eastAsia="Times New Roman" w:hAnsi="Times New Roman" w:cs="Times New Roman"/>
          <w:b/>
          <w:sz w:val="20"/>
          <w:szCs w:val="20"/>
          <w:lang w:eastAsia="bg-BG"/>
        </w:rPr>
        <w:t>А</w:t>
      </w:r>
      <w:r w:rsidRPr="00F82444">
        <w:rPr>
          <w:rFonts w:ascii="Times New Roman" w:eastAsia="Times New Roman" w:hAnsi="Times New Roman" w:cs="Times New Roman"/>
          <w:b/>
          <w:sz w:val="20"/>
          <w:szCs w:val="20"/>
          <w:lang w:val="ru-RU" w:eastAsia="bg-BG"/>
        </w:rPr>
        <w:t xml:space="preserve"> </w:t>
      </w:r>
      <w:r w:rsidRPr="00F82444">
        <w:rPr>
          <w:rFonts w:ascii="Times New Roman" w:eastAsia="Times New Roman" w:hAnsi="Times New Roman" w:cs="Times New Roman"/>
          <w:b/>
          <w:sz w:val="20"/>
          <w:szCs w:val="20"/>
          <w:lang w:eastAsia="bg-BG"/>
        </w:rPr>
        <w:t xml:space="preserve"> Н</w:t>
      </w:r>
      <w:r w:rsidRPr="00F82444">
        <w:rPr>
          <w:rFonts w:ascii="Times New Roman" w:eastAsia="Times New Roman" w:hAnsi="Times New Roman" w:cs="Times New Roman"/>
          <w:b/>
          <w:sz w:val="20"/>
          <w:szCs w:val="20"/>
          <w:lang w:val="ru-RU" w:eastAsia="bg-BG"/>
        </w:rPr>
        <w:t xml:space="preserve"> </w:t>
      </w:r>
      <w:r w:rsidRPr="00F82444">
        <w:rPr>
          <w:rFonts w:ascii="Times New Roman" w:eastAsia="Times New Roman" w:hAnsi="Times New Roman" w:cs="Times New Roman"/>
          <w:b/>
          <w:sz w:val="20"/>
          <w:szCs w:val="20"/>
          <w:lang w:eastAsia="bg-BG"/>
        </w:rPr>
        <w:t>И</w:t>
      </w:r>
      <w:r w:rsidRPr="00F82444">
        <w:rPr>
          <w:rFonts w:ascii="Times New Roman" w:eastAsia="Times New Roman" w:hAnsi="Times New Roman" w:cs="Times New Roman"/>
          <w:b/>
          <w:sz w:val="20"/>
          <w:szCs w:val="20"/>
          <w:lang w:val="ru-RU" w:eastAsia="bg-BG"/>
        </w:rPr>
        <w:t xml:space="preserve"> </w:t>
      </w:r>
      <w:r w:rsidRPr="00F82444">
        <w:rPr>
          <w:rFonts w:ascii="Times New Roman" w:eastAsia="Times New Roman" w:hAnsi="Times New Roman" w:cs="Times New Roman"/>
          <w:b/>
          <w:sz w:val="20"/>
          <w:szCs w:val="20"/>
          <w:lang w:eastAsia="bg-BG"/>
        </w:rPr>
        <w:t>К</w:t>
      </w:r>
      <w:r w:rsidRPr="00F82444">
        <w:rPr>
          <w:rFonts w:ascii="Times New Roman" w:eastAsia="Times New Roman" w:hAnsi="Times New Roman" w:cs="Times New Roman"/>
          <w:b/>
          <w:sz w:val="20"/>
          <w:szCs w:val="20"/>
          <w:lang w:val="ru-RU" w:eastAsia="bg-BG"/>
        </w:rPr>
        <w:t xml:space="preserve"> </w:t>
      </w:r>
      <w:r w:rsidRPr="00F82444">
        <w:rPr>
          <w:rFonts w:ascii="Times New Roman" w:eastAsia="Times New Roman" w:hAnsi="Times New Roman" w:cs="Times New Roman"/>
          <w:b/>
          <w:sz w:val="20"/>
          <w:szCs w:val="20"/>
          <w:lang w:eastAsia="bg-BG"/>
        </w:rPr>
        <w:t>О</w:t>
      </w:r>
      <w:r w:rsidRPr="00F82444">
        <w:rPr>
          <w:rFonts w:ascii="Times New Roman" w:eastAsia="Times New Roman" w:hAnsi="Times New Roman" w:cs="Times New Roman"/>
          <w:b/>
          <w:sz w:val="20"/>
          <w:szCs w:val="20"/>
          <w:lang w:val="ru-RU" w:eastAsia="bg-BG"/>
        </w:rPr>
        <w:t xml:space="preserve"> </w:t>
      </w:r>
      <w:r w:rsidRPr="00F82444">
        <w:rPr>
          <w:rFonts w:ascii="Times New Roman" w:eastAsia="Times New Roman" w:hAnsi="Times New Roman" w:cs="Times New Roman"/>
          <w:b/>
          <w:sz w:val="20"/>
          <w:szCs w:val="20"/>
          <w:lang w:eastAsia="bg-BG"/>
        </w:rPr>
        <w:t>П</w:t>
      </w:r>
      <w:r w:rsidRPr="00F82444">
        <w:rPr>
          <w:rFonts w:ascii="Times New Roman" w:eastAsia="Times New Roman" w:hAnsi="Times New Roman" w:cs="Times New Roman"/>
          <w:b/>
          <w:sz w:val="20"/>
          <w:szCs w:val="20"/>
          <w:lang w:val="ru-RU" w:eastAsia="bg-BG"/>
        </w:rPr>
        <w:t xml:space="preserve"> </w:t>
      </w:r>
      <w:r w:rsidRPr="00F82444">
        <w:rPr>
          <w:rFonts w:ascii="Times New Roman" w:eastAsia="Times New Roman" w:hAnsi="Times New Roman" w:cs="Times New Roman"/>
          <w:b/>
          <w:sz w:val="20"/>
          <w:szCs w:val="20"/>
          <w:lang w:eastAsia="bg-BG"/>
        </w:rPr>
        <w:t>О</w:t>
      </w:r>
      <w:r w:rsidRPr="00F82444">
        <w:rPr>
          <w:rFonts w:ascii="Times New Roman" w:eastAsia="Times New Roman" w:hAnsi="Times New Roman" w:cs="Times New Roman"/>
          <w:b/>
          <w:sz w:val="20"/>
          <w:szCs w:val="20"/>
          <w:lang w:val="ru-RU" w:eastAsia="bg-BG"/>
        </w:rPr>
        <w:t xml:space="preserve"> </w:t>
      </w:r>
      <w:r w:rsidRPr="00F82444">
        <w:rPr>
          <w:rFonts w:ascii="Times New Roman" w:eastAsia="Times New Roman" w:hAnsi="Times New Roman" w:cs="Times New Roman"/>
          <w:b/>
          <w:sz w:val="20"/>
          <w:szCs w:val="20"/>
          <w:lang w:eastAsia="bg-BG"/>
        </w:rPr>
        <w:t>Л</w:t>
      </w:r>
    </w:p>
    <w:p w:rsidR="00F82444" w:rsidRPr="00F82444" w:rsidRDefault="00F82444" w:rsidP="00F82444">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bg-BG"/>
        </w:rPr>
      </w:pPr>
    </w:p>
    <w:p w:rsidR="00F82444" w:rsidRPr="00F82444" w:rsidRDefault="00F82444" w:rsidP="00F824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bg-BG"/>
        </w:rPr>
      </w:pPr>
    </w:p>
    <w:p w:rsidR="00F82444" w:rsidRPr="00F82444" w:rsidRDefault="00F82444" w:rsidP="00F824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bg-BG"/>
        </w:rPr>
      </w:pPr>
    </w:p>
    <w:p w:rsidR="00F82444" w:rsidRPr="00F82444" w:rsidRDefault="00F82444" w:rsidP="00F824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bg-BG"/>
        </w:rPr>
      </w:pPr>
    </w:p>
    <w:p w:rsidR="00F82444" w:rsidRPr="00F82444" w:rsidRDefault="00F82444" w:rsidP="00F82444">
      <w:pPr>
        <w:widowControl w:val="0"/>
        <w:autoSpaceDE w:val="0"/>
        <w:autoSpaceDN w:val="0"/>
        <w:adjustRightInd w:val="0"/>
        <w:spacing w:after="0" w:line="240" w:lineRule="auto"/>
        <w:rPr>
          <w:rFonts w:ascii="Times New Roman" w:eastAsia="Times New Roman" w:hAnsi="Times New Roman" w:cs="Times New Roman"/>
          <w:sz w:val="24"/>
          <w:szCs w:val="24"/>
          <w:lang w:eastAsia="bg-BG"/>
        </w:rPr>
      </w:pPr>
    </w:p>
    <w:p w:rsidR="00F82444" w:rsidRPr="00F82444" w:rsidRDefault="00F82444" w:rsidP="00F82444">
      <w:pPr>
        <w:widowControl w:val="0"/>
        <w:autoSpaceDE w:val="0"/>
        <w:autoSpaceDN w:val="0"/>
        <w:adjustRightInd w:val="0"/>
        <w:spacing w:after="0" w:line="240" w:lineRule="auto"/>
        <w:jc w:val="center"/>
        <w:rPr>
          <w:rFonts w:ascii="Times New Roman" w:eastAsia="Times New Roman" w:hAnsi="Times New Roman" w:cs="Times New Roman"/>
          <w:sz w:val="96"/>
          <w:szCs w:val="96"/>
          <w:lang w:eastAsia="bg-BG"/>
        </w:rPr>
      </w:pPr>
      <w:r w:rsidRPr="00F82444">
        <w:rPr>
          <w:rFonts w:ascii="Times New Roman" w:eastAsia="Times New Roman" w:hAnsi="Times New Roman" w:cs="Times New Roman"/>
          <w:b/>
          <w:bCs/>
          <w:iCs/>
          <w:sz w:val="96"/>
          <w:szCs w:val="96"/>
          <w:lang w:eastAsia="bg-BG"/>
        </w:rPr>
        <w:t>ПРОГРАМА</w:t>
      </w:r>
    </w:p>
    <w:p w:rsidR="00F82444" w:rsidRPr="00F82444" w:rsidRDefault="00F82444" w:rsidP="00F824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bg-BG"/>
        </w:rPr>
      </w:pPr>
    </w:p>
    <w:p w:rsidR="00F82444" w:rsidRPr="00F82444" w:rsidRDefault="00F82444" w:rsidP="00F824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bg-BG"/>
        </w:rPr>
      </w:pPr>
    </w:p>
    <w:p w:rsidR="00F82444" w:rsidRPr="00F82444" w:rsidRDefault="00F82444" w:rsidP="00F824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bg-BG"/>
        </w:rPr>
      </w:pPr>
    </w:p>
    <w:p w:rsidR="00F82444" w:rsidRPr="00F82444" w:rsidRDefault="00F82444" w:rsidP="00F824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bg-BG"/>
        </w:rPr>
      </w:pPr>
    </w:p>
    <w:p w:rsidR="00F82444" w:rsidRPr="00F82444" w:rsidRDefault="00F82444" w:rsidP="00F82444">
      <w:pPr>
        <w:widowControl w:val="0"/>
        <w:autoSpaceDE w:val="0"/>
        <w:autoSpaceDN w:val="0"/>
        <w:adjustRightInd w:val="0"/>
        <w:spacing w:after="0" w:line="240" w:lineRule="auto"/>
        <w:jc w:val="center"/>
        <w:rPr>
          <w:rFonts w:ascii="Times New Roman" w:eastAsia="Times New Roman" w:hAnsi="Times New Roman" w:cs="Times New Roman"/>
          <w:b/>
          <w:bCs/>
          <w:iCs/>
          <w:sz w:val="36"/>
          <w:szCs w:val="36"/>
          <w:lang w:eastAsia="bg-BG"/>
        </w:rPr>
      </w:pPr>
      <w:r w:rsidRPr="00F82444">
        <w:rPr>
          <w:rFonts w:ascii="Times New Roman" w:eastAsia="Times New Roman" w:hAnsi="Times New Roman" w:cs="Times New Roman"/>
          <w:b/>
          <w:bCs/>
          <w:iCs/>
          <w:sz w:val="36"/>
          <w:szCs w:val="36"/>
          <w:lang w:eastAsia="bg-BG"/>
        </w:rPr>
        <w:t xml:space="preserve">ЗА ИЗПОЛЗВАНЕТО НА ЕНЕРГИЯТА ОТ ВЪЗОБНОВЯЕМИ ИЗТОЧНИЦИ И БИОГОРИВА </w:t>
      </w:r>
    </w:p>
    <w:p w:rsidR="00F82444" w:rsidRPr="00F82444" w:rsidRDefault="00F82444" w:rsidP="00F82444">
      <w:pPr>
        <w:widowControl w:val="0"/>
        <w:autoSpaceDE w:val="0"/>
        <w:autoSpaceDN w:val="0"/>
        <w:adjustRightInd w:val="0"/>
        <w:spacing w:after="0" w:line="240" w:lineRule="auto"/>
        <w:jc w:val="center"/>
        <w:rPr>
          <w:rFonts w:ascii="Times New Roman" w:eastAsia="Times New Roman" w:hAnsi="Times New Roman" w:cs="Times New Roman"/>
          <w:b/>
          <w:bCs/>
          <w:iCs/>
          <w:sz w:val="36"/>
          <w:szCs w:val="36"/>
          <w:lang w:eastAsia="bg-BG"/>
        </w:rPr>
      </w:pPr>
      <w:r w:rsidRPr="00F82444">
        <w:rPr>
          <w:rFonts w:ascii="Times New Roman" w:eastAsia="Times New Roman" w:hAnsi="Times New Roman" w:cs="Times New Roman"/>
          <w:b/>
          <w:bCs/>
          <w:iCs/>
          <w:sz w:val="36"/>
          <w:szCs w:val="36"/>
          <w:lang w:eastAsia="bg-BG"/>
        </w:rPr>
        <w:t xml:space="preserve">НА ОБЩИНА НИКОПОЛ </w:t>
      </w:r>
    </w:p>
    <w:p w:rsidR="00F82444" w:rsidRPr="00F82444" w:rsidRDefault="00F82444" w:rsidP="00F82444">
      <w:pPr>
        <w:widowControl w:val="0"/>
        <w:autoSpaceDE w:val="0"/>
        <w:autoSpaceDN w:val="0"/>
        <w:adjustRightInd w:val="0"/>
        <w:spacing w:after="0" w:line="240" w:lineRule="auto"/>
        <w:jc w:val="center"/>
        <w:rPr>
          <w:rFonts w:ascii="Times New Roman" w:eastAsia="Times New Roman" w:hAnsi="Times New Roman" w:cs="Times New Roman"/>
          <w:b/>
          <w:bCs/>
          <w:iCs/>
          <w:sz w:val="36"/>
          <w:szCs w:val="36"/>
          <w:lang w:eastAsia="bg-BG"/>
        </w:rPr>
      </w:pPr>
      <w:r w:rsidRPr="00F82444">
        <w:rPr>
          <w:rFonts w:ascii="Times New Roman" w:eastAsia="Times New Roman" w:hAnsi="Times New Roman" w:cs="Times New Roman"/>
          <w:b/>
          <w:bCs/>
          <w:iCs/>
          <w:sz w:val="36"/>
          <w:szCs w:val="36"/>
          <w:lang w:eastAsia="bg-BG"/>
        </w:rPr>
        <w:t>за периода 201</w:t>
      </w:r>
      <w:r w:rsidRPr="00F82444">
        <w:rPr>
          <w:rFonts w:ascii="Times New Roman" w:eastAsia="Times New Roman" w:hAnsi="Times New Roman" w:cs="Times New Roman"/>
          <w:b/>
          <w:bCs/>
          <w:iCs/>
          <w:sz w:val="36"/>
          <w:szCs w:val="36"/>
          <w:lang w:val="en-US" w:eastAsia="bg-BG"/>
        </w:rPr>
        <w:t>9</w:t>
      </w:r>
      <w:r w:rsidRPr="00F82444">
        <w:rPr>
          <w:rFonts w:ascii="Times New Roman" w:eastAsia="Times New Roman" w:hAnsi="Times New Roman" w:cs="Times New Roman"/>
          <w:b/>
          <w:bCs/>
          <w:iCs/>
          <w:sz w:val="36"/>
          <w:szCs w:val="36"/>
          <w:lang w:eastAsia="bg-BG"/>
        </w:rPr>
        <w:t xml:space="preserve"> – 20</w:t>
      </w:r>
      <w:r w:rsidRPr="00F82444">
        <w:rPr>
          <w:rFonts w:ascii="Times New Roman" w:eastAsia="Times New Roman" w:hAnsi="Times New Roman" w:cs="Times New Roman"/>
          <w:b/>
          <w:bCs/>
          <w:iCs/>
          <w:sz w:val="36"/>
          <w:szCs w:val="36"/>
          <w:lang w:val="en-US" w:eastAsia="bg-BG"/>
        </w:rPr>
        <w:t>2</w:t>
      </w:r>
      <w:r w:rsidRPr="00F82444">
        <w:rPr>
          <w:rFonts w:ascii="Times New Roman" w:eastAsia="Times New Roman" w:hAnsi="Times New Roman" w:cs="Times New Roman"/>
          <w:b/>
          <w:bCs/>
          <w:iCs/>
          <w:sz w:val="36"/>
          <w:szCs w:val="36"/>
          <w:lang w:eastAsia="bg-BG"/>
        </w:rPr>
        <w:t>1 година</w:t>
      </w:r>
    </w:p>
    <w:p w:rsidR="00F82444" w:rsidRPr="00F82444" w:rsidRDefault="00F82444" w:rsidP="00F82444">
      <w:pPr>
        <w:widowControl w:val="0"/>
        <w:autoSpaceDE w:val="0"/>
        <w:autoSpaceDN w:val="0"/>
        <w:adjustRightInd w:val="0"/>
        <w:spacing w:after="0" w:line="240" w:lineRule="auto"/>
        <w:jc w:val="center"/>
        <w:rPr>
          <w:rFonts w:ascii="Times New Roman" w:eastAsia="Times New Roman" w:hAnsi="Times New Roman" w:cs="Times New Roman"/>
          <w:b/>
          <w:bCs/>
          <w:iCs/>
          <w:sz w:val="36"/>
          <w:szCs w:val="36"/>
          <w:lang w:eastAsia="bg-BG"/>
        </w:rPr>
      </w:pPr>
    </w:p>
    <w:p w:rsidR="00F82444" w:rsidRPr="00F82444" w:rsidRDefault="00F82444" w:rsidP="00F82444">
      <w:pPr>
        <w:widowControl w:val="0"/>
        <w:autoSpaceDE w:val="0"/>
        <w:autoSpaceDN w:val="0"/>
        <w:adjustRightInd w:val="0"/>
        <w:spacing w:after="0" w:line="240" w:lineRule="auto"/>
        <w:jc w:val="center"/>
        <w:rPr>
          <w:rFonts w:ascii="Times New Roman" w:eastAsia="Times New Roman" w:hAnsi="Times New Roman" w:cs="Times New Roman"/>
          <w:b/>
          <w:bCs/>
          <w:iCs/>
          <w:sz w:val="36"/>
          <w:szCs w:val="36"/>
          <w:lang w:eastAsia="bg-BG"/>
        </w:rPr>
      </w:pPr>
    </w:p>
    <w:p w:rsidR="00F82444" w:rsidRPr="00F82444" w:rsidRDefault="00F82444" w:rsidP="00F82444">
      <w:pPr>
        <w:widowControl w:val="0"/>
        <w:autoSpaceDE w:val="0"/>
        <w:autoSpaceDN w:val="0"/>
        <w:adjustRightInd w:val="0"/>
        <w:spacing w:after="0" w:line="240" w:lineRule="auto"/>
        <w:jc w:val="center"/>
        <w:rPr>
          <w:rFonts w:ascii="Times New Roman" w:eastAsia="Times New Roman" w:hAnsi="Times New Roman" w:cs="Times New Roman"/>
          <w:b/>
          <w:bCs/>
          <w:iCs/>
          <w:sz w:val="36"/>
          <w:szCs w:val="36"/>
          <w:lang w:eastAsia="bg-BG"/>
        </w:rPr>
      </w:pPr>
    </w:p>
    <w:p w:rsidR="00F82444" w:rsidRPr="00F82444" w:rsidRDefault="00F82444" w:rsidP="00F82444">
      <w:pPr>
        <w:widowControl w:val="0"/>
        <w:autoSpaceDE w:val="0"/>
        <w:autoSpaceDN w:val="0"/>
        <w:adjustRightInd w:val="0"/>
        <w:spacing w:after="0" w:line="240" w:lineRule="auto"/>
        <w:jc w:val="center"/>
        <w:rPr>
          <w:rFonts w:ascii="Times New Roman" w:eastAsia="Times New Roman" w:hAnsi="Times New Roman" w:cs="Times New Roman"/>
          <w:b/>
          <w:bCs/>
          <w:iCs/>
          <w:sz w:val="36"/>
          <w:szCs w:val="36"/>
          <w:lang w:eastAsia="bg-BG"/>
        </w:rPr>
      </w:pPr>
    </w:p>
    <w:p w:rsidR="00F82444" w:rsidRPr="00F82444" w:rsidRDefault="00F82444" w:rsidP="00F82444">
      <w:pPr>
        <w:widowControl w:val="0"/>
        <w:autoSpaceDE w:val="0"/>
        <w:autoSpaceDN w:val="0"/>
        <w:adjustRightInd w:val="0"/>
        <w:spacing w:after="0" w:line="240" w:lineRule="auto"/>
        <w:jc w:val="center"/>
        <w:rPr>
          <w:rFonts w:ascii="Times New Roman" w:eastAsia="Times New Roman" w:hAnsi="Times New Roman" w:cs="Times New Roman"/>
          <w:b/>
          <w:bCs/>
          <w:iCs/>
          <w:sz w:val="36"/>
          <w:szCs w:val="36"/>
          <w:lang w:eastAsia="bg-BG"/>
        </w:rPr>
      </w:pPr>
    </w:p>
    <w:p w:rsidR="00F82444" w:rsidRPr="00F82444" w:rsidRDefault="00F82444" w:rsidP="00F8244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bg-BG"/>
        </w:rPr>
      </w:pPr>
    </w:p>
    <w:p w:rsidR="00F82444" w:rsidRPr="00F82444" w:rsidRDefault="00F82444" w:rsidP="00F82444">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bg-BG"/>
        </w:rPr>
      </w:pPr>
      <w:r w:rsidRPr="00F82444">
        <w:rPr>
          <w:rFonts w:ascii="Times New Roman" w:eastAsia="Times New Roman" w:hAnsi="Times New Roman" w:cs="Times New Roman"/>
          <w:bCs/>
          <w:sz w:val="24"/>
          <w:szCs w:val="24"/>
          <w:lang w:eastAsia="bg-BG"/>
        </w:rPr>
        <w:t xml:space="preserve">Приета с Решение </w:t>
      </w:r>
      <w:r w:rsidRPr="00F82444">
        <w:rPr>
          <w:rFonts w:ascii="Times New Roman" w:eastAsia="Times New Roman" w:hAnsi="Times New Roman" w:cs="Times New Roman"/>
          <w:bCs/>
          <w:color w:val="000000"/>
          <w:sz w:val="24"/>
          <w:szCs w:val="24"/>
          <w:lang w:eastAsia="bg-BG"/>
        </w:rPr>
        <w:t>№</w:t>
      </w:r>
      <w:r w:rsidRPr="00F82444">
        <w:rPr>
          <w:rFonts w:ascii="Times New Roman" w:eastAsia="Times New Roman" w:hAnsi="Times New Roman" w:cs="Times New Roman"/>
          <w:bCs/>
          <w:sz w:val="24"/>
          <w:szCs w:val="24"/>
          <w:lang w:eastAsia="bg-BG"/>
        </w:rPr>
        <w:t xml:space="preserve"> </w:t>
      </w:r>
      <w:r w:rsidRPr="00F82444">
        <w:rPr>
          <w:rFonts w:ascii="Times New Roman" w:eastAsia="Times New Roman" w:hAnsi="Times New Roman" w:cs="Times New Roman"/>
          <w:bCs/>
          <w:sz w:val="24"/>
          <w:szCs w:val="24"/>
          <w:lang w:val="ru-RU" w:eastAsia="bg-BG"/>
        </w:rPr>
        <w:t>52</w:t>
      </w:r>
      <w:r w:rsidRPr="00F82444">
        <w:rPr>
          <w:rFonts w:ascii="Times New Roman" w:eastAsia="Times New Roman" w:hAnsi="Times New Roman" w:cs="Times New Roman"/>
          <w:bCs/>
          <w:sz w:val="24"/>
          <w:szCs w:val="24"/>
          <w:lang w:eastAsia="bg-BG"/>
        </w:rPr>
        <w:t>/</w:t>
      </w:r>
      <w:r w:rsidRPr="00F82444">
        <w:rPr>
          <w:rFonts w:ascii="Times New Roman" w:eastAsia="Times New Roman" w:hAnsi="Times New Roman" w:cs="Times New Roman"/>
          <w:bCs/>
          <w:sz w:val="24"/>
          <w:szCs w:val="24"/>
          <w:lang w:val="ru-RU" w:eastAsia="bg-BG"/>
        </w:rPr>
        <w:t xml:space="preserve"> 29.01.2020г</w:t>
      </w:r>
      <w:r w:rsidRPr="00F82444">
        <w:rPr>
          <w:rFonts w:ascii="Times New Roman" w:eastAsia="Times New Roman" w:hAnsi="Times New Roman" w:cs="Times New Roman"/>
          <w:bCs/>
          <w:sz w:val="24"/>
          <w:szCs w:val="24"/>
          <w:lang w:eastAsia="bg-BG"/>
        </w:rPr>
        <w:t xml:space="preserve">. на </w:t>
      </w:r>
      <w:r w:rsidRPr="00F82444">
        <w:rPr>
          <w:rFonts w:ascii="Times New Roman" w:eastAsia="Times New Roman" w:hAnsi="Times New Roman" w:cs="Times New Roman"/>
          <w:bCs/>
          <w:color w:val="000000"/>
          <w:sz w:val="24"/>
          <w:szCs w:val="24"/>
          <w:lang w:eastAsia="bg-BG"/>
        </w:rPr>
        <w:t>Общински съвет – Никопол</w:t>
      </w:r>
      <w:r w:rsidRPr="00F82444">
        <w:rPr>
          <w:rFonts w:ascii="Times New Roman" w:eastAsia="Times New Roman" w:hAnsi="Times New Roman" w:cs="Times New Roman"/>
          <w:bCs/>
          <w:sz w:val="24"/>
          <w:szCs w:val="24"/>
          <w:lang w:eastAsia="bg-BG"/>
        </w:rPr>
        <w:t xml:space="preserve"> </w:t>
      </w:r>
    </w:p>
    <w:p w:rsidR="00F82444" w:rsidRPr="00F82444" w:rsidRDefault="00F82444" w:rsidP="00F82444">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p>
    <w:p w:rsidR="00F82444" w:rsidRPr="00F82444" w:rsidRDefault="00F82444" w:rsidP="00F82444">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p>
    <w:p w:rsidR="00F82444" w:rsidRPr="00F82444" w:rsidRDefault="00F82444" w:rsidP="00F82444">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p>
    <w:p w:rsidR="00F82444" w:rsidRPr="00F82444" w:rsidRDefault="00F82444" w:rsidP="00F82444">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p>
    <w:p w:rsidR="00F82444" w:rsidRPr="00F82444" w:rsidRDefault="00F82444" w:rsidP="00F82444">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p>
    <w:p w:rsidR="00F82444" w:rsidRPr="00F82444" w:rsidRDefault="00F82444" w:rsidP="00F82444">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p>
    <w:p w:rsidR="00F82444" w:rsidRPr="00F82444" w:rsidRDefault="00F82444" w:rsidP="00F82444">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p>
    <w:p w:rsidR="00F82444" w:rsidRPr="00F82444" w:rsidRDefault="00F82444" w:rsidP="00F82444">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bg-BG"/>
        </w:rPr>
      </w:pPr>
      <w:r w:rsidRPr="00F82444">
        <w:rPr>
          <w:rFonts w:ascii="Times New Roman" w:eastAsia="Times New Roman" w:hAnsi="Times New Roman" w:cs="Times New Roman"/>
          <w:b/>
          <w:bCs/>
          <w:sz w:val="24"/>
          <w:szCs w:val="24"/>
          <w:lang w:eastAsia="bg-BG"/>
        </w:rPr>
        <w:t xml:space="preserve"> Януари </w:t>
      </w:r>
      <w:r w:rsidRPr="00F82444">
        <w:rPr>
          <w:rFonts w:ascii="Times New Roman" w:eastAsia="Times New Roman" w:hAnsi="Times New Roman" w:cs="Times New Roman"/>
          <w:b/>
          <w:bCs/>
          <w:sz w:val="24"/>
          <w:szCs w:val="24"/>
          <w:lang w:val="ru-RU" w:eastAsia="bg-BG"/>
        </w:rPr>
        <w:t xml:space="preserve"> </w:t>
      </w:r>
      <w:r w:rsidRPr="00F82444">
        <w:rPr>
          <w:rFonts w:ascii="Times New Roman" w:eastAsia="Times New Roman" w:hAnsi="Times New Roman" w:cs="Times New Roman"/>
          <w:b/>
          <w:bCs/>
          <w:sz w:val="24"/>
          <w:szCs w:val="24"/>
          <w:lang w:eastAsia="bg-BG"/>
        </w:rPr>
        <w:t xml:space="preserve"> 2020 г.</w:t>
      </w:r>
    </w:p>
    <w:p w:rsidR="00F82444" w:rsidRPr="00F82444" w:rsidRDefault="00F82444" w:rsidP="00F82444">
      <w:pPr>
        <w:tabs>
          <w:tab w:val="right" w:pos="8923"/>
        </w:tabs>
        <w:autoSpaceDE w:val="0"/>
        <w:autoSpaceDN w:val="0"/>
        <w:adjustRightInd w:val="0"/>
        <w:spacing w:after="0" w:line="619" w:lineRule="exact"/>
        <w:ind w:left="5"/>
        <w:jc w:val="both"/>
        <w:rPr>
          <w:rFonts w:ascii="Arial" w:eastAsia="Times New Roman" w:hAnsi="Arial" w:cs="Arial"/>
          <w:bCs/>
          <w:lang w:eastAsia="bg-BG"/>
        </w:rPr>
      </w:pPr>
    </w:p>
    <w:p w:rsidR="00F82444" w:rsidRPr="00F82444" w:rsidRDefault="00F82444" w:rsidP="00F82444">
      <w:pPr>
        <w:tabs>
          <w:tab w:val="right" w:pos="8923"/>
        </w:tabs>
        <w:autoSpaceDE w:val="0"/>
        <w:autoSpaceDN w:val="0"/>
        <w:adjustRightInd w:val="0"/>
        <w:spacing w:after="0" w:line="619" w:lineRule="exact"/>
        <w:ind w:left="5"/>
        <w:jc w:val="both"/>
        <w:rPr>
          <w:rFonts w:ascii="Arial" w:eastAsia="Times New Roman" w:hAnsi="Arial" w:cs="Arial"/>
          <w:bCs/>
          <w:lang w:eastAsia="bg-BG"/>
        </w:rPr>
      </w:pPr>
    </w:p>
    <w:p w:rsidR="00F82444" w:rsidRDefault="00F82444" w:rsidP="00F82444">
      <w:pPr>
        <w:tabs>
          <w:tab w:val="right" w:pos="8923"/>
        </w:tabs>
        <w:autoSpaceDE w:val="0"/>
        <w:autoSpaceDN w:val="0"/>
        <w:adjustRightInd w:val="0"/>
        <w:spacing w:after="0" w:line="619" w:lineRule="exact"/>
        <w:ind w:left="5"/>
        <w:jc w:val="both"/>
        <w:rPr>
          <w:rFonts w:ascii="Arial" w:eastAsia="Times New Roman" w:hAnsi="Arial" w:cs="Arial"/>
          <w:bCs/>
          <w:lang w:eastAsia="bg-BG"/>
        </w:rPr>
      </w:pPr>
    </w:p>
    <w:p w:rsidR="00E57C2D" w:rsidRDefault="00E57C2D" w:rsidP="00F82444">
      <w:pPr>
        <w:tabs>
          <w:tab w:val="right" w:pos="8923"/>
        </w:tabs>
        <w:autoSpaceDE w:val="0"/>
        <w:autoSpaceDN w:val="0"/>
        <w:adjustRightInd w:val="0"/>
        <w:spacing w:after="0" w:line="619" w:lineRule="exact"/>
        <w:ind w:left="5"/>
        <w:jc w:val="both"/>
        <w:rPr>
          <w:rFonts w:ascii="Arial" w:eastAsia="Times New Roman" w:hAnsi="Arial" w:cs="Arial"/>
          <w:bCs/>
          <w:lang w:eastAsia="bg-BG"/>
        </w:rPr>
      </w:pPr>
    </w:p>
    <w:p w:rsidR="00E57C2D" w:rsidRPr="00F82444" w:rsidRDefault="00E57C2D" w:rsidP="00F82444">
      <w:pPr>
        <w:tabs>
          <w:tab w:val="right" w:pos="8923"/>
        </w:tabs>
        <w:autoSpaceDE w:val="0"/>
        <w:autoSpaceDN w:val="0"/>
        <w:adjustRightInd w:val="0"/>
        <w:spacing w:after="0" w:line="619" w:lineRule="exact"/>
        <w:ind w:left="5"/>
        <w:jc w:val="both"/>
        <w:rPr>
          <w:rFonts w:ascii="Arial" w:eastAsia="Times New Roman" w:hAnsi="Arial" w:cs="Arial"/>
          <w:bCs/>
          <w:lang w:eastAsia="bg-BG"/>
        </w:rPr>
      </w:pPr>
    </w:p>
    <w:p w:rsidR="00F82444" w:rsidRPr="00F82444" w:rsidRDefault="00F82444" w:rsidP="00F82444">
      <w:pPr>
        <w:tabs>
          <w:tab w:val="right" w:pos="8923"/>
        </w:tabs>
        <w:autoSpaceDE w:val="0"/>
        <w:autoSpaceDN w:val="0"/>
        <w:adjustRightInd w:val="0"/>
        <w:spacing w:after="0" w:line="619" w:lineRule="exact"/>
        <w:ind w:left="5"/>
        <w:jc w:val="both"/>
        <w:rPr>
          <w:rFonts w:ascii="Arial" w:eastAsia="Times New Roman" w:hAnsi="Arial" w:cs="Arial"/>
          <w:bCs/>
          <w:lang w:eastAsia="bg-BG"/>
        </w:rPr>
      </w:pPr>
      <w:r w:rsidRPr="00F82444">
        <w:rPr>
          <w:rFonts w:ascii="Arial" w:eastAsia="Times New Roman" w:hAnsi="Arial" w:cs="Arial"/>
          <w:bCs/>
          <w:lang w:eastAsia="bg-BG"/>
        </w:rPr>
        <w:t>СЪДЪРЖАНИЕ</w:t>
      </w:r>
      <w:r w:rsidRPr="00F82444">
        <w:rPr>
          <w:rFonts w:ascii="Arial" w:eastAsia="Times New Roman" w:hAnsi="Arial" w:cs="Arial"/>
          <w:bCs/>
          <w:lang w:eastAsia="bg-BG"/>
        </w:rPr>
        <w:tab/>
        <w:t>СТР.</w:t>
      </w:r>
    </w:p>
    <w:p w:rsidR="00F82444" w:rsidRPr="00F82444" w:rsidRDefault="00F82444" w:rsidP="00F82444">
      <w:pPr>
        <w:numPr>
          <w:ilvl w:val="0"/>
          <w:numId w:val="44"/>
        </w:numPr>
        <w:tabs>
          <w:tab w:val="left" w:pos="470"/>
          <w:tab w:val="left" w:leader="dot" w:pos="8726"/>
        </w:tabs>
        <w:autoSpaceDE w:val="0"/>
        <w:autoSpaceDN w:val="0"/>
        <w:adjustRightInd w:val="0"/>
        <w:spacing w:after="0" w:line="619" w:lineRule="exact"/>
        <w:jc w:val="both"/>
        <w:rPr>
          <w:rFonts w:ascii="Arial" w:eastAsia="Times New Roman" w:hAnsi="Arial" w:cs="Arial"/>
          <w:bCs/>
          <w:lang w:eastAsia="bg-BG"/>
        </w:rPr>
      </w:pPr>
      <w:r w:rsidRPr="00F82444">
        <w:rPr>
          <w:rFonts w:ascii="Arial" w:eastAsia="Times New Roman" w:hAnsi="Arial" w:cs="Arial"/>
          <w:bCs/>
          <w:lang w:eastAsia="bg-BG"/>
        </w:rPr>
        <w:t>ОБЩИ ПОЛОЖЕНИЯ</w:t>
      </w:r>
      <w:r w:rsidRPr="00F82444">
        <w:rPr>
          <w:rFonts w:ascii="Arial" w:eastAsia="Times New Roman" w:hAnsi="Arial" w:cs="Arial"/>
          <w:bCs/>
          <w:lang w:eastAsia="bg-BG"/>
        </w:rPr>
        <w:tab/>
      </w:r>
      <w:r w:rsidRPr="00F82444">
        <w:rPr>
          <w:rFonts w:ascii="Arial" w:eastAsia="Times New Roman" w:hAnsi="Arial" w:cs="Arial"/>
          <w:lang w:eastAsia="bg-BG"/>
        </w:rPr>
        <w:t>3</w:t>
      </w:r>
    </w:p>
    <w:p w:rsidR="00F82444" w:rsidRPr="00F82444" w:rsidRDefault="00F82444" w:rsidP="00F82444">
      <w:pPr>
        <w:numPr>
          <w:ilvl w:val="0"/>
          <w:numId w:val="44"/>
        </w:numPr>
        <w:tabs>
          <w:tab w:val="left" w:pos="470"/>
          <w:tab w:val="left" w:leader="dot" w:pos="8726"/>
        </w:tabs>
        <w:autoSpaceDE w:val="0"/>
        <w:autoSpaceDN w:val="0"/>
        <w:adjustRightInd w:val="0"/>
        <w:spacing w:after="0" w:line="619" w:lineRule="exact"/>
        <w:jc w:val="both"/>
        <w:rPr>
          <w:rFonts w:ascii="Arial" w:eastAsia="Times New Roman" w:hAnsi="Arial" w:cs="Arial"/>
          <w:lang w:eastAsia="bg-BG"/>
        </w:rPr>
      </w:pPr>
      <w:r w:rsidRPr="00F82444">
        <w:rPr>
          <w:rFonts w:ascii="Arial" w:eastAsia="Times New Roman" w:hAnsi="Arial" w:cs="Arial"/>
          <w:bCs/>
          <w:lang w:eastAsia="bg-BG"/>
        </w:rPr>
        <w:t>ЦЕЛ НА ПРОГРАМАТА</w:t>
      </w:r>
      <w:r w:rsidRPr="00F82444">
        <w:rPr>
          <w:rFonts w:ascii="Arial" w:eastAsia="Times New Roman" w:hAnsi="Arial" w:cs="Arial"/>
          <w:bCs/>
          <w:lang w:eastAsia="bg-BG"/>
        </w:rPr>
        <w:tab/>
      </w:r>
      <w:r w:rsidRPr="00F82444">
        <w:rPr>
          <w:rFonts w:ascii="Arial" w:eastAsia="Times New Roman" w:hAnsi="Arial" w:cs="Arial"/>
          <w:lang w:eastAsia="bg-BG"/>
        </w:rPr>
        <w:t>4</w:t>
      </w:r>
    </w:p>
    <w:p w:rsidR="00F82444" w:rsidRPr="00F82444" w:rsidRDefault="00F82444" w:rsidP="00F82444">
      <w:pPr>
        <w:numPr>
          <w:ilvl w:val="0"/>
          <w:numId w:val="44"/>
        </w:numPr>
        <w:tabs>
          <w:tab w:val="left" w:pos="470"/>
          <w:tab w:val="left" w:leader="dot" w:pos="8726"/>
        </w:tabs>
        <w:autoSpaceDE w:val="0"/>
        <w:autoSpaceDN w:val="0"/>
        <w:adjustRightInd w:val="0"/>
        <w:spacing w:after="0" w:line="619" w:lineRule="exact"/>
        <w:jc w:val="both"/>
        <w:rPr>
          <w:rFonts w:ascii="Arial" w:eastAsia="Times New Roman" w:hAnsi="Arial" w:cs="Arial"/>
          <w:bCs/>
          <w:lang w:eastAsia="bg-BG"/>
        </w:rPr>
      </w:pPr>
      <w:r w:rsidRPr="00F82444">
        <w:rPr>
          <w:rFonts w:ascii="Arial" w:eastAsia="Times New Roman" w:hAnsi="Arial" w:cs="Arial"/>
          <w:bCs/>
          <w:lang w:eastAsia="bg-BG"/>
        </w:rPr>
        <w:t>ПРИЛОЖИМИ НОРМАТИВНИ АКТОВЕ</w:t>
      </w:r>
      <w:r w:rsidRPr="00F82444">
        <w:rPr>
          <w:rFonts w:ascii="Arial" w:eastAsia="Times New Roman" w:hAnsi="Arial" w:cs="Arial"/>
          <w:bCs/>
          <w:lang w:eastAsia="bg-BG"/>
        </w:rPr>
        <w:tab/>
      </w:r>
      <w:r w:rsidRPr="00F82444">
        <w:rPr>
          <w:rFonts w:ascii="Arial" w:eastAsia="Times New Roman" w:hAnsi="Arial" w:cs="Arial"/>
          <w:lang w:eastAsia="bg-BG"/>
        </w:rPr>
        <w:t>4</w:t>
      </w:r>
    </w:p>
    <w:p w:rsidR="00F82444" w:rsidRPr="00F82444" w:rsidRDefault="00F82444" w:rsidP="00F82444">
      <w:pPr>
        <w:numPr>
          <w:ilvl w:val="0"/>
          <w:numId w:val="44"/>
        </w:numPr>
        <w:tabs>
          <w:tab w:val="left" w:pos="470"/>
          <w:tab w:val="left" w:leader="dot" w:pos="8726"/>
        </w:tabs>
        <w:autoSpaceDE w:val="0"/>
        <w:autoSpaceDN w:val="0"/>
        <w:adjustRightInd w:val="0"/>
        <w:spacing w:before="24" w:after="0" w:line="624" w:lineRule="exact"/>
        <w:jc w:val="both"/>
        <w:rPr>
          <w:rFonts w:ascii="Arial" w:eastAsia="Times New Roman" w:hAnsi="Arial" w:cs="Arial"/>
          <w:bCs/>
          <w:lang w:eastAsia="bg-BG"/>
        </w:rPr>
      </w:pPr>
      <w:r w:rsidRPr="00F82444">
        <w:rPr>
          <w:rFonts w:ascii="Arial" w:eastAsia="Times New Roman" w:hAnsi="Arial" w:cs="Arial"/>
          <w:bCs/>
          <w:lang w:eastAsia="bg-BG"/>
        </w:rPr>
        <w:t>ПРОФИЛ НА ОБЩИНАТА</w:t>
      </w:r>
      <w:r w:rsidRPr="00F82444">
        <w:rPr>
          <w:rFonts w:ascii="Arial" w:eastAsia="Times New Roman" w:hAnsi="Arial" w:cs="Arial"/>
          <w:bCs/>
          <w:lang w:eastAsia="bg-BG"/>
        </w:rPr>
        <w:tab/>
      </w:r>
      <w:r w:rsidRPr="00F82444">
        <w:rPr>
          <w:rFonts w:ascii="Arial" w:eastAsia="Times New Roman" w:hAnsi="Arial" w:cs="Arial"/>
          <w:lang w:eastAsia="bg-BG"/>
        </w:rPr>
        <w:t>5</w:t>
      </w:r>
    </w:p>
    <w:p w:rsidR="00F82444" w:rsidRPr="00F82444" w:rsidRDefault="00F82444" w:rsidP="00F82444">
      <w:pPr>
        <w:numPr>
          <w:ilvl w:val="0"/>
          <w:numId w:val="44"/>
        </w:numPr>
        <w:tabs>
          <w:tab w:val="left" w:pos="470"/>
          <w:tab w:val="left" w:leader="dot" w:pos="8563"/>
        </w:tabs>
        <w:autoSpaceDE w:val="0"/>
        <w:autoSpaceDN w:val="0"/>
        <w:adjustRightInd w:val="0"/>
        <w:spacing w:before="5" w:after="0" w:line="624" w:lineRule="exact"/>
        <w:jc w:val="both"/>
        <w:rPr>
          <w:rFonts w:ascii="Arial" w:eastAsia="Times New Roman" w:hAnsi="Arial" w:cs="Arial"/>
          <w:lang w:eastAsia="bg-BG"/>
        </w:rPr>
      </w:pPr>
      <w:r w:rsidRPr="00F82444">
        <w:rPr>
          <w:rFonts w:ascii="Arial" w:eastAsia="Times New Roman" w:hAnsi="Arial" w:cs="Arial"/>
          <w:bCs/>
          <w:lang w:eastAsia="bg-BG"/>
        </w:rPr>
        <w:t>ВЪЗМОЖНОСТИ ЗА НАСЪРЧАВАНЕ</w:t>
      </w:r>
      <w:r w:rsidRPr="00F82444">
        <w:rPr>
          <w:rFonts w:ascii="Arial" w:eastAsia="Times New Roman" w:hAnsi="Arial" w:cs="Arial"/>
          <w:lang w:eastAsia="bg-BG"/>
        </w:rPr>
        <w:tab/>
        <w:t>15</w:t>
      </w:r>
    </w:p>
    <w:p w:rsidR="00F82444" w:rsidRPr="00F82444" w:rsidRDefault="00F82444" w:rsidP="00F82444">
      <w:pPr>
        <w:numPr>
          <w:ilvl w:val="0"/>
          <w:numId w:val="44"/>
        </w:numPr>
        <w:tabs>
          <w:tab w:val="left" w:pos="470"/>
          <w:tab w:val="left" w:leader="dot" w:pos="8558"/>
        </w:tabs>
        <w:autoSpaceDE w:val="0"/>
        <w:autoSpaceDN w:val="0"/>
        <w:adjustRightInd w:val="0"/>
        <w:spacing w:after="0" w:line="624" w:lineRule="exact"/>
        <w:jc w:val="both"/>
        <w:rPr>
          <w:rFonts w:ascii="Arial" w:eastAsia="Times New Roman" w:hAnsi="Arial" w:cs="Arial"/>
          <w:lang w:eastAsia="bg-BG"/>
        </w:rPr>
      </w:pPr>
      <w:r w:rsidRPr="00F82444">
        <w:rPr>
          <w:rFonts w:ascii="Arial" w:eastAsia="Times New Roman" w:hAnsi="Arial" w:cs="Arial"/>
          <w:bCs/>
          <w:lang w:eastAsia="bg-BG"/>
        </w:rPr>
        <w:t>ОПРЕДЕЛЯНЕ НА ПОТЕНЦИАЛА ПО ВИДОВЕ РЕСУРСИ</w:t>
      </w:r>
      <w:r w:rsidRPr="00F82444">
        <w:rPr>
          <w:rFonts w:ascii="Arial" w:eastAsia="Times New Roman" w:hAnsi="Arial" w:cs="Arial"/>
          <w:lang w:eastAsia="bg-BG"/>
        </w:rPr>
        <w:tab/>
        <w:t>16</w:t>
      </w:r>
    </w:p>
    <w:p w:rsidR="00F82444" w:rsidRPr="00F82444" w:rsidRDefault="00F82444" w:rsidP="00F82444">
      <w:pPr>
        <w:numPr>
          <w:ilvl w:val="0"/>
          <w:numId w:val="44"/>
        </w:numPr>
        <w:tabs>
          <w:tab w:val="left" w:pos="470"/>
          <w:tab w:val="left" w:leader="dot" w:pos="8563"/>
        </w:tabs>
        <w:autoSpaceDE w:val="0"/>
        <w:autoSpaceDN w:val="0"/>
        <w:adjustRightInd w:val="0"/>
        <w:spacing w:before="5" w:after="0" w:line="624" w:lineRule="exact"/>
        <w:jc w:val="both"/>
        <w:rPr>
          <w:rFonts w:ascii="Arial" w:eastAsia="Times New Roman" w:hAnsi="Arial" w:cs="Arial"/>
          <w:lang w:eastAsia="bg-BG"/>
        </w:rPr>
      </w:pPr>
      <w:r w:rsidRPr="00F82444">
        <w:rPr>
          <w:rFonts w:ascii="Arial" w:eastAsia="Times New Roman" w:hAnsi="Arial" w:cs="Arial"/>
          <w:bCs/>
          <w:lang w:eastAsia="bg-BG"/>
        </w:rPr>
        <w:t>ИЗБОР НА МЕРКИ, ЗАЛОЖЕНИ В НПДЕВИ</w:t>
      </w:r>
      <w:r w:rsidRPr="00F82444">
        <w:rPr>
          <w:rFonts w:ascii="Arial" w:eastAsia="Times New Roman" w:hAnsi="Arial" w:cs="Arial"/>
          <w:lang w:eastAsia="bg-BG"/>
        </w:rPr>
        <w:tab/>
        <w:t>25</w:t>
      </w:r>
    </w:p>
    <w:p w:rsidR="00F82444" w:rsidRPr="00F82444" w:rsidRDefault="00F82444" w:rsidP="00F82444">
      <w:pPr>
        <w:numPr>
          <w:ilvl w:val="0"/>
          <w:numId w:val="44"/>
        </w:numPr>
        <w:tabs>
          <w:tab w:val="left" w:pos="470"/>
          <w:tab w:val="left" w:leader="dot" w:pos="8558"/>
        </w:tabs>
        <w:autoSpaceDE w:val="0"/>
        <w:autoSpaceDN w:val="0"/>
        <w:adjustRightInd w:val="0"/>
        <w:spacing w:before="5" w:after="0" w:line="624" w:lineRule="exact"/>
        <w:jc w:val="both"/>
        <w:rPr>
          <w:rFonts w:ascii="Arial" w:eastAsia="Times New Roman" w:hAnsi="Arial" w:cs="Arial"/>
          <w:bCs/>
          <w:lang w:eastAsia="bg-BG"/>
        </w:rPr>
      </w:pPr>
      <w:r w:rsidRPr="00F82444">
        <w:rPr>
          <w:rFonts w:ascii="Arial" w:eastAsia="Times New Roman" w:hAnsi="Arial" w:cs="Arial"/>
          <w:bCs/>
          <w:lang w:eastAsia="bg-BG"/>
        </w:rPr>
        <w:t>НАБЛЮДЕНИЕ И ОЦЕНКА</w:t>
      </w:r>
      <w:r w:rsidRPr="00F82444">
        <w:rPr>
          <w:rFonts w:ascii="Arial" w:eastAsia="Times New Roman" w:hAnsi="Arial" w:cs="Arial"/>
          <w:bCs/>
          <w:lang w:eastAsia="bg-BG"/>
        </w:rPr>
        <w:tab/>
      </w:r>
      <w:r w:rsidRPr="00F82444">
        <w:rPr>
          <w:rFonts w:ascii="Arial" w:eastAsia="Times New Roman" w:hAnsi="Arial" w:cs="Arial"/>
          <w:lang w:eastAsia="bg-BG"/>
        </w:rPr>
        <w:t>32</w:t>
      </w:r>
    </w:p>
    <w:p w:rsidR="00F82444" w:rsidRPr="00F82444" w:rsidRDefault="00F82444" w:rsidP="00F82444">
      <w:pPr>
        <w:numPr>
          <w:ilvl w:val="0"/>
          <w:numId w:val="44"/>
        </w:numPr>
        <w:tabs>
          <w:tab w:val="left" w:pos="470"/>
          <w:tab w:val="left" w:leader="dot" w:pos="8558"/>
        </w:tabs>
        <w:autoSpaceDE w:val="0"/>
        <w:autoSpaceDN w:val="0"/>
        <w:adjustRightInd w:val="0"/>
        <w:spacing w:after="0" w:line="624" w:lineRule="exact"/>
        <w:jc w:val="both"/>
        <w:rPr>
          <w:rFonts w:ascii="Arial" w:eastAsia="Times New Roman" w:hAnsi="Arial" w:cs="Arial"/>
          <w:bCs/>
          <w:lang w:eastAsia="bg-BG"/>
        </w:rPr>
      </w:pPr>
      <w:r w:rsidRPr="00F82444">
        <w:rPr>
          <w:rFonts w:ascii="Arial" w:eastAsia="Times New Roman" w:hAnsi="Arial" w:cs="Arial"/>
          <w:bCs/>
          <w:lang w:eastAsia="bg-BG"/>
        </w:rPr>
        <w:t>ЗАКЛЮЧЕНИЕ</w:t>
      </w:r>
      <w:r w:rsidRPr="00F82444">
        <w:rPr>
          <w:rFonts w:ascii="Arial" w:eastAsia="Times New Roman" w:hAnsi="Arial" w:cs="Arial"/>
          <w:bCs/>
          <w:lang w:eastAsia="bg-BG"/>
        </w:rPr>
        <w:tab/>
      </w:r>
      <w:r w:rsidRPr="00F82444">
        <w:rPr>
          <w:rFonts w:ascii="Arial" w:eastAsia="Times New Roman" w:hAnsi="Arial" w:cs="Arial"/>
          <w:lang w:eastAsia="bg-BG"/>
        </w:rPr>
        <w:t>32</w:t>
      </w:r>
    </w:p>
    <w:p w:rsidR="00F82444" w:rsidRPr="00F82444" w:rsidRDefault="00F82444" w:rsidP="00F82444"/>
    <w:p w:rsidR="00F82444" w:rsidRPr="00F82444" w:rsidRDefault="00F82444" w:rsidP="00F82444"/>
    <w:p w:rsidR="00F82444" w:rsidRPr="00F82444" w:rsidRDefault="00F82444" w:rsidP="00F82444"/>
    <w:p w:rsidR="00F82444" w:rsidRPr="00F82444" w:rsidRDefault="00F82444" w:rsidP="00F82444"/>
    <w:p w:rsidR="00F82444" w:rsidRPr="00F82444" w:rsidRDefault="00F82444" w:rsidP="00F82444"/>
    <w:p w:rsidR="00F82444" w:rsidRPr="00F82444" w:rsidRDefault="00F82444" w:rsidP="00F82444"/>
    <w:p w:rsidR="00F82444" w:rsidRPr="00F82444" w:rsidRDefault="00F82444" w:rsidP="00F82444"/>
    <w:p w:rsidR="00F82444" w:rsidRPr="00F82444" w:rsidRDefault="00F82444" w:rsidP="00F82444"/>
    <w:p w:rsidR="00F82444" w:rsidRPr="00F82444" w:rsidRDefault="00F82444" w:rsidP="00F82444"/>
    <w:p w:rsidR="00F82444" w:rsidRPr="00F82444" w:rsidRDefault="00F82444" w:rsidP="00F82444"/>
    <w:p w:rsidR="00F82444" w:rsidRPr="00F82444" w:rsidRDefault="00F82444" w:rsidP="00F82444"/>
    <w:p w:rsidR="00F82444" w:rsidRPr="00F82444" w:rsidRDefault="00F82444" w:rsidP="00F82444"/>
    <w:p w:rsidR="00F82444" w:rsidRPr="00F82444" w:rsidRDefault="00F82444" w:rsidP="00F82444"/>
    <w:p w:rsidR="00F82444" w:rsidRPr="00F82444" w:rsidRDefault="00F82444" w:rsidP="00F82444"/>
    <w:p w:rsidR="00F82444" w:rsidRDefault="00F82444" w:rsidP="00F82444"/>
    <w:p w:rsidR="00C27CB6" w:rsidRPr="00F82444" w:rsidRDefault="00C27CB6" w:rsidP="00F82444">
      <w:bookmarkStart w:id="3" w:name="_GoBack"/>
      <w:bookmarkEnd w:id="3"/>
    </w:p>
    <w:p w:rsidR="00F82444" w:rsidRPr="00F82444" w:rsidRDefault="00F82444" w:rsidP="00F82444">
      <w:pPr>
        <w:autoSpaceDE w:val="0"/>
        <w:autoSpaceDN w:val="0"/>
        <w:adjustRightInd w:val="0"/>
        <w:spacing w:after="0" w:line="240" w:lineRule="auto"/>
        <w:jc w:val="both"/>
        <w:rPr>
          <w:rFonts w:ascii="Arial" w:eastAsia="Times New Roman" w:hAnsi="Arial" w:cs="Arial"/>
          <w:b/>
          <w:bCs/>
          <w:lang w:eastAsia="bg-BG"/>
        </w:rPr>
      </w:pPr>
      <w:r w:rsidRPr="00F82444">
        <w:rPr>
          <w:rFonts w:ascii="Arial" w:eastAsia="Times New Roman" w:hAnsi="Arial" w:cs="Arial"/>
          <w:b/>
          <w:bCs/>
          <w:lang w:eastAsia="bg-BG"/>
        </w:rPr>
        <w:t>1. ОБЩИ ПОЛОЖЕНИЯ</w:t>
      </w:r>
    </w:p>
    <w:p w:rsidR="00F82444" w:rsidRPr="00F82444" w:rsidRDefault="00F82444" w:rsidP="00F82444">
      <w:pPr>
        <w:autoSpaceDE w:val="0"/>
        <w:autoSpaceDN w:val="0"/>
        <w:adjustRightInd w:val="0"/>
        <w:spacing w:after="0" w:line="269" w:lineRule="exact"/>
        <w:ind w:left="14" w:firstLine="360"/>
        <w:jc w:val="both"/>
        <w:rPr>
          <w:rFonts w:ascii="Arial" w:eastAsia="Times New Roman" w:hAnsi="Arial" w:cs="Arial"/>
          <w:lang w:eastAsia="bg-BG"/>
        </w:rPr>
      </w:pPr>
      <w:r w:rsidRPr="00F82444">
        <w:rPr>
          <w:rFonts w:ascii="Arial" w:eastAsia="Times New Roman" w:hAnsi="Arial" w:cs="Arial"/>
          <w:lang w:eastAsia="bg-BG"/>
        </w:rPr>
        <w:t>Европейската политика за енергия от възобновяеми източници никога не е имала толкова голямо значение, колкото има днес. Възобновяемата енергия играе жизненоважна роля за намаляване на емисиите от парникови газове и други форми на замърсяване, като внася разнообразие и подобрява сигурността на нашите енергийни доставки и поддържа нашата водеща технологична индустрия за чиста енергия. Поради тази причина лидерите на Европейския съюз се споразумяха за постигането на юридически обвързващи национални цели за повишаване на дела на енергията от възобновяеми източници, така че да се постигне 20 % дял за целия Съюз до 2020 г. Тези цели, включени в Директива 2009/28/ЕО на Европейския парламент и Съвета от 23 април 2009 г. за насърчаване използването на енергия от възобновяеми източници и за изменение и впоследствие за отмяна на Директиви 2001/77/ЕО и 2003/30/ЕО, са залегнали в основата на цялата европейска регулаторна рамка в тази област.</w:t>
      </w:r>
    </w:p>
    <w:p w:rsidR="00F82444" w:rsidRPr="00F82444" w:rsidRDefault="00F82444" w:rsidP="00F82444">
      <w:pPr>
        <w:autoSpaceDE w:val="0"/>
        <w:autoSpaceDN w:val="0"/>
        <w:adjustRightInd w:val="0"/>
        <w:spacing w:after="0" w:line="269" w:lineRule="exact"/>
        <w:ind w:left="5" w:right="10" w:firstLine="350"/>
        <w:jc w:val="both"/>
        <w:rPr>
          <w:rFonts w:ascii="Arial" w:eastAsia="Times New Roman" w:hAnsi="Arial" w:cs="Arial"/>
          <w:lang w:eastAsia="bg-BG"/>
        </w:rPr>
      </w:pPr>
      <w:r w:rsidRPr="00F82444">
        <w:rPr>
          <w:rFonts w:ascii="Arial" w:eastAsia="Times New Roman" w:hAnsi="Arial" w:cs="Arial"/>
          <w:lang w:eastAsia="bg-BG"/>
        </w:rPr>
        <w:t>Съгласно Директива 2009/28/ЕО, задължителната национална цел на Р България през 2020 г. е делът на енергията от ВИ да достигне 16% от крайното брутно потребление на енергия, включително 10% от потребление на енергия от ВИ в транспорта Използването на енергията от ВИ, според изискването на директивата се анализира, поощрява и отчита поотделно в три направления:</w:t>
      </w:r>
    </w:p>
    <w:p w:rsidR="00F82444" w:rsidRPr="00F82444" w:rsidRDefault="00F82444" w:rsidP="00F82444">
      <w:pPr>
        <w:numPr>
          <w:ilvl w:val="0"/>
          <w:numId w:val="45"/>
        </w:numPr>
        <w:tabs>
          <w:tab w:val="left" w:pos="706"/>
        </w:tabs>
        <w:autoSpaceDE w:val="0"/>
        <w:autoSpaceDN w:val="0"/>
        <w:adjustRightInd w:val="0"/>
        <w:spacing w:after="0" w:line="269" w:lineRule="exact"/>
        <w:ind w:left="706" w:hanging="341"/>
        <w:rPr>
          <w:rFonts w:ascii="Arial" w:eastAsia="Times New Roman" w:hAnsi="Arial" w:cs="Arial"/>
          <w:lang w:eastAsia="bg-BG"/>
        </w:rPr>
      </w:pPr>
      <w:r w:rsidRPr="00F82444">
        <w:rPr>
          <w:rFonts w:ascii="Arial" w:eastAsia="Times New Roman" w:hAnsi="Arial" w:cs="Arial"/>
          <w:lang w:eastAsia="bg-BG"/>
        </w:rPr>
        <w:t>Потребление  на  електроенергия  - от  водна,  вятърна, слънчева, геотермална енергия и биомаса;</w:t>
      </w:r>
    </w:p>
    <w:p w:rsidR="00F82444" w:rsidRPr="00F82444" w:rsidRDefault="00F82444" w:rsidP="00F82444">
      <w:pPr>
        <w:numPr>
          <w:ilvl w:val="0"/>
          <w:numId w:val="45"/>
        </w:numPr>
        <w:tabs>
          <w:tab w:val="left" w:pos="706"/>
        </w:tabs>
        <w:autoSpaceDE w:val="0"/>
        <w:autoSpaceDN w:val="0"/>
        <w:adjustRightInd w:val="0"/>
        <w:spacing w:after="0" w:line="269" w:lineRule="exact"/>
        <w:ind w:left="706" w:hanging="341"/>
        <w:rPr>
          <w:rFonts w:ascii="Arial" w:eastAsia="Times New Roman" w:hAnsi="Arial" w:cs="Arial"/>
          <w:lang w:eastAsia="bg-BG"/>
        </w:rPr>
      </w:pPr>
      <w:r w:rsidRPr="00F82444">
        <w:rPr>
          <w:rFonts w:ascii="Arial" w:eastAsia="Times New Roman" w:hAnsi="Arial" w:cs="Arial"/>
          <w:lang w:eastAsia="bg-BG"/>
        </w:rPr>
        <w:t>Потребление на топлинна енергия и енергия за охлаждане - слънчева, геотермална енергия и биомаса;</w:t>
      </w:r>
    </w:p>
    <w:p w:rsidR="00F82444" w:rsidRPr="00F82444" w:rsidRDefault="00F82444" w:rsidP="00F82444">
      <w:pPr>
        <w:numPr>
          <w:ilvl w:val="0"/>
          <w:numId w:val="45"/>
        </w:numPr>
        <w:tabs>
          <w:tab w:val="left" w:pos="706"/>
        </w:tabs>
        <w:autoSpaceDE w:val="0"/>
        <w:autoSpaceDN w:val="0"/>
        <w:adjustRightInd w:val="0"/>
        <w:spacing w:after="0" w:line="269" w:lineRule="exact"/>
        <w:ind w:left="706" w:hanging="341"/>
        <w:rPr>
          <w:rFonts w:ascii="Arial" w:eastAsia="Times New Roman" w:hAnsi="Arial" w:cs="Arial"/>
          <w:lang w:eastAsia="bg-BG"/>
        </w:rPr>
      </w:pPr>
      <w:r w:rsidRPr="00F82444">
        <w:rPr>
          <w:rFonts w:ascii="Arial" w:eastAsia="Times New Roman" w:hAnsi="Arial" w:cs="Arial"/>
          <w:lang w:eastAsia="bg-BG"/>
        </w:rPr>
        <w:t>Потребление на енергия от ВИ в транспорта - биогорива и електрическа енергия, произведена от ВИ.</w:t>
      </w:r>
    </w:p>
    <w:p w:rsidR="00F82444" w:rsidRPr="00F82444" w:rsidRDefault="00F82444" w:rsidP="00F82444">
      <w:pPr>
        <w:autoSpaceDE w:val="0"/>
        <w:autoSpaceDN w:val="0"/>
        <w:adjustRightInd w:val="0"/>
        <w:spacing w:after="0" w:line="269" w:lineRule="exact"/>
        <w:ind w:left="14" w:right="14" w:firstLine="355"/>
        <w:jc w:val="both"/>
        <w:rPr>
          <w:rFonts w:ascii="Arial" w:eastAsia="Times New Roman" w:hAnsi="Arial" w:cs="Arial"/>
          <w:lang w:eastAsia="bg-BG"/>
        </w:rPr>
      </w:pPr>
      <w:r w:rsidRPr="00F82444">
        <w:rPr>
          <w:rFonts w:ascii="Arial" w:eastAsia="Times New Roman" w:hAnsi="Arial" w:cs="Arial"/>
          <w:lang w:eastAsia="bg-BG"/>
        </w:rPr>
        <w:t>Националната политика за насърчаване на производството на енергия от ВИ има следните цели:</w:t>
      </w:r>
    </w:p>
    <w:p w:rsidR="00F82444" w:rsidRPr="00F82444" w:rsidRDefault="00F82444" w:rsidP="00F82444">
      <w:pPr>
        <w:numPr>
          <w:ilvl w:val="0"/>
          <w:numId w:val="45"/>
        </w:numPr>
        <w:tabs>
          <w:tab w:val="left" w:pos="706"/>
        </w:tabs>
        <w:autoSpaceDE w:val="0"/>
        <w:autoSpaceDN w:val="0"/>
        <w:adjustRightInd w:val="0"/>
        <w:spacing w:after="0" w:line="269" w:lineRule="exact"/>
        <w:ind w:left="706" w:hanging="341"/>
        <w:rPr>
          <w:rFonts w:ascii="Arial" w:eastAsia="Times New Roman" w:hAnsi="Arial" w:cs="Arial"/>
          <w:lang w:eastAsia="bg-BG"/>
        </w:rPr>
      </w:pPr>
      <w:r w:rsidRPr="00F82444">
        <w:rPr>
          <w:rFonts w:ascii="Arial" w:eastAsia="Times New Roman" w:hAnsi="Arial" w:cs="Arial"/>
          <w:lang w:eastAsia="bg-BG"/>
        </w:rPr>
        <w:t>насърчаване развитието и използването на технологии за производство и потребление на енергия, произведена от ВИ;</w:t>
      </w:r>
    </w:p>
    <w:p w:rsidR="00F82444" w:rsidRPr="00F82444" w:rsidRDefault="00F82444" w:rsidP="00F82444">
      <w:pPr>
        <w:numPr>
          <w:ilvl w:val="0"/>
          <w:numId w:val="45"/>
        </w:numPr>
        <w:tabs>
          <w:tab w:val="left" w:pos="706"/>
        </w:tabs>
        <w:autoSpaceDE w:val="0"/>
        <w:autoSpaceDN w:val="0"/>
        <w:adjustRightInd w:val="0"/>
        <w:spacing w:after="0" w:line="269" w:lineRule="exact"/>
        <w:ind w:left="706" w:hanging="341"/>
        <w:rPr>
          <w:rFonts w:ascii="Arial" w:eastAsia="Times New Roman" w:hAnsi="Arial" w:cs="Arial"/>
          <w:lang w:eastAsia="bg-BG"/>
        </w:rPr>
      </w:pPr>
      <w:r w:rsidRPr="00F82444">
        <w:rPr>
          <w:rFonts w:ascii="Arial" w:eastAsia="Times New Roman" w:hAnsi="Arial" w:cs="Arial"/>
          <w:lang w:eastAsia="bg-BG"/>
        </w:rPr>
        <w:t>насърчаване развитието и използването на технологии за производство и потребление на биогорива и други възобновяеми горива в транспорта;</w:t>
      </w:r>
    </w:p>
    <w:p w:rsidR="00F82444" w:rsidRPr="00F82444" w:rsidRDefault="00F82444" w:rsidP="00F82444">
      <w:pPr>
        <w:numPr>
          <w:ilvl w:val="0"/>
          <w:numId w:val="45"/>
        </w:numPr>
        <w:tabs>
          <w:tab w:val="left" w:pos="706"/>
        </w:tabs>
        <w:autoSpaceDE w:val="0"/>
        <w:autoSpaceDN w:val="0"/>
        <w:adjustRightInd w:val="0"/>
        <w:spacing w:after="0" w:line="269" w:lineRule="exact"/>
        <w:ind w:left="365"/>
        <w:rPr>
          <w:rFonts w:ascii="Arial" w:eastAsia="Times New Roman" w:hAnsi="Arial" w:cs="Arial"/>
          <w:lang w:eastAsia="bg-BG"/>
        </w:rPr>
      </w:pPr>
      <w:r w:rsidRPr="00F82444">
        <w:rPr>
          <w:rFonts w:ascii="Arial" w:eastAsia="Times New Roman" w:hAnsi="Arial" w:cs="Arial"/>
          <w:lang w:eastAsia="bg-BG"/>
        </w:rPr>
        <w:t>диверсификация на енергийните доставки;</w:t>
      </w:r>
    </w:p>
    <w:p w:rsidR="00F82444" w:rsidRPr="00F82444" w:rsidRDefault="00F82444" w:rsidP="00F82444">
      <w:pPr>
        <w:numPr>
          <w:ilvl w:val="0"/>
          <w:numId w:val="45"/>
        </w:numPr>
        <w:tabs>
          <w:tab w:val="left" w:pos="706"/>
        </w:tabs>
        <w:autoSpaceDE w:val="0"/>
        <w:autoSpaceDN w:val="0"/>
        <w:adjustRightInd w:val="0"/>
        <w:spacing w:before="5" w:after="0" w:line="269" w:lineRule="exact"/>
        <w:ind w:left="706" w:hanging="341"/>
        <w:rPr>
          <w:rFonts w:ascii="Arial" w:eastAsia="Times New Roman" w:hAnsi="Arial" w:cs="Arial"/>
          <w:lang w:eastAsia="bg-BG"/>
        </w:rPr>
      </w:pPr>
      <w:r w:rsidRPr="00F82444">
        <w:rPr>
          <w:rFonts w:ascii="Arial" w:eastAsia="Times New Roman" w:hAnsi="Arial" w:cs="Arial"/>
          <w:lang w:eastAsia="bg-BG"/>
        </w:rPr>
        <w:t>повишаване   капацитета   на   малките   и   средните предприятия, производителите на енергия от ВИ и производителите на биогорива;</w:t>
      </w:r>
    </w:p>
    <w:p w:rsidR="00F82444" w:rsidRPr="00F82444" w:rsidRDefault="00F82444" w:rsidP="00F82444">
      <w:pPr>
        <w:numPr>
          <w:ilvl w:val="0"/>
          <w:numId w:val="45"/>
        </w:numPr>
        <w:tabs>
          <w:tab w:val="left" w:pos="706"/>
        </w:tabs>
        <w:autoSpaceDE w:val="0"/>
        <w:autoSpaceDN w:val="0"/>
        <w:adjustRightInd w:val="0"/>
        <w:spacing w:after="0" w:line="269" w:lineRule="exact"/>
        <w:ind w:left="365"/>
        <w:rPr>
          <w:rFonts w:ascii="Arial" w:eastAsia="Times New Roman" w:hAnsi="Arial" w:cs="Arial"/>
          <w:lang w:eastAsia="bg-BG"/>
        </w:rPr>
      </w:pPr>
      <w:r w:rsidRPr="00F82444">
        <w:rPr>
          <w:rFonts w:ascii="Arial" w:eastAsia="Times New Roman" w:hAnsi="Arial" w:cs="Arial"/>
          <w:lang w:eastAsia="bg-BG"/>
        </w:rPr>
        <w:t>опазване на околната среда;</w:t>
      </w:r>
    </w:p>
    <w:p w:rsidR="00F82444" w:rsidRPr="00F82444" w:rsidRDefault="00F82444" w:rsidP="00F82444">
      <w:pPr>
        <w:numPr>
          <w:ilvl w:val="0"/>
          <w:numId w:val="45"/>
        </w:numPr>
        <w:tabs>
          <w:tab w:val="left" w:pos="706"/>
        </w:tabs>
        <w:autoSpaceDE w:val="0"/>
        <w:autoSpaceDN w:val="0"/>
        <w:adjustRightInd w:val="0"/>
        <w:spacing w:after="0" w:line="269" w:lineRule="exact"/>
        <w:ind w:left="706" w:hanging="341"/>
        <w:rPr>
          <w:rFonts w:ascii="Arial" w:eastAsia="Times New Roman" w:hAnsi="Arial" w:cs="Arial"/>
          <w:lang w:eastAsia="bg-BG"/>
        </w:rPr>
      </w:pPr>
      <w:r w:rsidRPr="00F82444">
        <w:rPr>
          <w:rFonts w:ascii="Arial" w:eastAsia="Times New Roman" w:hAnsi="Arial" w:cs="Arial"/>
          <w:lang w:eastAsia="bg-BG"/>
        </w:rPr>
        <w:t>създаване на условия за постигане устойчиво развитие на местно и регионално ниво.</w:t>
      </w:r>
    </w:p>
    <w:p w:rsidR="00F82444" w:rsidRPr="00F82444" w:rsidRDefault="00F82444" w:rsidP="00F82444">
      <w:pPr>
        <w:autoSpaceDE w:val="0"/>
        <w:autoSpaceDN w:val="0"/>
        <w:adjustRightInd w:val="0"/>
        <w:spacing w:before="5" w:after="0" w:line="269" w:lineRule="exact"/>
        <w:ind w:right="24" w:firstLine="350"/>
        <w:jc w:val="both"/>
        <w:rPr>
          <w:rFonts w:ascii="Arial" w:eastAsia="Times New Roman" w:hAnsi="Arial" w:cs="Arial"/>
          <w:lang w:eastAsia="bg-BG"/>
        </w:rPr>
      </w:pPr>
      <w:r w:rsidRPr="00F82444">
        <w:rPr>
          <w:rFonts w:ascii="Arial" w:eastAsia="Times New Roman" w:hAnsi="Arial" w:cs="Arial"/>
          <w:lang w:eastAsia="bg-BG"/>
        </w:rPr>
        <w:t>Законът за енергията от възобновяеми източници (ЗЕВИ) транспонира цитираната директива в българското законодателство. Този закон регламентира правата и задълженията на органите на изпълнителната власт и на местното самоуправление при провеждането на политиката в областта на насърчаването производството и потреблението на енергия от ВИ. Кметовете на общини разработват общински дългосрочни и краткосрочни програми за използването на енергията от ВИ и биогорива в съответствие с НПДЕВИ (чл. 10, ал. 1 и ал. 2 от ЗЕВИ) . Програмите се приемат от общинските съвети, по предложение на кмета на съответната община и обхващат период на изпълнение три години (за краткосрочните) и десет години (за дългосрочните програми).</w:t>
      </w:r>
    </w:p>
    <w:p w:rsidR="00F82444" w:rsidRPr="00F82444" w:rsidRDefault="00F82444" w:rsidP="00F82444">
      <w:pPr>
        <w:autoSpaceDE w:val="0"/>
        <w:autoSpaceDN w:val="0"/>
        <w:adjustRightInd w:val="0"/>
        <w:spacing w:after="0" w:line="264" w:lineRule="exact"/>
        <w:ind w:left="29" w:right="5" w:firstLine="360"/>
        <w:rPr>
          <w:rFonts w:ascii="Arial" w:eastAsia="Times New Roman" w:hAnsi="Arial" w:cs="Arial"/>
          <w:lang w:eastAsia="bg-BG"/>
        </w:rPr>
      </w:pPr>
      <w:r w:rsidRPr="00F82444">
        <w:rPr>
          <w:rFonts w:ascii="Arial" w:eastAsia="Times New Roman" w:hAnsi="Arial" w:cs="Arial"/>
          <w:lang w:eastAsia="bg-BG"/>
        </w:rPr>
        <w:t>При разработването на концепция за енергоснабдяване чрез ВЕИ, Общината ще се запознае с различните възможности, тяхното приложение на местно ниво, обхвата на инвестицията и осигуряване възможности за финансиране. В повечето случаи използването на регенеративна енергия в България вече е икономически възможно. За да се улесни намирането на подходящо решение и</w:t>
      </w:r>
    </w:p>
    <w:p w:rsidR="00F82444" w:rsidRPr="00F82444" w:rsidRDefault="00F82444" w:rsidP="00F82444">
      <w:pPr>
        <w:autoSpaceDE w:val="0"/>
        <w:autoSpaceDN w:val="0"/>
        <w:adjustRightInd w:val="0"/>
        <w:spacing w:after="0" w:line="264" w:lineRule="exact"/>
        <w:ind w:left="29" w:right="5" w:firstLine="341"/>
        <w:rPr>
          <w:rFonts w:ascii="Arial" w:eastAsia="Times New Roman" w:hAnsi="Arial" w:cs="Arial"/>
          <w:lang w:eastAsia="bg-BG"/>
        </w:rPr>
      </w:pPr>
      <w:r w:rsidRPr="00F82444">
        <w:rPr>
          <w:rFonts w:ascii="Arial" w:eastAsia="Times New Roman" w:hAnsi="Arial" w:cs="Arial"/>
          <w:lang w:eastAsia="bg-BG"/>
        </w:rPr>
        <w:t>да се даде възможност за въвеждане на нови технологии, в България има различни инструменти за подпом</w:t>
      </w:r>
      <w:r w:rsidRPr="00F82444">
        <w:rPr>
          <w:rFonts w:ascii="Arial" w:eastAsia="Times New Roman" w:hAnsi="Arial" w:cs="Arial"/>
          <w:lang w:val="ru-RU" w:eastAsia="bg-BG"/>
        </w:rPr>
        <w:t>а</w:t>
      </w:r>
      <w:r w:rsidRPr="00F82444">
        <w:rPr>
          <w:rFonts w:ascii="Arial" w:eastAsia="Times New Roman" w:hAnsi="Arial" w:cs="Arial"/>
          <w:lang w:eastAsia="bg-BG"/>
        </w:rPr>
        <w:t>гане.</w:t>
      </w:r>
    </w:p>
    <w:p w:rsidR="00F82444" w:rsidRPr="00F82444" w:rsidRDefault="00F82444" w:rsidP="00F82444">
      <w:pPr>
        <w:autoSpaceDE w:val="0"/>
        <w:autoSpaceDN w:val="0"/>
        <w:adjustRightInd w:val="0"/>
        <w:spacing w:after="0" w:line="240" w:lineRule="exact"/>
        <w:ind w:left="581"/>
        <w:rPr>
          <w:rFonts w:ascii="Arial" w:eastAsia="Times New Roman" w:hAnsi="Arial" w:cs="Times New Roman"/>
          <w:sz w:val="20"/>
          <w:szCs w:val="20"/>
          <w:lang w:eastAsia="bg-BG"/>
        </w:rPr>
      </w:pPr>
    </w:p>
    <w:p w:rsidR="00F82444" w:rsidRPr="00F82444" w:rsidRDefault="00F82444" w:rsidP="00F82444">
      <w:pPr>
        <w:autoSpaceDE w:val="0"/>
        <w:autoSpaceDN w:val="0"/>
        <w:adjustRightInd w:val="0"/>
        <w:spacing w:after="0" w:line="240" w:lineRule="exact"/>
        <w:ind w:left="581"/>
        <w:rPr>
          <w:rFonts w:ascii="Arial" w:eastAsia="Times New Roman" w:hAnsi="Arial" w:cs="Times New Roman"/>
          <w:sz w:val="20"/>
          <w:szCs w:val="20"/>
          <w:lang w:eastAsia="bg-BG"/>
        </w:rPr>
      </w:pPr>
    </w:p>
    <w:p w:rsidR="00F82444" w:rsidRPr="00F82444" w:rsidRDefault="00F82444" w:rsidP="00F82444">
      <w:pPr>
        <w:autoSpaceDE w:val="0"/>
        <w:autoSpaceDN w:val="0"/>
        <w:adjustRightInd w:val="0"/>
        <w:spacing w:before="10" w:after="0" w:line="240" w:lineRule="auto"/>
        <w:ind w:left="581"/>
        <w:rPr>
          <w:rFonts w:ascii="Arial" w:eastAsia="Times New Roman" w:hAnsi="Arial" w:cs="Arial"/>
          <w:b/>
          <w:bCs/>
          <w:lang w:val="en-US" w:eastAsia="bg-BG"/>
        </w:rPr>
      </w:pPr>
      <w:r w:rsidRPr="00F82444">
        <w:rPr>
          <w:rFonts w:ascii="Arial" w:eastAsia="Times New Roman" w:hAnsi="Arial" w:cs="Arial"/>
          <w:lang w:eastAsia="bg-BG"/>
        </w:rPr>
        <w:t xml:space="preserve">2. </w:t>
      </w:r>
      <w:r w:rsidRPr="00F82444">
        <w:rPr>
          <w:rFonts w:ascii="Arial" w:eastAsia="Times New Roman" w:hAnsi="Arial" w:cs="Arial"/>
          <w:b/>
          <w:bCs/>
          <w:lang w:eastAsia="bg-BG"/>
        </w:rPr>
        <w:t>ЦЕЛ НА ПРОГРАМАТА</w:t>
      </w:r>
    </w:p>
    <w:p w:rsidR="00F82444" w:rsidRPr="00F82444" w:rsidRDefault="00F82444" w:rsidP="00F82444">
      <w:pPr>
        <w:autoSpaceDE w:val="0"/>
        <w:autoSpaceDN w:val="0"/>
        <w:adjustRightInd w:val="0"/>
        <w:spacing w:before="10" w:after="0" w:line="240" w:lineRule="auto"/>
        <w:ind w:left="581"/>
        <w:rPr>
          <w:rFonts w:ascii="Arial" w:eastAsia="Times New Roman" w:hAnsi="Arial" w:cs="Arial"/>
          <w:b/>
          <w:bCs/>
          <w:lang w:val="en-US" w:eastAsia="bg-BG"/>
        </w:rPr>
      </w:pPr>
    </w:p>
    <w:p w:rsidR="00F82444" w:rsidRPr="00F82444" w:rsidRDefault="00F82444" w:rsidP="00F82444">
      <w:pPr>
        <w:autoSpaceDE w:val="0"/>
        <w:autoSpaceDN w:val="0"/>
        <w:adjustRightInd w:val="0"/>
        <w:spacing w:before="38" w:after="0" w:line="269" w:lineRule="exact"/>
        <w:ind w:left="5" w:firstLine="355"/>
        <w:rPr>
          <w:rFonts w:ascii="Arial" w:eastAsia="Times New Roman" w:hAnsi="Arial" w:cs="Arial"/>
          <w:lang w:eastAsia="bg-BG"/>
        </w:rPr>
      </w:pPr>
      <w:r w:rsidRPr="00F82444">
        <w:rPr>
          <w:rFonts w:ascii="Arial" w:eastAsia="Times New Roman" w:hAnsi="Arial" w:cs="Arial"/>
          <w:lang w:eastAsia="bg-BG"/>
        </w:rPr>
        <w:t>Настоящата краткосрочната общинска програма за насърчаване използването на енергията от възобновяеми източници и биогорива е важна стъпка в енергийната политика на община Никопол. Основна цел на програмата е насърчаване използването на енергия от възобновяеми източници. Реализацията на този процес се постига чрез определяне на възможните дейности, мерки и инвестиционните намерения на общината Тя е съобразена с развитието на района за планиране, особеностите, потенциала на общината, с действащата стратегия за енергийна ефективност.</w:t>
      </w:r>
    </w:p>
    <w:p w:rsidR="00F82444" w:rsidRPr="00F82444" w:rsidRDefault="00F82444" w:rsidP="00F82444">
      <w:pPr>
        <w:autoSpaceDE w:val="0"/>
        <w:autoSpaceDN w:val="0"/>
        <w:adjustRightInd w:val="0"/>
        <w:spacing w:after="0" w:line="269" w:lineRule="exact"/>
        <w:ind w:right="5" w:firstLine="355"/>
        <w:rPr>
          <w:rFonts w:ascii="Arial" w:eastAsia="Times New Roman" w:hAnsi="Arial" w:cs="Arial"/>
          <w:lang w:eastAsia="bg-BG"/>
        </w:rPr>
      </w:pPr>
      <w:r w:rsidRPr="00F82444">
        <w:rPr>
          <w:rFonts w:ascii="Arial" w:eastAsia="Times New Roman" w:hAnsi="Arial" w:cs="Arial"/>
          <w:lang w:eastAsia="bg-BG"/>
        </w:rPr>
        <w:t>С нейното реализиране община Никопол ще бъде по-конкурентоспособна, особено като се имат предвид повишаващите се цени на електроенергията. От това ще профитират всички, тъй като спестяването на енергия е равно на спестяване на разходи. Предизвикателството се състои в това да се сложи край на прекомерно увеличаващото се енергийно потребление без да се намалява качеството на живот. Това може да бъде постигнато чрез подобряване енергийното управление на територията на общината, смяна на горивната база за локалните отоплителни системи с възобновяеми източници, въвеждане на локални източници на възобновяема енергия (слънчеви колектори, фотоволтаици геотермални източници, използване на биомаса, в т.ч. преработка на отпадъци), промяна в поведението на енергийните консуматори.</w:t>
      </w:r>
    </w:p>
    <w:p w:rsidR="00F82444" w:rsidRPr="00F82444" w:rsidRDefault="00F82444" w:rsidP="00F82444">
      <w:pPr>
        <w:autoSpaceDE w:val="0"/>
        <w:autoSpaceDN w:val="0"/>
        <w:adjustRightInd w:val="0"/>
        <w:spacing w:after="0" w:line="240" w:lineRule="auto"/>
        <w:ind w:left="562"/>
        <w:rPr>
          <w:rFonts w:ascii="Arial" w:eastAsia="Times New Roman" w:hAnsi="Arial" w:cs="Arial"/>
          <w:b/>
          <w:bCs/>
          <w:lang w:eastAsia="bg-BG"/>
        </w:rPr>
      </w:pPr>
      <w:r w:rsidRPr="00F82444">
        <w:rPr>
          <w:rFonts w:ascii="Arial" w:eastAsia="Times New Roman" w:hAnsi="Arial" w:cs="Arial"/>
          <w:b/>
          <w:bCs/>
          <w:lang w:eastAsia="bg-BG"/>
        </w:rPr>
        <w:t>3. ПРИЛОЖИМИ НОРМАТИВНИ АКТОВЕ</w:t>
      </w:r>
    </w:p>
    <w:p w:rsidR="00F82444" w:rsidRPr="00F82444" w:rsidRDefault="00F82444" w:rsidP="00F82444">
      <w:pPr>
        <w:autoSpaceDE w:val="0"/>
        <w:autoSpaceDN w:val="0"/>
        <w:adjustRightInd w:val="0"/>
        <w:spacing w:before="240" w:after="0" w:line="269" w:lineRule="exact"/>
        <w:jc w:val="both"/>
        <w:rPr>
          <w:rFonts w:ascii="Arial" w:eastAsia="Times New Roman" w:hAnsi="Arial" w:cs="Arial"/>
          <w:lang w:eastAsia="bg-BG"/>
        </w:rPr>
      </w:pPr>
      <w:r w:rsidRPr="00F82444">
        <w:rPr>
          <w:rFonts w:ascii="Arial" w:eastAsia="Times New Roman" w:hAnsi="Arial" w:cs="Arial"/>
          <w:lang w:eastAsia="bg-BG"/>
        </w:rPr>
        <w:t>Важни разпоредби в областта на енергията от ВИ се съдържат в следните закони (и наредби под тях):</w:t>
      </w:r>
    </w:p>
    <w:p w:rsidR="00F82444" w:rsidRPr="00F82444" w:rsidRDefault="00F82444" w:rsidP="00F82444">
      <w:pPr>
        <w:numPr>
          <w:ilvl w:val="0"/>
          <w:numId w:val="46"/>
        </w:numPr>
        <w:tabs>
          <w:tab w:val="left" w:pos="557"/>
        </w:tabs>
        <w:autoSpaceDE w:val="0"/>
        <w:autoSpaceDN w:val="0"/>
        <w:adjustRightInd w:val="0"/>
        <w:spacing w:before="5" w:after="0" w:line="269" w:lineRule="exact"/>
        <w:ind w:left="341"/>
        <w:rPr>
          <w:rFonts w:ascii="Arial" w:eastAsia="Times New Roman" w:hAnsi="Arial" w:cs="Arial"/>
          <w:lang w:eastAsia="bg-BG"/>
        </w:rPr>
      </w:pPr>
      <w:r w:rsidRPr="00F82444">
        <w:rPr>
          <w:rFonts w:ascii="Arial" w:eastAsia="Times New Roman" w:hAnsi="Arial" w:cs="Arial"/>
          <w:lang w:eastAsia="bg-BG"/>
        </w:rPr>
        <w:t>Закон за енергията от възобновяеми източници (ЗЕВИ);</w:t>
      </w:r>
    </w:p>
    <w:p w:rsidR="00F82444" w:rsidRPr="00F82444" w:rsidRDefault="00F82444" w:rsidP="00F82444">
      <w:pPr>
        <w:numPr>
          <w:ilvl w:val="0"/>
          <w:numId w:val="46"/>
        </w:numPr>
        <w:tabs>
          <w:tab w:val="left" w:pos="557"/>
        </w:tabs>
        <w:autoSpaceDE w:val="0"/>
        <w:autoSpaceDN w:val="0"/>
        <w:adjustRightInd w:val="0"/>
        <w:spacing w:after="0" w:line="269" w:lineRule="exact"/>
        <w:ind w:left="341"/>
        <w:rPr>
          <w:rFonts w:ascii="Arial" w:eastAsia="Times New Roman" w:hAnsi="Arial" w:cs="Arial"/>
          <w:lang w:eastAsia="bg-BG"/>
        </w:rPr>
      </w:pPr>
      <w:r w:rsidRPr="00F82444">
        <w:rPr>
          <w:rFonts w:ascii="Arial" w:eastAsia="Times New Roman" w:hAnsi="Arial" w:cs="Arial"/>
          <w:lang w:eastAsia="bg-BG"/>
        </w:rPr>
        <w:t>Закон за енергетиката (ЗЕ);</w:t>
      </w:r>
    </w:p>
    <w:p w:rsidR="00F82444" w:rsidRPr="00F82444" w:rsidRDefault="00F82444" w:rsidP="00F82444">
      <w:pPr>
        <w:numPr>
          <w:ilvl w:val="0"/>
          <w:numId w:val="46"/>
        </w:numPr>
        <w:tabs>
          <w:tab w:val="left" w:pos="557"/>
        </w:tabs>
        <w:autoSpaceDE w:val="0"/>
        <w:autoSpaceDN w:val="0"/>
        <w:adjustRightInd w:val="0"/>
        <w:spacing w:after="0" w:line="269" w:lineRule="exact"/>
        <w:ind w:left="341"/>
        <w:rPr>
          <w:rFonts w:ascii="Arial" w:eastAsia="Times New Roman" w:hAnsi="Arial" w:cs="Arial"/>
          <w:lang w:eastAsia="bg-BG"/>
        </w:rPr>
      </w:pPr>
      <w:r w:rsidRPr="00F82444">
        <w:rPr>
          <w:rFonts w:ascii="Arial" w:eastAsia="Times New Roman" w:hAnsi="Arial" w:cs="Arial"/>
          <w:lang w:eastAsia="bg-BG"/>
        </w:rPr>
        <w:t>Закон за устройство на територията (ЗУТ);</w:t>
      </w:r>
    </w:p>
    <w:p w:rsidR="00F82444" w:rsidRPr="00F82444" w:rsidRDefault="00F82444" w:rsidP="00F82444">
      <w:pPr>
        <w:numPr>
          <w:ilvl w:val="0"/>
          <w:numId w:val="46"/>
        </w:numPr>
        <w:tabs>
          <w:tab w:val="left" w:pos="557"/>
        </w:tabs>
        <w:autoSpaceDE w:val="0"/>
        <w:autoSpaceDN w:val="0"/>
        <w:adjustRightInd w:val="0"/>
        <w:spacing w:after="0" w:line="269" w:lineRule="exact"/>
        <w:ind w:left="341"/>
        <w:rPr>
          <w:rFonts w:ascii="Arial" w:eastAsia="Times New Roman" w:hAnsi="Arial" w:cs="Arial"/>
          <w:lang w:eastAsia="bg-BG"/>
        </w:rPr>
      </w:pPr>
      <w:r w:rsidRPr="00F82444">
        <w:rPr>
          <w:rFonts w:ascii="Arial" w:eastAsia="Times New Roman" w:hAnsi="Arial" w:cs="Arial"/>
          <w:lang w:eastAsia="bg-BG"/>
        </w:rPr>
        <w:t>Закон за опазване на околната среда (ЗООС);</w:t>
      </w:r>
    </w:p>
    <w:p w:rsidR="00F82444" w:rsidRPr="00F82444" w:rsidRDefault="00F82444" w:rsidP="00F82444">
      <w:pPr>
        <w:numPr>
          <w:ilvl w:val="0"/>
          <w:numId w:val="46"/>
        </w:numPr>
        <w:tabs>
          <w:tab w:val="left" w:pos="557"/>
        </w:tabs>
        <w:autoSpaceDE w:val="0"/>
        <w:autoSpaceDN w:val="0"/>
        <w:adjustRightInd w:val="0"/>
        <w:spacing w:after="0" w:line="269" w:lineRule="exact"/>
        <w:ind w:left="341"/>
        <w:rPr>
          <w:rFonts w:ascii="Arial" w:eastAsia="Times New Roman" w:hAnsi="Arial" w:cs="Arial"/>
          <w:lang w:eastAsia="bg-BG"/>
        </w:rPr>
      </w:pPr>
      <w:r w:rsidRPr="00F82444">
        <w:rPr>
          <w:rFonts w:ascii="Arial" w:eastAsia="Times New Roman" w:hAnsi="Arial" w:cs="Arial"/>
          <w:lang w:eastAsia="bg-BG"/>
        </w:rPr>
        <w:t>Закон за биологичното разнообразие (ЗБР);</w:t>
      </w:r>
    </w:p>
    <w:p w:rsidR="00F82444" w:rsidRPr="00F82444" w:rsidRDefault="00F82444" w:rsidP="00F82444">
      <w:pPr>
        <w:numPr>
          <w:ilvl w:val="0"/>
          <w:numId w:val="46"/>
        </w:numPr>
        <w:tabs>
          <w:tab w:val="left" w:pos="557"/>
        </w:tabs>
        <w:autoSpaceDE w:val="0"/>
        <w:autoSpaceDN w:val="0"/>
        <w:adjustRightInd w:val="0"/>
        <w:spacing w:after="0" w:line="269" w:lineRule="exact"/>
        <w:ind w:left="341"/>
        <w:rPr>
          <w:rFonts w:ascii="Arial" w:eastAsia="Times New Roman" w:hAnsi="Arial" w:cs="Arial"/>
          <w:lang w:eastAsia="bg-BG"/>
        </w:rPr>
      </w:pPr>
      <w:r w:rsidRPr="00F82444">
        <w:rPr>
          <w:rFonts w:ascii="Arial" w:eastAsia="Times New Roman" w:hAnsi="Arial" w:cs="Arial"/>
          <w:lang w:eastAsia="bg-BG"/>
        </w:rPr>
        <w:t>Закон за собствеността и ползването на земеделски земи (ЗСПЗЗ);</w:t>
      </w:r>
    </w:p>
    <w:p w:rsidR="00F82444" w:rsidRPr="00F82444" w:rsidRDefault="00F82444" w:rsidP="00F82444">
      <w:pPr>
        <w:numPr>
          <w:ilvl w:val="0"/>
          <w:numId w:val="46"/>
        </w:numPr>
        <w:tabs>
          <w:tab w:val="left" w:pos="557"/>
        </w:tabs>
        <w:autoSpaceDE w:val="0"/>
        <w:autoSpaceDN w:val="0"/>
        <w:adjustRightInd w:val="0"/>
        <w:spacing w:after="0" w:line="269" w:lineRule="exact"/>
        <w:ind w:left="341"/>
        <w:rPr>
          <w:rFonts w:ascii="Arial" w:eastAsia="Times New Roman" w:hAnsi="Arial" w:cs="Arial"/>
          <w:lang w:eastAsia="bg-BG"/>
        </w:rPr>
      </w:pPr>
      <w:r w:rsidRPr="00F82444">
        <w:rPr>
          <w:rFonts w:ascii="Arial" w:eastAsia="Times New Roman" w:hAnsi="Arial" w:cs="Arial"/>
          <w:lang w:eastAsia="bg-BG"/>
        </w:rPr>
        <w:t>Закон за горите;</w:t>
      </w:r>
    </w:p>
    <w:p w:rsidR="00F82444" w:rsidRPr="00F82444" w:rsidRDefault="00F82444" w:rsidP="00F82444">
      <w:pPr>
        <w:numPr>
          <w:ilvl w:val="0"/>
          <w:numId w:val="46"/>
        </w:numPr>
        <w:tabs>
          <w:tab w:val="left" w:pos="557"/>
        </w:tabs>
        <w:autoSpaceDE w:val="0"/>
        <w:autoSpaceDN w:val="0"/>
        <w:adjustRightInd w:val="0"/>
        <w:spacing w:before="5" w:after="0" w:line="269" w:lineRule="exact"/>
        <w:ind w:right="14" w:firstLine="341"/>
        <w:jc w:val="both"/>
        <w:rPr>
          <w:rFonts w:ascii="Arial" w:eastAsia="Times New Roman" w:hAnsi="Arial" w:cs="Arial"/>
          <w:lang w:eastAsia="bg-BG"/>
        </w:rPr>
      </w:pPr>
      <w:r w:rsidRPr="00F82444">
        <w:rPr>
          <w:rFonts w:ascii="Arial" w:eastAsia="Times New Roman" w:hAnsi="Arial" w:cs="Arial"/>
          <w:lang w:eastAsia="bg-BG"/>
        </w:rPr>
        <w:t>Закон за чистотата на атмосферния въздух и подзаконовите актове за неговото прилагане;</w:t>
      </w:r>
    </w:p>
    <w:p w:rsidR="00F82444" w:rsidRPr="00F82444" w:rsidRDefault="00F82444" w:rsidP="00F82444">
      <w:pPr>
        <w:numPr>
          <w:ilvl w:val="0"/>
          <w:numId w:val="46"/>
        </w:numPr>
        <w:tabs>
          <w:tab w:val="left" w:pos="557"/>
        </w:tabs>
        <w:autoSpaceDE w:val="0"/>
        <w:autoSpaceDN w:val="0"/>
        <w:adjustRightInd w:val="0"/>
        <w:spacing w:after="0" w:line="269" w:lineRule="exact"/>
        <w:ind w:left="341"/>
        <w:rPr>
          <w:rFonts w:ascii="Arial" w:eastAsia="Times New Roman" w:hAnsi="Arial" w:cs="Arial"/>
          <w:lang w:eastAsia="bg-BG"/>
        </w:rPr>
      </w:pPr>
      <w:r w:rsidRPr="00F82444">
        <w:rPr>
          <w:rFonts w:ascii="Arial" w:eastAsia="Times New Roman" w:hAnsi="Arial" w:cs="Arial"/>
          <w:lang w:eastAsia="bg-BG"/>
        </w:rPr>
        <w:t>Закон за водите;</w:t>
      </w:r>
    </w:p>
    <w:p w:rsidR="00F82444" w:rsidRPr="00F82444" w:rsidRDefault="00F82444" w:rsidP="00F82444">
      <w:pPr>
        <w:numPr>
          <w:ilvl w:val="0"/>
          <w:numId w:val="46"/>
        </w:numPr>
        <w:tabs>
          <w:tab w:val="left" w:pos="557"/>
        </w:tabs>
        <w:autoSpaceDE w:val="0"/>
        <w:autoSpaceDN w:val="0"/>
        <w:adjustRightInd w:val="0"/>
        <w:spacing w:before="5" w:after="0" w:line="269" w:lineRule="exact"/>
        <w:ind w:left="341"/>
        <w:rPr>
          <w:rFonts w:ascii="Arial" w:eastAsia="Times New Roman" w:hAnsi="Arial" w:cs="Arial"/>
          <w:lang w:eastAsia="bg-BG"/>
        </w:rPr>
      </w:pPr>
      <w:r w:rsidRPr="00F82444">
        <w:rPr>
          <w:rFonts w:ascii="Arial" w:eastAsia="Times New Roman" w:hAnsi="Arial" w:cs="Arial"/>
          <w:lang w:eastAsia="bg-BG"/>
        </w:rPr>
        <w:t>Закон за рибарство и аквакултурите;</w:t>
      </w:r>
    </w:p>
    <w:p w:rsidR="00F82444" w:rsidRPr="00F82444" w:rsidRDefault="00F82444" w:rsidP="00F82444">
      <w:pPr>
        <w:widowControl w:val="0"/>
        <w:numPr>
          <w:ilvl w:val="0"/>
          <w:numId w:val="47"/>
        </w:numPr>
        <w:tabs>
          <w:tab w:val="left" w:pos="600"/>
        </w:tabs>
        <w:autoSpaceDE w:val="0"/>
        <w:autoSpaceDN w:val="0"/>
        <w:adjustRightInd w:val="0"/>
        <w:spacing w:after="0" w:line="269" w:lineRule="exact"/>
        <w:ind w:left="5" w:firstLine="350"/>
        <w:jc w:val="both"/>
        <w:rPr>
          <w:rFonts w:ascii="Arial" w:eastAsia="Times New Roman" w:hAnsi="Arial" w:cs="Arial"/>
          <w:lang w:eastAsia="bg-BG"/>
        </w:rPr>
      </w:pPr>
      <w:r w:rsidRPr="00F82444">
        <w:rPr>
          <w:rFonts w:ascii="Arial" w:eastAsia="Times New Roman" w:hAnsi="Arial" w:cs="Arial"/>
          <w:lang w:eastAsia="bg-BG"/>
        </w:rPr>
        <w:t>Наредба № 14 от 15.06.2005 г. за проектиране, изграждане и въвеждане в експлоатация на съоръженията за производство, преобразуване, пренос и разпределение на електрическа енергия (ЗУТ);</w:t>
      </w:r>
    </w:p>
    <w:p w:rsidR="00F82444" w:rsidRPr="00F82444" w:rsidRDefault="00F82444" w:rsidP="00F82444">
      <w:pPr>
        <w:widowControl w:val="0"/>
        <w:numPr>
          <w:ilvl w:val="0"/>
          <w:numId w:val="48"/>
        </w:numPr>
        <w:tabs>
          <w:tab w:val="left" w:pos="576"/>
        </w:tabs>
        <w:autoSpaceDE w:val="0"/>
        <w:autoSpaceDN w:val="0"/>
        <w:adjustRightInd w:val="0"/>
        <w:spacing w:after="0" w:line="269" w:lineRule="exact"/>
        <w:ind w:right="5" w:firstLine="355"/>
        <w:jc w:val="both"/>
        <w:rPr>
          <w:rFonts w:ascii="Arial" w:eastAsia="Times New Roman" w:hAnsi="Arial" w:cs="Arial"/>
          <w:lang w:eastAsia="bg-BG"/>
        </w:rPr>
      </w:pPr>
      <w:r w:rsidRPr="00F82444">
        <w:rPr>
          <w:rFonts w:ascii="Arial" w:eastAsia="Times New Roman" w:hAnsi="Arial" w:cs="Arial"/>
          <w:lang w:eastAsia="bg-BG"/>
        </w:rPr>
        <w:t>Наредба за условията и реда за извършване на екологична оценка на планове и програми (ЗООС);</w:t>
      </w:r>
    </w:p>
    <w:p w:rsidR="00F82444" w:rsidRPr="00F82444" w:rsidRDefault="00F82444" w:rsidP="00F82444">
      <w:pPr>
        <w:widowControl w:val="0"/>
        <w:numPr>
          <w:ilvl w:val="0"/>
          <w:numId w:val="48"/>
        </w:numPr>
        <w:tabs>
          <w:tab w:val="left" w:pos="576"/>
        </w:tabs>
        <w:autoSpaceDE w:val="0"/>
        <w:autoSpaceDN w:val="0"/>
        <w:adjustRightInd w:val="0"/>
        <w:spacing w:after="0" w:line="269" w:lineRule="exact"/>
        <w:ind w:right="10" w:firstLine="355"/>
        <w:jc w:val="both"/>
        <w:rPr>
          <w:rFonts w:ascii="Arial" w:eastAsia="Times New Roman" w:hAnsi="Arial" w:cs="Arial"/>
          <w:lang w:eastAsia="bg-BG"/>
        </w:rPr>
      </w:pPr>
      <w:r w:rsidRPr="00F82444">
        <w:rPr>
          <w:rFonts w:ascii="Arial" w:eastAsia="Times New Roman" w:hAnsi="Arial" w:cs="Arial"/>
          <w:lang w:eastAsia="bg-BG"/>
        </w:rPr>
        <w:t>Наредба за условията и реда за извършване на оценка на въздействието върху околната среда (ЗООС);</w:t>
      </w:r>
    </w:p>
    <w:p w:rsidR="00F82444" w:rsidRPr="00F82444" w:rsidRDefault="00F82444" w:rsidP="00F82444">
      <w:pPr>
        <w:widowControl w:val="0"/>
        <w:numPr>
          <w:ilvl w:val="0"/>
          <w:numId w:val="48"/>
        </w:numPr>
        <w:tabs>
          <w:tab w:val="left" w:pos="576"/>
        </w:tabs>
        <w:autoSpaceDE w:val="0"/>
        <w:autoSpaceDN w:val="0"/>
        <w:adjustRightInd w:val="0"/>
        <w:spacing w:after="0" w:line="269" w:lineRule="exact"/>
        <w:ind w:right="14" w:firstLine="355"/>
        <w:jc w:val="both"/>
        <w:rPr>
          <w:rFonts w:ascii="Arial" w:eastAsia="Times New Roman" w:hAnsi="Arial" w:cs="Arial"/>
          <w:lang w:eastAsia="bg-BG"/>
        </w:rPr>
      </w:pPr>
      <w:r w:rsidRPr="00F82444">
        <w:rPr>
          <w:rFonts w:ascii="Arial" w:eastAsia="Times New Roman" w:hAnsi="Arial" w:cs="Arial"/>
          <w:lang w:eastAsia="bg-BG"/>
        </w:rPr>
        <w:t>Наредба № 6 от 09.06.2004 г. за присъединяване на производители и потребители на електрическа енергия към преносната и разпределителната електрически мрежи (ЗЕ);</w:t>
      </w:r>
    </w:p>
    <w:p w:rsidR="00F82444" w:rsidRPr="00F82444" w:rsidRDefault="00F82444" w:rsidP="00F82444">
      <w:pPr>
        <w:tabs>
          <w:tab w:val="left" w:pos="677"/>
        </w:tabs>
        <w:autoSpaceDE w:val="0"/>
        <w:autoSpaceDN w:val="0"/>
        <w:adjustRightInd w:val="0"/>
        <w:spacing w:after="0" w:line="269" w:lineRule="exact"/>
        <w:ind w:right="10" w:firstLine="350"/>
        <w:jc w:val="both"/>
        <w:rPr>
          <w:rFonts w:ascii="Arial" w:eastAsia="Times New Roman" w:hAnsi="Arial" w:cs="Arial"/>
          <w:lang w:eastAsia="bg-BG"/>
        </w:rPr>
      </w:pPr>
      <w:r w:rsidRPr="00F82444">
        <w:rPr>
          <w:rFonts w:ascii="Arial" w:eastAsia="Times New Roman" w:hAnsi="Arial" w:cs="Arial"/>
          <w:lang w:eastAsia="bg-BG"/>
        </w:rPr>
        <w:t>-</w:t>
      </w:r>
      <w:r w:rsidRPr="00F82444">
        <w:rPr>
          <w:rFonts w:ascii="Arial" w:eastAsia="Times New Roman" w:hAnsi="Arial" w:cs="Arial"/>
          <w:lang w:eastAsia="bg-BG"/>
        </w:rPr>
        <w:tab/>
        <w:t>Наредба № 3 от 31.07.2003 г. за актовете и протоколите по време на строителството (ЗУТ).</w:t>
      </w:r>
    </w:p>
    <w:p w:rsidR="00F82444" w:rsidRPr="00F82444" w:rsidRDefault="00F82444" w:rsidP="00F82444">
      <w:pPr>
        <w:autoSpaceDE w:val="0"/>
        <w:autoSpaceDN w:val="0"/>
        <w:adjustRightInd w:val="0"/>
        <w:spacing w:after="0" w:line="240" w:lineRule="auto"/>
        <w:ind w:left="581"/>
        <w:rPr>
          <w:rFonts w:ascii="Arial" w:eastAsia="Times New Roman" w:hAnsi="Arial" w:cs="Arial"/>
          <w:b/>
          <w:bCs/>
          <w:lang w:eastAsia="bg-BG"/>
        </w:rPr>
      </w:pPr>
    </w:p>
    <w:p w:rsidR="00F82444" w:rsidRPr="00F82444" w:rsidRDefault="00F82444" w:rsidP="00F82444">
      <w:pPr>
        <w:autoSpaceDE w:val="0"/>
        <w:autoSpaceDN w:val="0"/>
        <w:adjustRightInd w:val="0"/>
        <w:spacing w:after="0" w:line="240" w:lineRule="auto"/>
        <w:ind w:left="581"/>
        <w:rPr>
          <w:rFonts w:ascii="Arial" w:eastAsia="Times New Roman" w:hAnsi="Arial" w:cs="Arial"/>
          <w:b/>
          <w:bCs/>
          <w:lang w:eastAsia="bg-BG"/>
        </w:rPr>
      </w:pPr>
      <w:r w:rsidRPr="00F82444">
        <w:rPr>
          <w:rFonts w:ascii="Arial" w:eastAsia="Times New Roman" w:hAnsi="Arial" w:cs="Arial"/>
          <w:b/>
          <w:bCs/>
          <w:lang w:eastAsia="bg-BG"/>
        </w:rPr>
        <w:t>4. ПРОФИЛ НА ОБЩИНАТА</w:t>
      </w:r>
    </w:p>
    <w:p w:rsidR="00F82444" w:rsidRPr="00F82444" w:rsidRDefault="00F82444" w:rsidP="00F82444">
      <w:pPr>
        <w:autoSpaceDE w:val="0"/>
        <w:autoSpaceDN w:val="0"/>
        <w:adjustRightInd w:val="0"/>
        <w:spacing w:after="0" w:line="240" w:lineRule="exact"/>
        <w:ind w:left="370"/>
        <w:rPr>
          <w:rFonts w:ascii="Arial" w:eastAsia="Times New Roman" w:hAnsi="Arial" w:cs="Times New Roman"/>
          <w:sz w:val="20"/>
          <w:szCs w:val="20"/>
          <w:lang w:eastAsia="bg-BG"/>
        </w:rPr>
      </w:pPr>
    </w:p>
    <w:p w:rsidR="00F82444" w:rsidRPr="00F82444" w:rsidRDefault="00F82444" w:rsidP="00F82444">
      <w:pPr>
        <w:autoSpaceDE w:val="0"/>
        <w:autoSpaceDN w:val="0"/>
        <w:adjustRightInd w:val="0"/>
        <w:spacing w:before="43" w:after="0" w:line="240" w:lineRule="auto"/>
        <w:ind w:left="370"/>
        <w:rPr>
          <w:rFonts w:ascii="Arial" w:eastAsia="Times New Roman" w:hAnsi="Arial" w:cs="Arial"/>
          <w:lang w:eastAsia="bg-BG"/>
        </w:rPr>
      </w:pPr>
      <w:r w:rsidRPr="00F82444">
        <w:rPr>
          <w:rFonts w:ascii="Arial" w:eastAsia="Times New Roman" w:hAnsi="Arial" w:cs="Arial"/>
          <w:lang w:eastAsia="bg-BG"/>
        </w:rPr>
        <w:t>4.1 Обща характеристика</w:t>
      </w:r>
    </w:p>
    <w:p w:rsidR="00F82444" w:rsidRPr="00F82444" w:rsidRDefault="00F82444" w:rsidP="00F82444">
      <w:pPr>
        <w:autoSpaceDE w:val="0"/>
        <w:autoSpaceDN w:val="0"/>
        <w:adjustRightInd w:val="0"/>
        <w:spacing w:after="0" w:line="240" w:lineRule="exact"/>
        <w:ind w:left="384"/>
        <w:rPr>
          <w:rFonts w:ascii="Arial" w:eastAsia="Times New Roman" w:hAnsi="Arial" w:cs="Times New Roman"/>
          <w:sz w:val="20"/>
          <w:szCs w:val="20"/>
          <w:lang w:eastAsia="bg-BG"/>
        </w:rPr>
      </w:pPr>
    </w:p>
    <w:p w:rsidR="00F82444" w:rsidRPr="00F82444" w:rsidRDefault="00F82444" w:rsidP="00F82444">
      <w:pPr>
        <w:autoSpaceDE w:val="0"/>
        <w:autoSpaceDN w:val="0"/>
        <w:adjustRightInd w:val="0"/>
        <w:spacing w:before="96" w:after="0" w:line="240" w:lineRule="auto"/>
        <w:ind w:left="384"/>
        <w:rPr>
          <w:rFonts w:ascii="Arial" w:eastAsia="Times New Roman" w:hAnsi="Arial" w:cs="Arial"/>
          <w:b/>
          <w:bCs/>
          <w:lang w:eastAsia="bg-BG"/>
        </w:rPr>
      </w:pPr>
      <w:r w:rsidRPr="00F82444">
        <w:rPr>
          <w:rFonts w:ascii="Arial" w:eastAsia="Times New Roman" w:hAnsi="Arial" w:cs="Arial"/>
          <w:b/>
          <w:bCs/>
          <w:lang w:eastAsia="bg-BG"/>
        </w:rPr>
        <w:t>Местоположение и граници</w:t>
      </w:r>
    </w:p>
    <w:p w:rsidR="00F82444" w:rsidRPr="00F82444" w:rsidRDefault="00F82444" w:rsidP="00F82444">
      <w:pPr>
        <w:autoSpaceDE w:val="0"/>
        <w:autoSpaceDN w:val="0"/>
        <w:adjustRightInd w:val="0"/>
        <w:spacing w:after="0" w:line="240" w:lineRule="exact"/>
        <w:ind w:left="10" w:firstLine="370"/>
        <w:jc w:val="both"/>
        <w:rPr>
          <w:rFonts w:ascii="Arial" w:eastAsia="Times New Roman" w:hAnsi="Arial" w:cs="Times New Roman"/>
          <w:sz w:val="20"/>
          <w:szCs w:val="20"/>
          <w:lang w:eastAsia="bg-BG"/>
        </w:rPr>
      </w:pPr>
    </w:p>
    <w:p w:rsidR="00F82444" w:rsidRPr="00F82444" w:rsidRDefault="00F82444" w:rsidP="00F82444">
      <w:pPr>
        <w:autoSpaceDE w:val="0"/>
        <w:autoSpaceDN w:val="0"/>
        <w:adjustRightInd w:val="0"/>
        <w:spacing w:before="34" w:after="0" w:line="269" w:lineRule="exact"/>
        <w:ind w:left="10" w:firstLine="370"/>
        <w:jc w:val="both"/>
        <w:rPr>
          <w:rFonts w:ascii="Arial" w:eastAsia="Times New Roman" w:hAnsi="Arial" w:cs="Arial"/>
          <w:lang w:eastAsia="bg-BG"/>
        </w:rPr>
      </w:pPr>
      <w:r w:rsidRPr="00F82444">
        <w:rPr>
          <w:rFonts w:ascii="Arial" w:eastAsia="Times New Roman" w:hAnsi="Arial" w:cs="Arial"/>
          <w:lang w:eastAsia="bg-BG"/>
        </w:rPr>
        <w:t>Община Никопол е разположена в северната част на Плевенска област, в Дунавската равнина. Административният център на общината е град Никопол. На юг граничи с община Плевен и община Левски, на изток с община Белене, на запад с община Гулянци, а северната граница е р. Дунав с град Турну Мъгуреле на отсрещния бряг.</w:t>
      </w:r>
    </w:p>
    <w:p w:rsidR="00F82444" w:rsidRPr="00F82444" w:rsidRDefault="00F82444" w:rsidP="00F82444">
      <w:pPr>
        <w:autoSpaceDE w:val="0"/>
        <w:autoSpaceDN w:val="0"/>
        <w:adjustRightInd w:val="0"/>
        <w:spacing w:after="0" w:line="240" w:lineRule="exact"/>
        <w:ind w:left="374"/>
        <w:rPr>
          <w:rFonts w:ascii="Arial" w:eastAsia="Times New Roman" w:hAnsi="Arial" w:cs="Times New Roman"/>
          <w:sz w:val="20"/>
          <w:szCs w:val="20"/>
          <w:lang w:eastAsia="bg-BG"/>
        </w:rPr>
      </w:pPr>
    </w:p>
    <w:p w:rsidR="00F82444" w:rsidRPr="00F82444" w:rsidRDefault="00F82444" w:rsidP="00F82444">
      <w:pPr>
        <w:autoSpaceDE w:val="0"/>
        <w:autoSpaceDN w:val="0"/>
        <w:adjustRightInd w:val="0"/>
        <w:spacing w:before="53" w:after="0" w:line="240" w:lineRule="auto"/>
        <w:ind w:left="374"/>
        <w:rPr>
          <w:rFonts w:ascii="Arial" w:eastAsia="Times New Roman" w:hAnsi="Arial" w:cs="Arial"/>
          <w:b/>
          <w:bCs/>
          <w:lang w:eastAsia="bg-BG"/>
        </w:rPr>
      </w:pPr>
      <w:r w:rsidRPr="00F82444">
        <w:rPr>
          <w:rFonts w:ascii="Arial" w:eastAsia="Times New Roman" w:hAnsi="Arial" w:cs="Arial"/>
          <w:b/>
          <w:bCs/>
          <w:lang w:eastAsia="bg-BG"/>
        </w:rPr>
        <w:t>Релеф, климат и полезни изкопаеми</w:t>
      </w:r>
    </w:p>
    <w:p w:rsidR="00F82444" w:rsidRPr="00F82444" w:rsidRDefault="00F82444" w:rsidP="00F82444">
      <w:pPr>
        <w:autoSpaceDE w:val="0"/>
        <w:autoSpaceDN w:val="0"/>
        <w:adjustRightInd w:val="0"/>
        <w:spacing w:after="0" w:line="240" w:lineRule="exact"/>
        <w:ind w:left="5" w:right="5" w:firstLine="341"/>
        <w:jc w:val="both"/>
        <w:rPr>
          <w:rFonts w:ascii="Arial" w:eastAsia="Times New Roman" w:hAnsi="Arial" w:cs="Times New Roman"/>
          <w:sz w:val="20"/>
          <w:szCs w:val="20"/>
          <w:lang w:eastAsia="bg-BG"/>
        </w:rPr>
      </w:pPr>
    </w:p>
    <w:p w:rsidR="00F82444" w:rsidRPr="00F82444" w:rsidRDefault="00F82444" w:rsidP="00F82444">
      <w:pPr>
        <w:autoSpaceDE w:val="0"/>
        <w:autoSpaceDN w:val="0"/>
        <w:adjustRightInd w:val="0"/>
        <w:spacing w:before="38" w:after="0" w:line="269" w:lineRule="exact"/>
        <w:ind w:left="5" w:right="5" w:firstLine="341"/>
        <w:jc w:val="both"/>
        <w:rPr>
          <w:rFonts w:ascii="Arial" w:eastAsia="Times New Roman" w:hAnsi="Arial" w:cs="Arial"/>
          <w:lang w:val="en-US" w:eastAsia="bg-BG"/>
        </w:rPr>
      </w:pPr>
      <w:r w:rsidRPr="00F82444">
        <w:rPr>
          <w:rFonts w:ascii="Arial" w:eastAsia="Times New Roman" w:hAnsi="Arial" w:cs="Arial"/>
          <w:lang w:eastAsia="bg-BG"/>
        </w:rPr>
        <w:t xml:space="preserve">Територията на общината се характеризира с много разнообразен релеф. В поречието на река Осъм и река Дунав има типични низини, в района на селата Въбел, Любеново, Санадиново и Новачене - хълмисти плата. Останалите части са прорязани от дълбоки долове със стръмни, много наклонени терени около тях. Особено характерни са наклонените </w:t>
      </w:r>
      <w:r w:rsidRPr="00F82444">
        <w:rPr>
          <w:rFonts w:ascii="Arial" w:eastAsia="Times New Roman" w:hAnsi="Arial" w:cs="Arial"/>
          <w:lang w:val="ru-RU" w:eastAsia="bg-BG"/>
        </w:rPr>
        <w:t>г</w:t>
      </w:r>
      <w:r w:rsidRPr="00F82444">
        <w:rPr>
          <w:rFonts w:ascii="Arial" w:eastAsia="Times New Roman" w:hAnsi="Arial" w:cs="Arial"/>
          <w:lang w:eastAsia="bg-BG"/>
        </w:rPr>
        <w:t xml:space="preserve">ори отвесни в някои участъци терени покрай река Дунав в района на гр. Никопол и покрай река Осъм. Денивелацията в надморската височина е 235.6 метра, като най-ниската е 23.6 метра в низината при </w:t>
      </w:r>
    </w:p>
    <w:p w:rsidR="00F82444" w:rsidRPr="00F82444" w:rsidRDefault="00F82444" w:rsidP="00F82444">
      <w:pPr>
        <w:autoSpaceDE w:val="0"/>
        <w:autoSpaceDN w:val="0"/>
        <w:adjustRightInd w:val="0"/>
        <w:spacing w:before="38" w:after="0" w:line="269" w:lineRule="exact"/>
        <w:ind w:right="5"/>
        <w:jc w:val="both"/>
        <w:rPr>
          <w:rFonts w:ascii="Arial" w:eastAsia="Times New Roman" w:hAnsi="Arial" w:cs="Arial"/>
          <w:lang w:eastAsia="bg-BG"/>
        </w:rPr>
      </w:pPr>
      <w:r w:rsidRPr="00F82444">
        <w:rPr>
          <w:rFonts w:ascii="Arial" w:eastAsia="Times New Roman" w:hAnsi="Arial" w:cs="Arial"/>
          <w:lang w:eastAsia="bg-BG"/>
        </w:rPr>
        <w:t>с. Драгаш войвода и най-висока 249.2 метра при село Любеново.</w:t>
      </w:r>
    </w:p>
    <w:p w:rsidR="00F82444" w:rsidRPr="00F82444" w:rsidRDefault="00F82444" w:rsidP="00F82444">
      <w:pPr>
        <w:autoSpaceDE w:val="0"/>
        <w:autoSpaceDN w:val="0"/>
        <w:adjustRightInd w:val="0"/>
        <w:spacing w:after="0" w:line="269" w:lineRule="exact"/>
        <w:ind w:left="5" w:right="10" w:firstLine="355"/>
        <w:jc w:val="both"/>
        <w:rPr>
          <w:rFonts w:ascii="Arial" w:eastAsia="Times New Roman" w:hAnsi="Arial" w:cs="Arial"/>
          <w:lang w:eastAsia="bg-BG"/>
        </w:rPr>
      </w:pPr>
      <w:r w:rsidRPr="00F82444">
        <w:rPr>
          <w:rFonts w:ascii="Arial" w:eastAsia="Times New Roman" w:hAnsi="Arial" w:cs="Arial"/>
          <w:lang w:eastAsia="bg-BG"/>
        </w:rPr>
        <w:t>Особено място в релефа заемат свлачищата. Спецификата на геоложкия строеж на терена и непосредствената граница на общината с река Дунав обуславят геоекологични проблеми, свързани със свличащата и регресивната ерозия. На територията на общината са локализирани множество свлачища, като част от тях са на територията на града.</w:t>
      </w:r>
    </w:p>
    <w:p w:rsidR="00F82444" w:rsidRPr="00F82444" w:rsidRDefault="00F82444" w:rsidP="00F82444">
      <w:pPr>
        <w:autoSpaceDE w:val="0"/>
        <w:autoSpaceDN w:val="0"/>
        <w:adjustRightInd w:val="0"/>
        <w:spacing w:after="0" w:line="269" w:lineRule="exact"/>
        <w:ind w:left="10" w:right="14" w:firstLine="355"/>
        <w:jc w:val="both"/>
        <w:rPr>
          <w:rFonts w:ascii="Arial" w:eastAsia="Times New Roman" w:hAnsi="Arial" w:cs="Arial"/>
          <w:lang w:eastAsia="bg-BG"/>
        </w:rPr>
      </w:pPr>
      <w:r w:rsidRPr="00F82444">
        <w:rPr>
          <w:rFonts w:ascii="Arial" w:eastAsia="Times New Roman" w:hAnsi="Arial" w:cs="Arial"/>
          <w:lang w:eastAsia="bg-BG"/>
        </w:rPr>
        <w:t>Централната част на Дунавската равнина, в която попада общината, има подчертано континентален климат и е част от умерено-континенталния климатичен пояс, с горещо лято и студена зима.</w:t>
      </w:r>
    </w:p>
    <w:p w:rsidR="00F82444" w:rsidRPr="00F82444" w:rsidRDefault="00F82444" w:rsidP="00F82444">
      <w:pPr>
        <w:autoSpaceDE w:val="0"/>
        <w:autoSpaceDN w:val="0"/>
        <w:adjustRightInd w:val="0"/>
        <w:spacing w:before="5" w:after="0" w:line="269" w:lineRule="exact"/>
        <w:ind w:left="10" w:right="19" w:firstLine="355"/>
        <w:jc w:val="both"/>
        <w:rPr>
          <w:rFonts w:ascii="Arial" w:eastAsia="Times New Roman" w:hAnsi="Arial" w:cs="Arial"/>
          <w:lang w:eastAsia="bg-BG"/>
        </w:rPr>
      </w:pPr>
      <w:r w:rsidRPr="00F82444">
        <w:rPr>
          <w:rFonts w:ascii="Arial" w:eastAsia="Times New Roman" w:hAnsi="Arial" w:cs="Arial"/>
          <w:lang w:eastAsia="bg-BG"/>
        </w:rPr>
        <w:t>В низините максималната температура достига 33-38 градуса, а минималната до 25-28 градуса под нулата.</w:t>
      </w:r>
    </w:p>
    <w:p w:rsidR="00F82444" w:rsidRPr="00F82444" w:rsidRDefault="00F82444" w:rsidP="00F82444">
      <w:pPr>
        <w:autoSpaceDE w:val="0"/>
        <w:autoSpaceDN w:val="0"/>
        <w:adjustRightInd w:val="0"/>
        <w:spacing w:after="0" w:line="269" w:lineRule="exact"/>
        <w:ind w:right="19" w:firstLine="355"/>
        <w:jc w:val="both"/>
        <w:rPr>
          <w:rFonts w:ascii="Arial" w:eastAsia="Times New Roman" w:hAnsi="Arial" w:cs="Arial"/>
          <w:lang w:eastAsia="bg-BG"/>
        </w:rPr>
      </w:pPr>
      <w:r w:rsidRPr="00F82444">
        <w:rPr>
          <w:rFonts w:ascii="Arial" w:eastAsia="Times New Roman" w:hAnsi="Arial" w:cs="Arial"/>
          <w:lang w:eastAsia="bg-BG"/>
        </w:rPr>
        <w:t>Откритостта на Дунавската равнина /следователно и на територията на север и североизток/ създава благоприятни условия за безпрепятствено нахлуване през зимата на студени континентални въздушни маси от източните райони на Европа. Поради това в сравнение с всички останали ниски райони на България зимата в северния климатичен район на Дунавската равнина е най-студена.</w:t>
      </w:r>
    </w:p>
    <w:p w:rsidR="00F82444" w:rsidRPr="00F82444" w:rsidRDefault="00F82444" w:rsidP="00F82444">
      <w:pPr>
        <w:autoSpaceDE w:val="0"/>
        <w:autoSpaceDN w:val="0"/>
        <w:adjustRightInd w:val="0"/>
        <w:spacing w:after="0" w:line="269" w:lineRule="exact"/>
        <w:ind w:left="14" w:firstLine="355"/>
        <w:jc w:val="both"/>
        <w:rPr>
          <w:rFonts w:ascii="Arial" w:eastAsia="Times New Roman" w:hAnsi="Arial" w:cs="Arial"/>
          <w:lang w:eastAsia="bg-BG"/>
        </w:rPr>
      </w:pPr>
      <w:r w:rsidRPr="00F82444">
        <w:rPr>
          <w:rFonts w:ascii="Arial" w:eastAsia="Times New Roman" w:hAnsi="Arial" w:cs="Arial"/>
          <w:lang w:eastAsia="bg-BG"/>
        </w:rPr>
        <w:t>Режимът на валежите в северния климатичен район на Дунавската равнина, както и в община Никопол, има подчертано континентален характер. Общата годишна сума на валежите е между 413 и 848. Те са неравномерно разпределени, като максимумът е главно през юни, а минимумът през февруари. Характерно за сезонното разпределение на валежите е, че са по-значителни по количество през пролетта и лятото в сравнение със зимата. Характерни за района са твърде честите засушавания, чиято продължителност понякога надвишава 3-4 месеца.</w:t>
      </w:r>
    </w:p>
    <w:p w:rsidR="00F82444" w:rsidRPr="00F82444" w:rsidRDefault="00F82444" w:rsidP="00F82444">
      <w:pPr>
        <w:autoSpaceDE w:val="0"/>
        <w:autoSpaceDN w:val="0"/>
        <w:adjustRightInd w:val="0"/>
        <w:spacing w:after="0" w:line="269" w:lineRule="exact"/>
        <w:ind w:left="14" w:right="14" w:firstLine="360"/>
        <w:jc w:val="both"/>
        <w:rPr>
          <w:rFonts w:ascii="Arial" w:eastAsia="Times New Roman" w:hAnsi="Arial" w:cs="Arial"/>
          <w:lang w:eastAsia="bg-BG"/>
        </w:rPr>
      </w:pPr>
      <w:r w:rsidRPr="00F82444">
        <w:rPr>
          <w:rFonts w:ascii="Arial" w:eastAsia="Times New Roman" w:hAnsi="Arial" w:cs="Arial"/>
          <w:lang w:eastAsia="bg-BG"/>
        </w:rPr>
        <w:t>Средната годишна облачност на района е между 52-54% при среден брой ясни дни от 80 до 100 и мрачни дни 100-110.</w:t>
      </w:r>
    </w:p>
    <w:p w:rsidR="00F82444" w:rsidRPr="00F82444" w:rsidRDefault="00F82444" w:rsidP="00F82444">
      <w:pPr>
        <w:autoSpaceDE w:val="0"/>
        <w:autoSpaceDN w:val="0"/>
        <w:adjustRightInd w:val="0"/>
        <w:spacing w:after="0" w:line="269" w:lineRule="exact"/>
        <w:ind w:left="10" w:right="10" w:firstLine="360"/>
        <w:jc w:val="both"/>
        <w:rPr>
          <w:rFonts w:ascii="Arial" w:eastAsia="Times New Roman" w:hAnsi="Arial" w:cs="Arial"/>
          <w:lang w:eastAsia="bg-BG"/>
        </w:rPr>
      </w:pPr>
      <w:r w:rsidRPr="00F82444">
        <w:rPr>
          <w:rFonts w:ascii="Arial" w:eastAsia="Times New Roman" w:hAnsi="Arial" w:cs="Arial"/>
          <w:lang w:eastAsia="bg-BG"/>
        </w:rPr>
        <w:t>В района на град Никопол преобладаващи /по посока/ са западните и източните ветрове. Приземният вятър може да се охарактеризира като едно доста постоянно течение от запад-северозапад. Тази посока на вятъра съответства на преобладаващия зонален процес на въздушните маси над Европа и от там - над Балканския полуостров.</w:t>
      </w:r>
    </w:p>
    <w:p w:rsidR="00F82444" w:rsidRPr="00F82444" w:rsidRDefault="00F82444" w:rsidP="00F82444">
      <w:pPr>
        <w:autoSpaceDE w:val="0"/>
        <w:autoSpaceDN w:val="0"/>
        <w:adjustRightInd w:val="0"/>
        <w:spacing w:after="0" w:line="269" w:lineRule="exact"/>
        <w:ind w:left="5" w:right="5" w:firstLine="365"/>
        <w:jc w:val="both"/>
        <w:rPr>
          <w:rFonts w:ascii="Arial" w:eastAsia="Times New Roman" w:hAnsi="Arial" w:cs="Arial"/>
          <w:lang w:eastAsia="bg-BG"/>
        </w:rPr>
      </w:pPr>
      <w:r w:rsidRPr="00F82444">
        <w:rPr>
          <w:rFonts w:ascii="Arial" w:eastAsia="Times New Roman" w:hAnsi="Arial" w:cs="Arial"/>
          <w:lang w:eastAsia="bg-BG"/>
        </w:rPr>
        <w:t>Източните ветрове имат по-малка скорост от западните /</w:t>
      </w:r>
      <w:proofErr w:type="spellStart"/>
      <w:r w:rsidRPr="00F82444">
        <w:rPr>
          <w:rFonts w:ascii="Arial" w:eastAsia="Times New Roman" w:hAnsi="Arial" w:cs="Arial"/>
          <w:lang w:eastAsia="bg-BG"/>
        </w:rPr>
        <w:t>западните</w:t>
      </w:r>
      <w:proofErr w:type="spellEnd"/>
      <w:r w:rsidRPr="00F82444">
        <w:rPr>
          <w:rFonts w:ascii="Arial" w:eastAsia="Times New Roman" w:hAnsi="Arial" w:cs="Arial"/>
          <w:lang w:eastAsia="bg-BG"/>
        </w:rPr>
        <w:t xml:space="preserve"> средно 4-бм/сек, а източните 3-4 м/сек/. При подходяща синоптична обстановка възможно е максималната скорост на вятъра да достигне 35 м/сек. Понякога духат и южни ветрове /фьон/, които са топли, сухи, поривисти и понякога твърде силни. Не са редки случаите и със северни ветрове.</w:t>
      </w:r>
    </w:p>
    <w:p w:rsidR="00F82444" w:rsidRPr="00F82444" w:rsidRDefault="00F82444" w:rsidP="00F82444">
      <w:pPr>
        <w:autoSpaceDE w:val="0"/>
        <w:autoSpaceDN w:val="0"/>
        <w:adjustRightInd w:val="0"/>
        <w:spacing w:after="0" w:line="269" w:lineRule="exact"/>
        <w:ind w:left="10" w:right="10" w:firstLine="365"/>
        <w:jc w:val="both"/>
        <w:rPr>
          <w:rFonts w:ascii="Arial" w:eastAsia="Times New Roman" w:hAnsi="Arial" w:cs="Arial"/>
          <w:lang w:eastAsia="bg-BG"/>
        </w:rPr>
      </w:pPr>
      <w:r w:rsidRPr="00F82444">
        <w:rPr>
          <w:rFonts w:ascii="Arial" w:eastAsia="Times New Roman" w:hAnsi="Arial" w:cs="Arial"/>
          <w:lang w:eastAsia="bg-BG"/>
        </w:rPr>
        <w:t>През пролетния период при преминаване на студените фронтове в условията на циклонично-барично се развива купеста облачност, падат проливни краткотрайни валежи, придружени със силни гръмотевични бури, а понякога и градушки.</w:t>
      </w:r>
    </w:p>
    <w:p w:rsidR="00F82444" w:rsidRPr="00F82444" w:rsidRDefault="00F82444" w:rsidP="00F82444">
      <w:pPr>
        <w:autoSpaceDE w:val="0"/>
        <w:autoSpaceDN w:val="0"/>
        <w:adjustRightInd w:val="0"/>
        <w:spacing w:after="0" w:line="269" w:lineRule="exact"/>
        <w:ind w:left="5" w:right="24" w:firstLine="365"/>
        <w:jc w:val="both"/>
        <w:rPr>
          <w:rFonts w:ascii="Arial" w:eastAsia="Times New Roman" w:hAnsi="Arial" w:cs="Arial"/>
          <w:lang w:eastAsia="bg-BG"/>
        </w:rPr>
      </w:pPr>
      <w:r w:rsidRPr="00F82444">
        <w:rPr>
          <w:rFonts w:ascii="Arial" w:eastAsia="Times New Roman" w:hAnsi="Arial" w:cs="Arial"/>
          <w:lang w:eastAsia="bg-BG"/>
        </w:rPr>
        <w:t>Община Никопол е бедна на полезни изкопаеми. Единствено са разкрити такива от неруден произход. Геоложкият строеж предопределя наличието на варовик. Значителни запаси от инертни материали, главно пясък и чакъл са разположени по река Дунав.</w:t>
      </w:r>
    </w:p>
    <w:p w:rsidR="00F82444" w:rsidRPr="00F82444" w:rsidRDefault="00F82444" w:rsidP="00F82444">
      <w:pPr>
        <w:autoSpaceDE w:val="0"/>
        <w:autoSpaceDN w:val="0"/>
        <w:adjustRightInd w:val="0"/>
        <w:spacing w:after="0" w:line="240" w:lineRule="exact"/>
        <w:ind w:left="374"/>
        <w:rPr>
          <w:rFonts w:ascii="Arial" w:eastAsia="Times New Roman" w:hAnsi="Arial" w:cs="Times New Roman"/>
          <w:sz w:val="20"/>
          <w:szCs w:val="20"/>
          <w:lang w:eastAsia="bg-BG"/>
        </w:rPr>
      </w:pPr>
    </w:p>
    <w:p w:rsidR="00F82444" w:rsidRPr="00F82444" w:rsidRDefault="00F82444" w:rsidP="00F82444">
      <w:pPr>
        <w:autoSpaceDE w:val="0"/>
        <w:autoSpaceDN w:val="0"/>
        <w:adjustRightInd w:val="0"/>
        <w:spacing w:before="43" w:after="0" w:line="240" w:lineRule="auto"/>
        <w:ind w:left="374"/>
        <w:rPr>
          <w:rFonts w:ascii="Arial" w:eastAsia="Times New Roman" w:hAnsi="Arial" w:cs="Arial"/>
          <w:b/>
          <w:bCs/>
          <w:lang w:eastAsia="bg-BG"/>
        </w:rPr>
      </w:pPr>
      <w:r w:rsidRPr="00F82444">
        <w:rPr>
          <w:rFonts w:ascii="Arial" w:eastAsia="Times New Roman" w:hAnsi="Arial" w:cs="Arial"/>
          <w:b/>
          <w:bCs/>
          <w:lang w:eastAsia="bg-BG"/>
        </w:rPr>
        <w:t>Почви и води</w:t>
      </w:r>
    </w:p>
    <w:p w:rsidR="00F82444" w:rsidRPr="00F82444" w:rsidRDefault="00F82444" w:rsidP="00F82444">
      <w:pPr>
        <w:autoSpaceDE w:val="0"/>
        <w:autoSpaceDN w:val="0"/>
        <w:adjustRightInd w:val="0"/>
        <w:spacing w:after="0" w:line="240" w:lineRule="exact"/>
        <w:ind w:right="14" w:firstLine="350"/>
        <w:jc w:val="both"/>
        <w:rPr>
          <w:rFonts w:ascii="Arial" w:eastAsia="Times New Roman" w:hAnsi="Arial" w:cs="Times New Roman"/>
          <w:sz w:val="20"/>
          <w:szCs w:val="20"/>
          <w:lang w:eastAsia="bg-BG"/>
        </w:rPr>
      </w:pPr>
    </w:p>
    <w:p w:rsidR="00F82444" w:rsidRPr="00F82444" w:rsidRDefault="00F82444" w:rsidP="00F82444">
      <w:pPr>
        <w:autoSpaceDE w:val="0"/>
        <w:autoSpaceDN w:val="0"/>
        <w:adjustRightInd w:val="0"/>
        <w:spacing w:before="34" w:after="0" w:line="269" w:lineRule="exact"/>
        <w:ind w:right="14" w:firstLine="350"/>
        <w:jc w:val="both"/>
        <w:rPr>
          <w:rFonts w:ascii="Arial" w:eastAsia="Times New Roman" w:hAnsi="Arial" w:cs="Arial"/>
          <w:lang w:eastAsia="bg-BG"/>
        </w:rPr>
      </w:pPr>
      <w:r w:rsidRPr="00F82444">
        <w:rPr>
          <w:rFonts w:ascii="Arial" w:eastAsia="Times New Roman" w:hAnsi="Arial" w:cs="Arial"/>
          <w:lang w:eastAsia="bg-BG"/>
        </w:rPr>
        <w:t>Основен природен ресурс на общината са почвите. Преобладават карбонатните, типично черноземните, ерозиралите и изложени черноземи. Наличието на тези типове почви позволява отглеждането на зърнено-фуражни култури, захарно цвекло, слънчоглед, коноп, трайни насаждения - лозя, овощни и зеленчукови градини. По-голяма част от територията на общината е покрита с льосови отложения, които са характерни за централната зона. Почвообразуващата скала на района е льос. Поради наличието на големи наклони и леки льосови почви в селищната територия се създават условия за многократно увеличаване на ерозивните процеси, особено при проливни валежи, които тук не са рядко явление.</w:t>
      </w:r>
    </w:p>
    <w:p w:rsidR="00F82444" w:rsidRPr="00F82444" w:rsidRDefault="00F82444" w:rsidP="00F82444">
      <w:pPr>
        <w:autoSpaceDE w:val="0"/>
        <w:autoSpaceDN w:val="0"/>
        <w:adjustRightInd w:val="0"/>
        <w:spacing w:after="0" w:line="269" w:lineRule="exact"/>
        <w:ind w:left="5" w:right="14" w:firstLine="355"/>
        <w:jc w:val="both"/>
        <w:rPr>
          <w:rFonts w:ascii="Arial" w:eastAsia="Times New Roman" w:hAnsi="Arial" w:cs="Arial"/>
          <w:lang w:eastAsia="bg-BG"/>
        </w:rPr>
      </w:pPr>
      <w:r w:rsidRPr="00F82444">
        <w:rPr>
          <w:rFonts w:ascii="Arial" w:eastAsia="Times New Roman" w:hAnsi="Arial" w:cs="Arial"/>
          <w:lang w:eastAsia="bg-BG"/>
        </w:rPr>
        <w:t>За развитието на земеделието от особено голямо значение е почвеното богатство. Почвите са богати на хранителни вещества и при съответните агротехнически мероприятия дават богата реколта. На места обаче черноземите поради хищническото използване са с деградирала структура.</w:t>
      </w:r>
    </w:p>
    <w:p w:rsidR="00F82444" w:rsidRPr="00F82444" w:rsidRDefault="00F82444" w:rsidP="00F82444">
      <w:pPr>
        <w:autoSpaceDE w:val="0"/>
        <w:autoSpaceDN w:val="0"/>
        <w:adjustRightInd w:val="0"/>
        <w:spacing w:after="0" w:line="269" w:lineRule="exact"/>
        <w:ind w:left="5" w:right="29" w:firstLine="365"/>
        <w:jc w:val="both"/>
        <w:rPr>
          <w:rFonts w:ascii="Arial" w:eastAsia="Times New Roman" w:hAnsi="Arial" w:cs="Arial"/>
          <w:lang w:eastAsia="bg-BG"/>
        </w:rPr>
      </w:pPr>
      <w:r w:rsidRPr="00F82444">
        <w:rPr>
          <w:rFonts w:ascii="Arial" w:eastAsia="Times New Roman" w:hAnsi="Arial" w:cs="Arial"/>
          <w:lang w:eastAsia="bg-BG"/>
        </w:rPr>
        <w:t>По отношение на екологичното състояние на почвите може да се отбележи замърсяването на почвената покривка от падналите вещества в замърсения атмосферен въздух от румънския завод и от прекомерната употреба на пестициди в близкото минало.</w:t>
      </w:r>
    </w:p>
    <w:p w:rsidR="00F82444" w:rsidRPr="00F82444" w:rsidRDefault="00F82444" w:rsidP="00F82444">
      <w:pPr>
        <w:autoSpaceDE w:val="0"/>
        <w:autoSpaceDN w:val="0"/>
        <w:adjustRightInd w:val="0"/>
        <w:spacing w:after="0" w:line="269" w:lineRule="exact"/>
        <w:ind w:left="24" w:right="19" w:firstLine="355"/>
        <w:jc w:val="both"/>
        <w:rPr>
          <w:rFonts w:ascii="Arial" w:eastAsia="Times New Roman" w:hAnsi="Arial" w:cs="Arial"/>
          <w:lang w:eastAsia="bg-BG"/>
        </w:rPr>
      </w:pPr>
      <w:r w:rsidRPr="00F82444">
        <w:rPr>
          <w:rFonts w:ascii="Arial" w:eastAsia="Times New Roman" w:hAnsi="Arial" w:cs="Arial"/>
          <w:lang w:eastAsia="bg-BG"/>
        </w:rPr>
        <w:t>Част от почвите на територията на общината се замърсяват от депонирани битови, строителни и градински отпадъци, както и от животински такива. Специално във високата част на града по улиците са образувани безконтролни сметища в резултат от отглеждането на животни /крави, коне/.</w:t>
      </w:r>
    </w:p>
    <w:p w:rsidR="00F82444" w:rsidRPr="00F82444" w:rsidRDefault="00F82444" w:rsidP="00F82444">
      <w:pPr>
        <w:autoSpaceDE w:val="0"/>
        <w:autoSpaceDN w:val="0"/>
        <w:adjustRightInd w:val="0"/>
        <w:spacing w:after="0" w:line="269" w:lineRule="exact"/>
        <w:ind w:left="10" w:firstLine="355"/>
        <w:jc w:val="both"/>
        <w:rPr>
          <w:rFonts w:ascii="Arial" w:eastAsia="Times New Roman" w:hAnsi="Arial" w:cs="Arial"/>
          <w:lang w:eastAsia="bg-BG"/>
        </w:rPr>
      </w:pPr>
      <w:r w:rsidRPr="00F82444">
        <w:rPr>
          <w:rFonts w:ascii="Arial" w:eastAsia="Times New Roman" w:hAnsi="Arial" w:cs="Arial"/>
          <w:lang w:eastAsia="bg-BG"/>
        </w:rPr>
        <w:t>Подпочвените води все още не са проучени добре. На много места в препокритите с льосови наслаги мергелни глини се създават условия за натрупване на подпочвени води. Значителни количества са акумулирани в Драгашката и Осъмската низини. Те са на дълбочина от 5 до 15</w:t>
      </w:r>
      <w:r w:rsidRPr="00F82444">
        <w:rPr>
          <w:rFonts w:ascii="Arial" w:eastAsia="Times New Roman" w:hAnsi="Arial" w:cs="Arial"/>
          <w:lang w:val="ru-RU" w:eastAsia="bg-BG"/>
        </w:rPr>
        <w:t xml:space="preserve"> </w:t>
      </w:r>
      <w:r w:rsidRPr="00F82444">
        <w:rPr>
          <w:rFonts w:ascii="Arial" w:eastAsia="Times New Roman" w:hAnsi="Arial" w:cs="Arial"/>
          <w:lang w:val="en-US" w:eastAsia="bg-BG"/>
        </w:rPr>
        <w:t>m</w:t>
      </w:r>
      <w:r w:rsidRPr="00F82444">
        <w:rPr>
          <w:rFonts w:ascii="Arial" w:eastAsia="Times New Roman" w:hAnsi="Arial" w:cs="Arial"/>
          <w:lang w:eastAsia="bg-BG"/>
        </w:rPr>
        <w:t xml:space="preserve"> под повърхността на земята. Представляват основен източник на водоснабдяване на града и селищата на общината. Все още не са напълно изследвани водите от дълбоките подпочвени слоеве, които при сондиране излизат над повърхността.</w:t>
      </w:r>
    </w:p>
    <w:p w:rsidR="00F82444" w:rsidRPr="00F82444" w:rsidRDefault="00F82444" w:rsidP="00F82444">
      <w:pPr>
        <w:autoSpaceDE w:val="0"/>
        <w:autoSpaceDN w:val="0"/>
        <w:adjustRightInd w:val="0"/>
        <w:spacing w:after="0" w:line="240" w:lineRule="exact"/>
        <w:ind w:left="370"/>
        <w:rPr>
          <w:rFonts w:ascii="Arial" w:eastAsia="Times New Roman" w:hAnsi="Arial" w:cs="Times New Roman"/>
          <w:sz w:val="20"/>
          <w:szCs w:val="20"/>
          <w:lang w:eastAsia="bg-BG"/>
        </w:rPr>
      </w:pPr>
    </w:p>
    <w:p w:rsidR="00F82444" w:rsidRPr="00F82444" w:rsidRDefault="00F82444" w:rsidP="00F82444">
      <w:pPr>
        <w:autoSpaceDE w:val="0"/>
        <w:autoSpaceDN w:val="0"/>
        <w:adjustRightInd w:val="0"/>
        <w:spacing w:before="34" w:after="0" w:line="240" w:lineRule="auto"/>
        <w:ind w:left="370"/>
        <w:rPr>
          <w:rFonts w:ascii="Arial" w:eastAsia="Times New Roman" w:hAnsi="Arial" w:cs="Arial"/>
          <w:b/>
          <w:bCs/>
          <w:lang w:eastAsia="bg-BG"/>
        </w:rPr>
      </w:pPr>
      <w:r w:rsidRPr="00F82444">
        <w:rPr>
          <w:rFonts w:ascii="Arial" w:eastAsia="Times New Roman" w:hAnsi="Arial" w:cs="Arial"/>
          <w:b/>
          <w:bCs/>
          <w:lang w:eastAsia="bg-BG"/>
        </w:rPr>
        <w:t>Флора и фауна</w:t>
      </w:r>
    </w:p>
    <w:p w:rsidR="00F82444" w:rsidRPr="00F82444" w:rsidRDefault="00F82444" w:rsidP="00F82444">
      <w:pPr>
        <w:autoSpaceDE w:val="0"/>
        <w:autoSpaceDN w:val="0"/>
        <w:adjustRightInd w:val="0"/>
        <w:spacing w:after="0" w:line="240" w:lineRule="exact"/>
        <w:ind w:left="14" w:right="14" w:firstLine="360"/>
        <w:jc w:val="both"/>
        <w:rPr>
          <w:rFonts w:ascii="Arial" w:eastAsia="Times New Roman" w:hAnsi="Arial" w:cs="Times New Roman"/>
          <w:sz w:val="20"/>
          <w:szCs w:val="20"/>
          <w:lang w:eastAsia="bg-BG"/>
        </w:rPr>
      </w:pPr>
    </w:p>
    <w:p w:rsidR="00F82444" w:rsidRPr="00F82444" w:rsidRDefault="00F82444" w:rsidP="00F82444">
      <w:pPr>
        <w:autoSpaceDE w:val="0"/>
        <w:autoSpaceDN w:val="0"/>
        <w:adjustRightInd w:val="0"/>
        <w:spacing w:before="14" w:after="0" w:line="269" w:lineRule="exact"/>
        <w:ind w:left="14" w:right="14" w:firstLine="360"/>
        <w:jc w:val="both"/>
        <w:rPr>
          <w:rFonts w:ascii="Arial" w:eastAsia="Times New Roman" w:hAnsi="Arial" w:cs="Arial"/>
          <w:lang w:eastAsia="bg-BG"/>
        </w:rPr>
      </w:pPr>
      <w:r w:rsidRPr="00F82444">
        <w:rPr>
          <w:rFonts w:ascii="Arial" w:eastAsia="Times New Roman" w:hAnsi="Arial" w:cs="Arial"/>
          <w:lang w:eastAsia="bg-BG"/>
        </w:rPr>
        <w:t>Преобладават</w:t>
      </w:r>
      <w:r w:rsidRPr="00F82444">
        <w:rPr>
          <w:rFonts w:ascii="Arial" w:eastAsia="Times New Roman" w:hAnsi="Arial" w:cs="Arial"/>
          <w:lang w:val="ru-RU" w:eastAsia="bg-BG"/>
        </w:rPr>
        <w:t xml:space="preserve"> високостеблени</w:t>
      </w:r>
      <w:r w:rsidRPr="00F82444">
        <w:rPr>
          <w:rFonts w:ascii="Arial" w:eastAsia="Times New Roman" w:hAnsi="Arial" w:cs="Arial"/>
          <w:lang w:eastAsia="bg-BG"/>
        </w:rPr>
        <w:t xml:space="preserve"> широколистни гори, разположени най-вече в землището на град Никопол и селата Новачене, Санадиново, Въбел и Драгаш войвода. Те са заети от следните горски формации: летен дъб,</w:t>
      </w:r>
      <w:r w:rsidRPr="00F82444">
        <w:rPr>
          <w:rFonts w:ascii="Arial" w:eastAsia="Times New Roman" w:hAnsi="Arial" w:cs="Arial"/>
          <w:lang w:val="ru-RU" w:eastAsia="bg-BG"/>
        </w:rPr>
        <w:t xml:space="preserve"> </w:t>
      </w:r>
      <w:r w:rsidRPr="00F82444">
        <w:rPr>
          <w:rFonts w:ascii="Arial" w:eastAsia="Times New Roman" w:hAnsi="Arial" w:cs="Arial"/>
          <w:lang w:eastAsia="bg-BG"/>
        </w:rPr>
        <w:t>цер, бряст, явор, акация.</w:t>
      </w:r>
    </w:p>
    <w:p w:rsidR="00F82444" w:rsidRPr="00F82444" w:rsidRDefault="00F82444" w:rsidP="00F82444">
      <w:pPr>
        <w:autoSpaceDE w:val="0"/>
        <w:autoSpaceDN w:val="0"/>
        <w:adjustRightInd w:val="0"/>
        <w:spacing w:after="0" w:line="269" w:lineRule="exact"/>
        <w:ind w:left="19" w:right="24" w:firstLine="350"/>
        <w:jc w:val="both"/>
        <w:rPr>
          <w:rFonts w:ascii="Arial" w:eastAsia="Times New Roman" w:hAnsi="Arial" w:cs="Arial"/>
          <w:lang w:eastAsia="bg-BG"/>
        </w:rPr>
      </w:pPr>
      <w:r w:rsidRPr="00F82444">
        <w:rPr>
          <w:rFonts w:ascii="Arial" w:eastAsia="Times New Roman" w:hAnsi="Arial" w:cs="Arial"/>
          <w:lang w:eastAsia="bg-BG"/>
        </w:rPr>
        <w:t>От храстовите ценози се срещат: аморфа, глог, трънка, шипка, смрадлика, къпина, бъз, люляк.</w:t>
      </w:r>
    </w:p>
    <w:p w:rsidR="00F82444" w:rsidRPr="00F82444" w:rsidRDefault="00F82444" w:rsidP="00F82444">
      <w:pPr>
        <w:autoSpaceDE w:val="0"/>
        <w:autoSpaceDN w:val="0"/>
        <w:adjustRightInd w:val="0"/>
        <w:spacing w:before="5" w:after="0" w:line="269" w:lineRule="exact"/>
        <w:ind w:left="19" w:right="34" w:firstLine="355"/>
        <w:jc w:val="both"/>
        <w:rPr>
          <w:rFonts w:ascii="Arial" w:eastAsia="Times New Roman" w:hAnsi="Arial" w:cs="Arial"/>
          <w:lang w:eastAsia="bg-BG"/>
        </w:rPr>
      </w:pPr>
      <w:r w:rsidRPr="00F82444">
        <w:rPr>
          <w:rFonts w:ascii="Arial" w:eastAsia="Times New Roman" w:hAnsi="Arial" w:cs="Arial"/>
          <w:lang w:eastAsia="bg-BG"/>
        </w:rPr>
        <w:t>В никополския район виреят и много тревисти растения с лечебни свойства. Някои от видовете са: жълт кантарион, пелин, мащерка, живовляк.</w:t>
      </w:r>
    </w:p>
    <w:p w:rsidR="00F82444" w:rsidRPr="00F82444" w:rsidRDefault="00F82444" w:rsidP="00F82444">
      <w:pPr>
        <w:autoSpaceDE w:val="0"/>
        <w:autoSpaceDN w:val="0"/>
        <w:adjustRightInd w:val="0"/>
        <w:spacing w:after="0" w:line="269" w:lineRule="exact"/>
        <w:ind w:left="5" w:right="29" w:firstLine="360"/>
        <w:jc w:val="both"/>
        <w:rPr>
          <w:rFonts w:ascii="Arial" w:eastAsia="Times New Roman" w:hAnsi="Arial" w:cs="Arial"/>
          <w:lang w:eastAsia="bg-BG"/>
        </w:rPr>
      </w:pPr>
      <w:r w:rsidRPr="00F82444">
        <w:rPr>
          <w:rFonts w:ascii="Arial" w:eastAsia="Times New Roman" w:hAnsi="Arial" w:cs="Arial"/>
          <w:lang w:eastAsia="bg-BG"/>
        </w:rPr>
        <w:t>Фауната е представена от подразред гущери и подразред змии на раздел Люспести, семейство Сухоземни костенурки от клас Влечуги, както и Земноводни безопашати - Жабовидни и Дървесници. Птиците са представени от: фазан, яребица, пъдпъдък, гургулица, гугутка, зеленоглава патица, голяма и малка белочела гъска, голям и малък ястреб, чайка, корморани, щъркели и др..</w:t>
      </w:r>
    </w:p>
    <w:p w:rsidR="00F82444" w:rsidRPr="00F82444" w:rsidRDefault="00F82444" w:rsidP="00F82444">
      <w:pPr>
        <w:autoSpaceDE w:val="0"/>
        <w:autoSpaceDN w:val="0"/>
        <w:adjustRightInd w:val="0"/>
        <w:spacing w:after="0" w:line="269" w:lineRule="exact"/>
        <w:ind w:right="24" w:firstLine="360"/>
        <w:jc w:val="both"/>
        <w:rPr>
          <w:rFonts w:ascii="Arial" w:eastAsia="Times New Roman" w:hAnsi="Arial" w:cs="Arial"/>
          <w:lang w:eastAsia="bg-BG"/>
        </w:rPr>
      </w:pPr>
      <w:r w:rsidRPr="00F82444">
        <w:rPr>
          <w:rFonts w:ascii="Arial" w:eastAsia="Times New Roman" w:hAnsi="Arial" w:cs="Arial"/>
          <w:lang w:eastAsia="bg-BG"/>
        </w:rPr>
        <w:t>От бозайниците се срещат: сърни, глигани, лисици, а в откритите обиталища - зайци.</w:t>
      </w:r>
    </w:p>
    <w:p w:rsidR="00F82444" w:rsidRPr="00F82444" w:rsidRDefault="00F82444" w:rsidP="00F82444">
      <w:pPr>
        <w:autoSpaceDE w:val="0"/>
        <w:autoSpaceDN w:val="0"/>
        <w:adjustRightInd w:val="0"/>
        <w:spacing w:after="0" w:line="590" w:lineRule="exact"/>
        <w:ind w:left="374" w:right="2880"/>
        <w:rPr>
          <w:rFonts w:ascii="Arial" w:eastAsia="Times New Roman" w:hAnsi="Arial" w:cs="Arial"/>
          <w:b/>
          <w:bCs/>
          <w:lang w:eastAsia="bg-BG"/>
        </w:rPr>
      </w:pPr>
      <w:r w:rsidRPr="00F82444">
        <w:rPr>
          <w:rFonts w:ascii="Arial" w:eastAsia="Times New Roman" w:hAnsi="Arial" w:cs="Arial"/>
          <w:b/>
          <w:bCs/>
          <w:lang w:eastAsia="bg-BG"/>
        </w:rPr>
        <w:t>4.2 Социално - демографска характеристика Население</w:t>
      </w:r>
    </w:p>
    <w:p w:rsidR="00F82444" w:rsidRPr="00F82444" w:rsidRDefault="00F82444" w:rsidP="00F82444">
      <w:pPr>
        <w:autoSpaceDE w:val="0"/>
        <w:autoSpaceDN w:val="0"/>
        <w:adjustRightInd w:val="0"/>
        <w:spacing w:after="0" w:line="269" w:lineRule="exact"/>
        <w:ind w:firstLine="350"/>
        <w:jc w:val="both"/>
        <w:rPr>
          <w:rFonts w:ascii="Arial" w:eastAsia="Times New Roman" w:hAnsi="Arial" w:cs="Arial"/>
          <w:lang w:eastAsia="bg-BG"/>
        </w:rPr>
      </w:pPr>
      <w:r w:rsidRPr="00F82444">
        <w:rPr>
          <w:rFonts w:ascii="Arial" w:eastAsia="Times New Roman" w:hAnsi="Arial" w:cs="Arial"/>
          <w:lang w:eastAsia="bg-BG"/>
        </w:rPr>
        <w:t>Общината се състои от 14 населени места - общинският център гр. Никопол и селата Асеново, Бацова махала, Въбел, Дебово, Драгаш войвода, Евлогиево, Жернов, Лозица, Любеново, Муселиево, Новачене, Санадиново и Черковица. Общата площ на общината е 415.9 кв. км., което е около 9 % от територията на област Плевен и 2.2 % от територията на Северозападния район.</w:t>
      </w:r>
    </w:p>
    <w:p w:rsidR="00F82444" w:rsidRPr="00F82444" w:rsidRDefault="00F82444" w:rsidP="00F82444">
      <w:pPr>
        <w:autoSpaceDE w:val="0"/>
        <w:autoSpaceDN w:val="0"/>
        <w:adjustRightInd w:val="0"/>
        <w:spacing w:after="0" w:line="240" w:lineRule="auto"/>
        <w:jc w:val="both"/>
        <w:rPr>
          <w:rFonts w:ascii="Arial" w:eastAsia="Times New Roman" w:hAnsi="Arial" w:cs="Arial"/>
          <w:b/>
          <w:bCs/>
          <w:lang w:eastAsia="bg-BG"/>
        </w:rPr>
      </w:pPr>
      <w:r w:rsidRPr="00F82444">
        <w:rPr>
          <w:rFonts w:ascii="Arial" w:eastAsia="Times New Roman" w:hAnsi="Arial" w:cs="Arial"/>
          <w:noProof/>
          <w:sz w:val="24"/>
          <w:szCs w:val="24"/>
          <w:lang w:eastAsia="bg-BG"/>
        </w:rPr>
        <w:drawing>
          <wp:inline distT="0" distB="0" distL="0" distR="0" wp14:anchorId="48002D0B" wp14:editId="49CCC847">
            <wp:extent cx="6038850" cy="2181225"/>
            <wp:effectExtent l="0" t="0" r="0" b="0"/>
            <wp:docPr id="4" name="Диагра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82444" w:rsidRPr="00F82444" w:rsidRDefault="00F82444" w:rsidP="00F82444">
      <w:pPr>
        <w:autoSpaceDE w:val="0"/>
        <w:autoSpaceDN w:val="0"/>
        <w:adjustRightInd w:val="0"/>
        <w:spacing w:after="0" w:line="269" w:lineRule="exact"/>
        <w:ind w:left="5"/>
        <w:rPr>
          <w:rFonts w:ascii="Arial" w:eastAsia="Times New Roman" w:hAnsi="Arial" w:cs="Arial"/>
          <w:lang w:eastAsia="bg-BG"/>
        </w:rPr>
      </w:pPr>
      <w:r w:rsidRPr="00F82444">
        <w:rPr>
          <w:rFonts w:ascii="Arial" w:eastAsia="Times New Roman" w:hAnsi="Arial" w:cs="Arial"/>
          <w:lang w:eastAsia="bg-BG"/>
        </w:rPr>
        <w:t>Най-голям относителен дял във възрастовата структура на населението заемат лицата на възраст между 60 и 64 години - 964 души. Децата и младежите до 19 години са 1 415 души, а младите хора от 20 до 29 години - 712 души. В гр. Никопол живеят 3 186 души, или 34 % от населението на общината. В селата живеят 6 119 души, или 66 % от населението на общината. Към 01.02.2011 г. населението на община Никопол е 9 305 души. От тях 4 606 са мъже и 4 699 са жени. Относителният дял на жените в населението е по-голям от този на мъжете, като тази тенденция се запазва и в града, и в селата. Към 2011 г. жените в община Никопол са с 93 повече от мъжете. В общината живее 9.5 % от населението на областта и 1.1 % от населението на Северозападен район.</w:t>
      </w:r>
    </w:p>
    <w:p w:rsidR="00F82444" w:rsidRPr="00F82444" w:rsidRDefault="00F82444" w:rsidP="00F82444">
      <w:pPr>
        <w:autoSpaceDE w:val="0"/>
        <w:autoSpaceDN w:val="0"/>
        <w:adjustRightInd w:val="0"/>
        <w:spacing w:after="0" w:line="269" w:lineRule="exact"/>
        <w:ind w:left="5"/>
        <w:jc w:val="both"/>
        <w:rPr>
          <w:rFonts w:ascii="Arial" w:eastAsia="Times New Roman" w:hAnsi="Arial" w:cs="Arial"/>
          <w:lang w:eastAsia="bg-BG"/>
        </w:rPr>
      </w:pPr>
      <w:r w:rsidRPr="00F82444">
        <w:rPr>
          <w:rFonts w:ascii="Arial" w:eastAsia="Times New Roman" w:hAnsi="Arial" w:cs="Arial"/>
          <w:lang w:eastAsia="bg-BG"/>
        </w:rPr>
        <w:t>Структурата на населението по пол показва, че броят на жените е по-голям от броя на мъжете. Тази тенденция е характерна както за Плевенска област и за Северозападния район, така и за България. Процентното съотношение за община Никопол (51.6 % жени, 48.4 мъже) е сходно с това на областта, където относителния дял на жените е 51.5%, а на мъжете - 48.5%. За България относителния дял на жените е 51.8%, а на мъжете - 48.2%.</w:t>
      </w:r>
    </w:p>
    <w:bookmarkStart w:id="4" w:name="_MON_1536411448"/>
    <w:bookmarkStart w:id="5" w:name="_MON_1536411480"/>
    <w:bookmarkStart w:id="6" w:name="_MON_1536411502"/>
    <w:bookmarkStart w:id="7" w:name="_MON_1536411521"/>
    <w:bookmarkStart w:id="8" w:name="_MON_1536411545"/>
    <w:bookmarkStart w:id="9" w:name="_MON_1536411622"/>
    <w:bookmarkStart w:id="10" w:name="_MON_1536411633"/>
    <w:bookmarkStart w:id="11" w:name="_MON_1536411653"/>
    <w:bookmarkStart w:id="12" w:name="_MON_1536412115"/>
    <w:bookmarkStart w:id="13" w:name="_MON_1536412156"/>
    <w:bookmarkStart w:id="14" w:name="_MON_1536412210"/>
    <w:bookmarkStart w:id="15" w:name="_MON_1536651878"/>
    <w:bookmarkStart w:id="16" w:name="_MON_1536660697"/>
    <w:bookmarkStart w:id="17" w:name="_MON_1536660754"/>
    <w:bookmarkStart w:id="18" w:name="_MON_153641128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Start w:id="19" w:name="_MON_1536411440"/>
    <w:bookmarkEnd w:id="19"/>
    <w:p w:rsidR="00F82444" w:rsidRPr="00F82444" w:rsidRDefault="00F82444" w:rsidP="00F82444">
      <w:pPr>
        <w:autoSpaceDE w:val="0"/>
        <w:autoSpaceDN w:val="0"/>
        <w:adjustRightInd w:val="0"/>
        <w:spacing w:after="0" w:line="240" w:lineRule="auto"/>
        <w:jc w:val="both"/>
        <w:rPr>
          <w:rFonts w:ascii="Arial" w:eastAsia="Times New Roman" w:hAnsi="Arial" w:cs="Arial"/>
          <w:sz w:val="24"/>
          <w:szCs w:val="24"/>
          <w:lang w:eastAsia="bg-BG"/>
        </w:rPr>
      </w:pPr>
      <w:r w:rsidRPr="00F82444">
        <w:rPr>
          <w:rFonts w:ascii="Arial" w:eastAsia="Times New Roman" w:hAnsi="Arial" w:cs="Arial"/>
          <w:sz w:val="24"/>
          <w:szCs w:val="24"/>
          <w:lang w:val="en-US" w:eastAsia="bg-BG"/>
        </w:rPr>
        <w:object w:dxaOrig="9161" w:dyaOrig="2488">
          <v:shape id="_x0000_i1025" type="#_x0000_t75" style="width:453.75pt;height:123pt" o:ole="">
            <v:imagedata r:id="rId11" o:title=""/>
          </v:shape>
          <o:OLEObject Type="Embed" ProgID="Excel.Sheet.8" ShapeID="_x0000_i1025" DrawAspect="Content" ObjectID="_1642416592" r:id="rId12"/>
        </w:object>
      </w:r>
    </w:p>
    <w:bookmarkStart w:id="20" w:name="_MON_1536411889"/>
    <w:bookmarkStart w:id="21" w:name="_MON_1536411897"/>
    <w:bookmarkStart w:id="22" w:name="_MON_1536412066"/>
    <w:bookmarkStart w:id="23" w:name="_MON_1536412071"/>
    <w:bookmarkStart w:id="24" w:name="_MON_1536412083"/>
    <w:bookmarkStart w:id="25" w:name="_MON_1536412122"/>
    <w:bookmarkStart w:id="26" w:name="_MON_1536412133"/>
    <w:bookmarkStart w:id="27" w:name="_MON_1536412145"/>
    <w:bookmarkStart w:id="28" w:name="_MON_1536412447"/>
    <w:bookmarkStart w:id="29" w:name="_MON_1536412505"/>
    <w:bookmarkStart w:id="30" w:name="_MON_1536412518"/>
    <w:bookmarkStart w:id="31" w:name="_MON_1536412524"/>
    <w:bookmarkStart w:id="32" w:name="_MON_1536412547"/>
    <w:bookmarkStart w:id="33" w:name="_MON_1536412590"/>
    <w:bookmarkStart w:id="34" w:name="_MON_1536661099"/>
    <w:bookmarkStart w:id="35" w:name="_MON_1536411670"/>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Start w:id="36" w:name="_MON_1536411675"/>
    <w:bookmarkEnd w:id="36"/>
    <w:p w:rsidR="00F82444" w:rsidRPr="00F82444" w:rsidRDefault="00F82444" w:rsidP="00F82444">
      <w:pPr>
        <w:autoSpaceDE w:val="0"/>
        <w:autoSpaceDN w:val="0"/>
        <w:adjustRightInd w:val="0"/>
        <w:spacing w:after="0" w:line="240" w:lineRule="auto"/>
        <w:jc w:val="both"/>
        <w:rPr>
          <w:rFonts w:ascii="Arial" w:eastAsia="Times New Roman" w:hAnsi="Arial" w:cs="Arial"/>
          <w:sz w:val="24"/>
          <w:szCs w:val="24"/>
          <w:lang w:eastAsia="bg-BG"/>
        </w:rPr>
      </w:pPr>
      <w:r w:rsidRPr="00F82444">
        <w:rPr>
          <w:rFonts w:ascii="Arial" w:eastAsia="Times New Roman" w:hAnsi="Arial" w:cs="Arial"/>
          <w:sz w:val="24"/>
          <w:szCs w:val="24"/>
          <w:lang w:val="en-US" w:eastAsia="bg-BG"/>
        </w:rPr>
        <w:object w:dxaOrig="9588" w:dyaOrig="2735">
          <v:shape id="_x0000_i1026" type="#_x0000_t75" style="width:453.75pt;height:126.75pt" o:ole="">
            <v:imagedata r:id="rId13" o:title=""/>
          </v:shape>
          <o:OLEObject Type="Embed" ProgID="Excel.Sheet.8" ShapeID="_x0000_i1026" DrawAspect="Content" ObjectID="_1642416593" r:id="rId14"/>
        </w:object>
      </w:r>
    </w:p>
    <w:p w:rsidR="00F82444" w:rsidRPr="00F82444" w:rsidRDefault="00F82444" w:rsidP="00F82444">
      <w:pPr>
        <w:autoSpaceDE w:val="0"/>
        <w:autoSpaceDN w:val="0"/>
        <w:adjustRightInd w:val="0"/>
        <w:spacing w:after="0" w:line="269" w:lineRule="exact"/>
        <w:ind w:left="10"/>
        <w:jc w:val="both"/>
        <w:rPr>
          <w:rFonts w:ascii="Arial" w:eastAsia="Times New Roman" w:hAnsi="Arial" w:cs="Arial"/>
          <w:lang w:eastAsia="bg-BG"/>
        </w:rPr>
      </w:pPr>
      <w:r w:rsidRPr="00F82444">
        <w:rPr>
          <w:rFonts w:ascii="Arial" w:eastAsia="Times New Roman" w:hAnsi="Arial" w:cs="Arial"/>
          <w:lang w:eastAsia="bg-BG"/>
        </w:rPr>
        <w:t>Динамиката на населението в община Никопол през последните години показва, макар и с малко, трайна тенденция на намаление. През последните 5 години се наблюдава постепенно, но постоянно намаляване на населението, като спадът спрямо 2007 г. е с 1 959 души, а намалението през 2011 спрямо 2010 г. е с 1 061 души. Това е резултат от миграцията към големите градове в търсене на работа и ниския естествен и механичен прираст. Естественият прираст на населението на община Никопол е отрицателен, но бележи тенденция на намаление с 4.1 % за изследвания период. Механичният прираст е отрицателна величина. В цифрово изражение той се увеличава от -4.8 % на - 6.8 %. Делът на раждаемостта за изследвания период на база 1000 души се увеличава от 5.8 % на 6.2 % през 2010 г. спрямо 2007 г.</w:t>
      </w:r>
    </w:p>
    <w:p w:rsidR="00F82444" w:rsidRPr="00F82444" w:rsidRDefault="00F82444" w:rsidP="00F82444">
      <w:pPr>
        <w:autoSpaceDE w:val="0"/>
        <w:autoSpaceDN w:val="0"/>
        <w:adjustRightInd w:val="0"/>
        <w:spacing w:after="0" w:line="240" w:lineRule="exact"/>
        <w:ind w:left="19"/>
        <w:rPr>
          <w:rFonts w:ascii="Arial" w:eastAsia="Times New Roman" w:hAnsi="Arial" w:cs="Times New Roman"/>
          <w:sz w:val="20"/>
          <w:szCs w:val="20"/>
          <w:lang w:eastAsia="bg-BG"/>
        </w:rPr>
      </w:pPr>
    </w:p>
    <w:p w:rsidR="00F82444" w:rsidRPr="00F82444" w:rsidRDefault="00F82444" w:rsidP="00F82444">
      <w:pPr>
        <w:autoSpaceDE w:val="0"/>
        <w:autoSpaceDN w:val="0"/>
        <w:adjustRightInd w:val="0"/>
        <w:spacing w:before="43" w:after="0" w:line="240" w:lineRule="auto"/>
        <w:ind w:left="19"/>
        <w:rPr>
          <w:rFonts w:ascii="Arial" w:eastAsia="Times New Roman" w:hAnsi="Arial" w:cs="Arial"/>
          <w:b/>
          <w:bCs/>
          <w:lang w:eastAsia="bg-BG"/>
        </w:rPr>
      </w:pPr>
      <w:r w:rsidRPr="00F82444">
        <w:rPr>
          <w:rFonts w:ascii="Arial" w:eastAsia="Times New Roman" w:hAnsi="Arial" w:cs="Arial"/>
          <w:b/>
          <w:bCs/>
          <w:lang w:eastAsia="bg-BG"/>
        </w:rPr>
        <w:t>Здравеопазване</w:t>
      </w:r>
    </w:p>
    <w:p w:rsidR="00F82444" w:rsidRPr="00F82444" w:rsidRDefault="00F82444" w:rsidP="00F82444">
      <w:pPr>
        <w:autoSpaceDE w:val="0"/>
        <w:autoSpaceDN w:val="0"/>
        <w:adjustRightInd w:val="0"/>
        <w:spacing w:after="0" w:line="240" w:lineRule="exact"/>
        <w:ind w:left="19" w:right="10"/>
        <w:jc w:val="both"/>
        <w:rPr>
          <w:rFonts w:ascii="Arial" w:eastAsia="Times New Roman" w:hAnsi="Arial" w:cs="Times New Roman"/>
          <w:sz w:val="20"/>
          <w:szCs w:val="20"/>
          <w:lang w:eastAsia="bg-BG"/>
        </w:rPr>
      </w:pPr>
    </w:p>
    <w:p w:rsidR="00F82444" w:rsidRPr="00F82444" w:rsidRDefault="00F82444" w:rsidP="00F82444">
      <w:pPr>
        <w:autoSpaceDE w:val="0"/>
        <w:autoSpaceDN w:val="0"/>
        <w:adjustRightInd w:val="0"/>
        <w:spacing w:before="24" w:after="0" w:line="269" w:lineRule="exact"/>
        <w:ind w:left="19" w:right="10"/>
        <w:jc w:val="both"/>
        <w:rPr>
          <w:rFonts w:ascii="Arial" w:eastAsia="Times New Roman" w:hAnsi="Arial" w:cs="Arial"/>
          <w:lang w:eastAsia="bg-BG"/>
        </w:rPr>
      </w:pPr>
      <w:r w:rsidRPr="00F82444">
        <w:rPr>
          <w:rFonts w:ascii="Arial" w:eastAsia="Times New Roman" w:hAnsi="Arial" w:cs="Arial"/>
          <w:lang w:eastAsia="bg-BG"/>
        </w:rPr>
        <w:t>Осигуряването на достъп на населението до базисни здравни грижи, осъществявани в първичната медицинска помощ, е първостепенна задача на всяка здравеопазна система. Независимо от заявените принципи на достъпност и равнопоставеност на здравноосигурените лица при получаване на медицинска помощ и наличието на утвърдена здравна карта, населението на отдалечените населени места среща сериозни трудности при нейното осигуряване.</w:t>
      </w:r>
    </w:p>
    <w:p w:rsidR="00F82444" w:rsidRPr="00F82444" w:rsidRDefault="00F82444" w:rsidP="00F82444">
      <w:pPr>
        <w:autoSpaceDE w:val="0"/>
        <w:autoSpaceDN w:val="0"/>
        <w:adjustRightInd w:val="0"/>
        <w:spacing w:after="0" w:line="269" w:lineRule="exact"/>
        <w:ind w:left="5" w:right="14"/>
        <w:jc w:val="both"/>
        <w:rPr>
          <w:rFonts w:ascii="Arial" w:eastAsia="Times New Roman" w:hAnsi="Arial" w:cs="Arial"/>
          <w:lang w:eastAsia="bg-BG"/>
        </w:rPr>
      </w:pPr>
      <w:r w:rsidRPr="00F82444">
        <w:rPr>
          <w:rFonts w:ascii="Arial" w:eastAsia="Times New Roman" w:hAnsi="Arial" w:cs="Arial"/>
          <w:lang w:eastAsia="bg-BG"/>
        </w:rPr>
        <w:t>Реформите в системата на здравеопазването през последните години водят до редица негативни влияния върху качественото здравно обслужване на населението. Затрудненията са свързани с недостиг на финансови средства; с осигуряване на кадрова обезпеченост с общопрактикуващи лекари по селата и т.н.</w:t>
      </w:r>
    </w:p>
    <w:p w:rsidR="00F82444" w:rsidRPr="00F82444" w:rsidRDefault="00F82444" w:rsidP="00F82444">
      <w:pPr>
        <w:autoSpaceDE w:val="0"/>
        <w:autoSpaceDN w:val="0"/>
        <w:adjustRightInd w:val="0"/>
        <w:spacing w:after="0" w:line="269" w:lineRule="exact"/>
        <w:ind w:left="10"/>
        <w:rPr>
          <w:rFonts w:ascii="Arial" w:eastAsia="Times New Roman" w:hAnsi="Arial" w:cs="Arial"/>
          <w:lang w:eastAsia="bg-BG"/>
        </w:rPr>
      </w:pPr>
      <w:r w:rsidRPr="00F82444">
        <w:rPr>
          <w:rFonts w:ascii="Arial" w:eastAsia="Times New Roman" w:hAnsi="Arial" w:cs="Arial"/>
          <w:lang w:eastAsia="bg-BG"/>
        </w:rPr>
        <w:t>Доболничната помощ на територията на общината е изградена в съответствие с областната здравна карта и покрива потребността за предоставяне на специализирана медицинска помощ на територията на общината. Основното болнично заведение на територията на общината е "Многопрофилна болница за активно лечение - Никопол" ЕООД. МБАЛ-Никопол ЕООД до голяма степен отговаря на европейските критерии за болница като сграден фонд, персонал и медицинска техника, което ще позволи развитие на болничния пазар "здраве" на територията на общината. Функционира и едно заведение за извънболнична помощ. Положителна тенденция е, че лечебните и здравни заведения и легловата база в тях запазват броя си за изследвания период.</w:t>
      </w:r>
    </w:p>
    <w:p w:rsidR="00F82444" w:rsidRPr="00F82444" w:rsidRDefault="00F82444" w:rsidP="00F82444">
      <w:pPr>
        <w:autoSpaceDE w:val="0"/>
        <w:autoSpaceDN w:val="0"/>
        <w:adjustRightInd w:val="0"/>
        <w:spacing w:after="0" w:line="269" w:lineRule="exact"/>
        <w:ind w:left="24" w:right="5"/>
        <w:jc w:val="both"/>
        <w:rPr>
          <w:rFonts w:ascii="Arial" w:eastAsia="Times New Roman" w:hAnsi="Arial" w:cs="Arial"/>
          <w:lang w:eastAsia="bg-BG"/>
        </w:rPr>
      </w:pPr>
      <w:r w:rsidRPr="00F82444">
        <w:rPr>
          <w:rFonts w:ascii="Arial" w:eastAsia="Times New Roman" w:hAnsi="Arial" w:cs="Arial"/>
          <w:lang w:eastAsia="bg-BG"/>
        </w:rPr>
        <w:t>Основните количествени и качествени показатели, характеризиращи дейността на болниците (използваемост на леглата, среден престой, оборот на леглата, брой лекувани, осигуреност на населението с лекари и стоматолози), запазват постоянно ниво през последните години.</w:t>
      </w:r>
    </w:p>
    <w:p w:rsidR="00F82444" w:rsidRPr="00F82444" w:rsidRDefault="00F82444" w:rsidP="00F82444">
      <w:pPr>
        <w:autoSpaceDE w:val="0"/>
        <w:autoSpaceDN w:val="0"/>
        <w:adjustRightInd w:val="0"/>
        <w:spacing w:after="0" w:line="269" w:lineRule="exact"/>
        <w:ind w:left="10" w:right="14"/>
        <w:jc w:val="both"/>
        <w:rPr>
          <w:rFonts w:ascii="Arial" w:eastAsia="Times New Roman" w:hAnsi="Arial" w:cs="Arial"/>
          <w:lang w:eastAsia="bg-BG"/>
        </w:rPr>
      </w:pPr>
      <w:r w:rsidRPr="00F82444">
        <w:rPr>
          <w:rFonts w:ascii="Arial" w:eastAsia="Times New Roman" w:hAnsi="Arial" w:cs="Arial"/>
          <w:lang w:eastAsia="bg-BG"/>
        </w:rPr>
        <w:t>Осигуреността на населението с лекари намалява до 2009 г., но през 2010 г. достига и надминава нивото от 2007 г. Осигуреността със стоматолози намалява почти двойно и достига тревожно ниското ниво от един стоматолог на 10 000 души.</w:t>
      </w:r>
    </w:p>
    <w:p w:rsidR="00F82444" w:rsidRPr="00F82444" w:rsidRDefault="00F82444" w:rsidP="00F82444">
      <w:pPr>
        <w:autoSpaceDE w:val="0"/>
        <w:autoSpaceDN w:val="0"/>
        <w:adjustRightInd w:val="0"/>
        <w:spacing w:after="0" w:line="269" w:lineRule="exact"/>
        <w:ind w:left="10"/>
        <w:jc w:val="both"/>
        <w:rPr>
          <w:rFonts w:ascii="Arial" w:eastAsia="Times New Roman" w:hAnsi="Arial" w:cs="Arial"/>
          <w:lang w:eastAsia="bg-BG"/>
        </w:rPr>
      </w:pPr>
      <w:r w:rsidRPr="00F82444">
        <w:rPr>
          <w:rFonts w:ascii="Arial" w:eastAsia="Times New Roman" w:hAnsi="Arial" w:cs="Arial"/>
          <w:lang w:eastAsia="bg-BG"/>
        </w:rPr>
        <w:t>Основните проблеми в сферата на болничната помощ са: недостиг на средства, незадоволително състояние на сградния фонд, стара апаратура, невъзможност да се отделят целеви средства за ремонти и закупуване на нова. Сериозен проблем остава навременното осигуряване на здравна помощ в отдалечените села и тези без лекарски практики. В допълнение, достъпът до здравни услуги е проблем за голяма група лица без здравно осигуряване. Общината не разполага с нормативни документи и финансови инструменти за решаване на този проблем, но би трябвало да потърси свои решения.</w:t>
      </w:r>
    </w:p>
    <w:p w:rsidR="00F82444" w:rsidRPr="00F82444" w:rsidRDefault="00F82444" w:rsidP="00F82444">
      <w:pPr>
        <w:autoSpaceDE w:val="0"/>
        <w:autoSpaceDN w:val="0"/>
        <w:adjustRightInd w:val="0"/>
        <w:spacing w:after="0" w:line="240" w:lineRule="exact"/>
        <w:ind w:left="14"/>
        <w:rPr>
          <w:rFonts w:ascii="Arial" w:eastAsia="Times New Roman" w:hAnsi="Arial" w:cs="Times New Roman"/>
          <w:sz w:val="20"/>
          <w:szCs w:val="20"/>
          <w:lang w:eastAsia="bg-BG"/>
        </w:rPr>
      </w:pPr>
    </w:p>
    <w:p w:rsidR="00F82444" w:rsidRPr="00F82444" w:rsidRDefault="00F82444" w:rsidP="00F82444">
      <w:pPr>
        <w:autoSpaceDE w:val="0"/>
        <w:autoSpaceDN w:val="0"/>
        <w:adjustRightInd w:val="0"/>
        <w:spacing w:before="38" w:after="0" w:line="240" w:lineRule="auto"/>
        <w:ind w:left="14"/>
        <w:rPr>
          <w:rFonts w:ascii="Arial" w:eastAsia="Times New Roman" w:hAnsi="Arial" w:cs="Arial"/>
          <w:b/>
          <w:bCs/>
          <w:lang w:eastAsia="bg-BG"/>
        </w:rPr>
      </w:pPr>
      <w:r w:rsidRPr="00F82444">
        <w:rPr>
          <w:rFonts w:ascii="Arial" w:eastAsia="Times New Roman" w:hAnsi="Arial" w:cs="Arial"/>
          <w:b/>
          <w:bCs/>
          <w:lang w:eastAsia="bg-BG"/>
        </w:rPr>
        <w:t>Образование</w:t>
      </w:r>
    </w:p>
    <w:p w:rsidR="00F82444" w:rsidRPr="00F82444" w:rsidRDefault="00F82444" w:rsidP="00F82444">
      <w:pPr>
        <w:autoSpaceDE w:val="0"/>
        <w:autoSpaceDN w:val="0"/>
        <w:adjustRightInd w:val="0"/>
        <w:spacing w:after="0" w:line="240" w:lineRule="exact"/>
        <w:ind w:left="5" w:right="19"/>
        <w:jc w:val="both"/>
        <w:rPr>
          <w:rFonts w:ascii="Arial" w:eastAsia="Times New Roman" w:hAnsi="Arial" w:cs="Times New Roman"/>
          <w:sz w:val="20"/>
          <w:szCs w:val="20"/>
          <w:lang w:eastAsia="bg-BG"/>
        </w:rPr>
      </w:pPr>
    </w:p>
    <w:p w:rsidR="00F82444" w:rsidRPr="00F82444" w:rsidRDefault="00F82444" w:rsidP="00F82444">
      <w:pPr>
        <w:autoSpaceDE w:val="0"/>
        <w:autoSpaceDN w:val="0"/>
        <w:adjustRightInd w:val="0"/>
        <w:spacing w:before="38" w:after="0" w:line="269" w:lineRule="exact"/>
        <w:ind w:left="5" w:right="19"/>
        <w:jc w:val="both"/>
        <w:rPr>
          <w:rFonts w:ascii="Arial" w:eastAsia="Times New Roman" w:hAnsi="Arial" w:cs="Arial"/>
          <w:lang w:eastAsia="bg-BG"/>
        </w:rPr>
      </w:pPr>
      <w:r w:rsidRPr="00F82444">
        <w:rPr>
          <w:rFonts w:ascii="Arial" w:eastAsia="Times New Roman" w:hAnsi="Arial" w:cs="Arial"/>
          <w:lang w:eastAsia="bg-BG"/>
        </w:rPr>
        <w:t>На територията на община Никопол е изградена добра образователна система, съобразена с изискванията на местната икономиката и бизнес, както и с желанието на подрастващите за реализация в различните области на обществено-икономическия живот на общината.</w:t>
      </w:r>
    </w:p>
    <w:p w:rsidR="00F82444" w:rsidRPr="00F82444" w:rsidRDefault="00F82444" w:rsidP="00F82444">
      <w:pPr>
        <w:autoSpaceDE w:val="0"/>
        <w:autoSpaceDN w:val="0"/>
        <w:adjustRightInd w:val="0"/>
        <w:spacing w:after="0" w:line="269" w:lineRule="exact"/>
        <w:ind w:left="5" w:right="24"/>
        <w:jc w:val="both"/>
        <w:rPr>
          <w:rFonts w:ascii="Arial" w:eastAsia="Times New Roman" w:hAnsi="Arial" w:cs="Arial"/>
          <w:lang w:val="en-US" w:eastAsia="bg-BG"/>
        </w:rPr>
      </w:pPr>
      <w:r w:rsidRPr="00F82444">
        <w:rPr>
          <w:rFonts w:ascii="Arial" w:eastAsia="Times New Roman" w:hAnsi="Arial" w:cs="Arial"/>
          <w:lang w:eastAsia="bg-BG"/>
        </w:rPr>
        <w:t>Към 01.02.2011 г. 73 % от населението на община Никопол е със средно или основно образование. С начално образование са 11 %, а 150 души никога не са посещавали училище и са напълно неграмотни. Броят на висшистите в общината е 575 или 6 % от населението. В града живеят 247 лица с висше образование, а в селата - 328.</w:t>
      </w:r>
    </w:p>
    <w:bookmarkStart w:id="37" w:name="_MON_1536477215"/>
    <w:bookmarkEnd w:id="37"/>
    <w:bookmarkStart w:id="38" w:name="_MON_1536477491"/>
    <w:bookmarkEnd w:id="38"/>
    <w:p w:rsidR="00F82444" w:rsidRPr="00F82444" w:rsidRDefault="00F82444" w:rsidP="00F82444">
      <w:pPr>
        <w:autoSpaceDE w:val="0"/>
        <w:autoSpaceDN w:val="0"/>
        <w:adjustRightInd w:val="0"/>
        <w:spacing w:after="0" w:line="240" w:lineRule="auto"/>
        <w:jc w:val="both"/>
        <w:rPr>
          <w:rFonts w:ascii="Arial" w:eastAsia="Times New Roman" w:hAnsi="Arial" w:cs="Arial"/>
          <w:sz w:val="24"/>
          <w:szCs w:val="24"/>
          <w:lang w:eastAsia="bg-BG"/>
        </w:rPr>
      </w:pPr>
      <w:r w:rsidRPr="00F82444">
        <w:rPr>
          <w:rFonts w:ascii="Arial" w:eastAsia="Times New Roman" w:hAnsi="Arial" w:cs="Arial"/>
          <w:sz w:val="24"/>
          <w:szCs w:val="24"/>
          <w:lang w:eastAsia="bg-BG"/>
        </w:rPr>
        <w:object w:dxaOrig="8554" w:dyaOrig="2038">
          <v:shape id="_x0000_i1027" type="#_x0000_t75" style="width:451.5pt;height:102pt" o:ole="">
            <v:imagedata r:id="rId15" o:title=""/>
          </v:shape>
          <o:OLEObject Type="Embed" ProgID="Excel.Sheet.8" ShapeID="_x0000_i1027" DrawAspect="Content" ObjectID="_1642416594" r:id="rId16"/>
        </w:object>
      </w:r>
    </w:p>
    <w:p w:rsidR="00F82444" w:rsidRPr="00F82444" w:rsidRDefault="00F82444" w:rsidP="00F82444">
      <w:pPr>
        <w:autoSpaceDE w:val="0"/>
        <w:autoSpaceDN w:val="0"/>
        <w:adjustRightInd w:val="0"/>
        <w:spacing w:after="0" w:line="269" w:lineRule="exact"/>
        <w:ind w:left="5"/>
        <w:jc w:val="both"/>
        <w:rPr>
          <w:rFonts w:ascii="Arial" w:eastAsia="Times New Roman" w:hAnsi="Arial" w:cs="Arial"/>
          <w:lang w:eastAsia="bg-BG"/>
        </w:rPr>
      </w:pPr>
      <w:r w:rsidRPr="00F82444">
        <w:rPr>
          <w:rFonts w:ascii="Arial" w:eastAsia="Times New Roman" w:hAnsi="Arial" w:cs="Arial"/>
          <w:lang w:eastAsia="bg-BG"/>
        </w:rPr>
        <w:t>Училищната структура и мрежа в община Никопол е съобразена с действащите законови и подзаконови документи с местните, държавни и европейски стратегии за развитие на образованието.</w:t>
      </w:r>
    </w:p>
    <w:p w:rsidR="00F82444" w:rsidRPr="00F82444" w:rsidRDefault="00F82444" w:rsidP="00F82444">
      <w:pPr>
        <w:autoSpaceDE w:val="0"/>
        <w:autoSpaceDN w:val="0"/>
        <w:adjustRightInd w:val="0"/>
        <w:spacing w:after="0" w:line="269" w:lineRule="exact"/>
        <w:ind w:right="5"/>
        <w:jc w:val="both"/>
        <w:rPr>
          <w:rFonts w:ascii="Arial" w:eastAsia="Times New Roman" w:hAnsi="Arial" w:cs="Arial"/>
          <w:lang w:eastAsia="bg-BG"/>
        </w:rPr>
      </w:pPr>
      <w:r w:rsidRPr="00F82444">
        <w:rPr>
          <w:rFonts w:ascii="Arial" w:eastAsia="Times New Roman" w:hAnsi="Arial" w:cs="Arial"/>
          <w:lang w:eastAsia="bg-BG"/>
        </w:rPr>
        <w:t>Училищата, както повечето в страната, се отличават с остаряла материална база и изоставане по отношение на новите средства за обучение и информация. Липсата на достатъчно средства прави невъзможно цялостното осъвременяване на базата, но общината е съсредоточила сериозни усилия и е постигнала добри резултати в преодоляването на този проблем и осигуряването на адекватни условия за провеждането на качествен образователен процес.</w:t>
      </w:r>
    </w:p>
    <w:p w:rsidR="00F82444" w:rsidRPr="00F82444" w:rsidRDefault="00F82444" w:rsidP="00F82444">
      <w:pPr>
        <w:autoSpaceDE w:val="0"/>
        <w:autoSpaceDN w:val="0"/>
        <w:adjustRightInd w:val="0"/>
        <w:spacing w:after="0" w:line="269" w:lineRule="exact"/>
        <w:jc w:val="both"/>
        <w:rPr>
          <w:rFonts w:ascii="Arial" w:eastAsia="Times New Roman" w:hAnsi="Arial" w:cs="Arial"/>
          <w:lang w:eastAsia="bg-BG"/>
        </w:rPr>
      </w:pPr>
      <w:r w:rsidRPr="00F82444">
        <w:rPr>
          <w:rFonts w:ascii="Arial" w:eastAsia="Times New Roman" w:hAnsi="Arial" w:cs="Arial"/>
          <w:lang w:eastAsia="bg-BG"/>
        </w:rPr>
        <w:t>Броят на училищата в община Никопол намалява през анализирания период. През последните години са закрити 3 учебни заведения. Редуцираният брой на училищата до голяма степен се дължи на отрицателните демографски характеристики и намаляването на учениците, както и на оптимизиране на училищната мрежа и създаването на средищни училища.</w:t>
      </w:r>
    </w:p>
    <w:p w:rsidR="00F82444" w:rsidRPr="00F82444" w:rsidRDefault="00F82444" w:rsidP="00F82444">
      <w:pPr>
        <w:autoSpaceDE w:val="0"/>
        <w:autoSpaceDN w:val="0"/>
        <w:adjustRightInd w:val="0"/>
        <w:spacing w:after="0" w:line="269" w:lineRule="exact"/>
        <w:jc w:val="both"/>
        <w:rPr>
          <w:rFonts w:ascii="Arial" w:eastAsia="Times New Roman" w:hAnsi="Arial" w:cs="Arial"/>
          <w:lang w:eastAsia="bg-BG"/>
        </w:rPr>
      </w:pPr>
      <w:r w:rsidRPr="00F82444">
        <w:rPr>
          <w:rFonts w:ascii="Arial" w:eastAsia="Times New Roman" w:hAnsi="Arial" w:cs="Arial"/>
          <w:lang w:eastAsia="bg-BG"/>
        </w:rPr>
        <w:t>В общината се наблюдава тенденцията за намаляване на броя както на учениците, така и на учителите, като сериозен проблем се явява недостиг на учители по предмети като чужди езици и информационни технологии. За пет учебни години от 2006/07 до 2010/11 г. броят на учениците в общината е намалял със 184. Най-значително е намалението при учениците от V до VIII клас - 158 учащи. Децата в начална степен на образование</w:t>
      </w:r>
      <w:r w:rsidRPr="00F82444">
        <w:rPr>
          <w:rFonts w:ascii="Arial" w:eastAsia="Times New Roman" w:hAnsi="Arial" w:cs="Arial"/>
          <w:lang w:val="ru-RU" w:eastAsia="bg-BG"/>
        </w:rPr>
        <w:t xml:space="preserve"> (</w:t>
      </w:r>
      <w:r w:rsidRPr="00F82444">
        <w:rPr>
          <w:rFonts w:ascii="Arial" w:eastAsia="Times New Roman" w:hAnsi="Arial" w:cs="Arial"/>
          <w:lang w:val="en-US" w:eastAsia="bg-BG"/>
        </w:rPr>
        <w:t>I</w:t>
      </w:r>
      <w:r w:rsidRPr="00F82444">
        <w:rPr>
          <w:rFonts w:ascii="Arial" w:eastAsia="Times New Roman" w:hAnsi="Arial" w:cs="Arial"/>
          <w:lang w:val="ru-RU" w:eastAsia="bg-BG"/>
        </w:rPr>
        <w:t>-</w:t>
      </w:r>
      <w:r w:rsidRPr="00F82444">
        <w:rPr>
          <w:rFonts w:ascii="Arial" w:eastAsia="Times New Roman" w:hAnsi="Arial" w:cs="Arial"/>
          <w:lang w:val="en-US" w:eastAsia="bg-BG"/>
        </w:rPr>
        <w:t>IV</w:t>
      </w:r>
      <w:r w:rsidRPr="00F82444">
        <w:rPr>
          <w:rFonts w:ascii="Arial" w:eastAsia="Times New Roman" w:hAnsi="Arial" w:cs="Arial"/>
          <w:lang w:eastAsia="bg-BG"/>
        </w:rPr>
        <w:t xml:space="preserve"> клас) намаляват с 11, а тези от IX до XIII клас - с 15. Редуцираният брой на учащите до голяма степен се дължи на отрицателните демографски характеристики. Ако тези тенденции се запазят, ще се наложи ново оптимизиране на училищната мрежа, закриване на учебни заведения, сливане на паралелки и създаване на средищни училища. Непрекъснато намаляване на броя на учениците е причина за затварянето на училища, което от своя страна води до нарастване броя на преждевременно напусналите образователната система деца и до влошаване на образователната структура на населението в общината. Достъпа до училище за деца и младежи в община Никопол е осигурен чрез училищни автобуси.</w:t>
      </w:r>
    </w:p>
    <w:p w:rsidR="00F82444" w:rsidRPr="00F82444" w:rsidRDefault="00F82444" w:rsidP="00F82444">
      <w:pPr>
        <w:autoSpaceDE w:val="0"/>
        <w:autoSpaceDN w:val="0"/>
        <w:adjustRightInd w:val="0"/>
        <w:spacing w:after="0" w:line="269" w:lineRule="exact"/>
        <w:jc w:val="both"/>
        <w:rPr>
          <w:rFonts w:ascii="Arial" w:eastAsia="Times New Roman" w:hAnsi="Arial" w:cs="Arial"/>
          <w:lang w:eastAsia="bg-BG"/>
        </w:rPr>
      </w:pPr>
    </w:p>
    <w:p w:rsidR="00F82444" w:rsidRPr="00F82444" w:rsidRDefault="00F82444" w:rsidP="00F82444">
      <w:pPr>
        <w:autoSpaceDE w:val="0"/>
        <w:autoSpaceDN w:val="0"/>
        <w:adjustRightInd w:val="0"/>
        <w:spacing w:before="48" w:after="0" w:line="240" w:lineRule="auto"/>
        <w:ind w:left="5"/>
        <w:rPr>
          <w:rFonts w:ascii="Arial" w:eastAsia="Times New Roman" w:hAnsi="Arial" w:cs="Arial"/>
          <w:b/>
          <w:bCs/>
          <w:lang w:eastAsia="bg-BG"/>
        </w:rPr>
      </w:pPr>
      <w:r w:rsidRPr="00F82444">
        <w:rPr>
          <w:rFonts w:ascii="Arial" w:eastAsia="Times New Roman" w:hAnsi="Arial" w:cs="Arial"/>
          <w:b/>
          <w:bCs/>
          <w:lang w:eastAsia="bg-BG"/>
        </w:rPr>
        <w:t>Сгради</w:t>
      </w:r>
    </w:p>
    <w:p w:rsidR="00F82444" w:rsidRPr="00F82444" w:rsidRDefault="00F82444" w:rsidP="00F82444">
      <w:pPr>
        <w:autoSpaceDE w:val="0"/>
        <w:autoSpaceDN w:val="0"/>
        <w:adjustRightInd w:val="0"/>
        <w:spacing w:after="0" w:line="240" w:lineRule="auto"/>
        <w:jc w:val="both"/>
        <w:rPr>
          <w:rFonts w:ascii="Arial" w:eastAsia="Times New Roman" w:hAnsi="Arial" w:cs="Arial"/>
          <w:sz w:val="24"/>
          <w:szCs w:val="24"/>
          <w:lang w:val="ru-RU" w:eastAsia="bg-BG"/>
        </w:rPr>
      </w:pPr>
      <w:r w:rsidRPr="00F82444">
        <w:rPr>
          <w:rFonts w:ascii="Arial" w:eastAsia="Times New Roman" w:hAnsi="Arial" w:cs="Arial"/>
          <w:sz w:val="24"/>
          <w:szCs w:val="24"/>
          <w:lang w:val="ru-RU" w:eastAsia="bg-BG"/>
        </w:rPr>
        <w:t xml:space="preserve">Таблица: Сгради за </w:t>
      </w:r>
      <w:proofErr w:type="spellStart"/>
      <w:r w:rsidRPr="00F82444">
        <w:rPr>
          <w:rFonts w:ascii="Arial" w:eastAsia="Times New Roman" w:hAnsi="Arial" w:cs="Arial"/>
          <w:sz w:val="24"/>
          <w:szCs w:val="24"/>
          <w:lang w:val="ru-RU" w:eastAsia="bg-BG"/>
        </w:rPr>
        <w:t>обществено</w:t>
      </w:r>
      <w:proofErr w:type="spellEnd"/>
      <w:r w:rsidRPr="00F82444">
        <w:rPr>
          <w:rFonts w:ascii="Arial" w:eastAsia="Times New Roman" w:hAnsi="Arial" w:cs="Arial"/>
          <w:sz w:val="24"/>
          <w:szCs w:val="24"/>
          <w:lang w:val="ru-RU" w:eastAsia="bg-BG"/>
        </w:rPr>
        <w:t xml:space="preserve"> </w:t>
      </w:r>
      <w:proofErr w:type="spellStart"/>
      <w:r w:rsidRPr="00F82444">
        <w:rPr>
          <w:rFonts w:ascii="Arial" w:eastAsia="Times New Roman" w:hAnsi="Arial" w:cs="Arial"/>
          <w:sz w:val="24"/>
          <w:szCs w:val="24"/>
          <w:lang w:val="ru-RU" w:eastAsia="bg-BG"/>
        </w:rPr>
        <w:t>ползване</w:t>
      </w:r>
      <w:proofErr w:type="spellEnd"/>
      <w:r w:rsidRPr="00F82444">
        <w:rPr>
          <w:rFonts w:ascii="Arial" w:eastAsia="Times New Roman" w:hAnsi="Arial" w:cs="Arial"/>
          <w:sz w:val="24"/>
          <w:szCs w:val="24"/>
          <w:lang w:val="ru-RU" w:eastAsia="bg-BG"/>
        </w:rPr>
        <w:t xml:space="preserve"> на територията на </w:t>
      </w:r>
      <w:proofErr w:type="spellStart"/>
      <w:r w:rsidRPr="00F82444">
        <w:rPr>
          <w:rFonts w:ascii="Arial" w:eastAsia="Times New Roman" w:hAnsi="Arial" w:cs="Arial"/>
          <w:sz w:val="24"/>
          <w:szCs w:val="24"/>
          <w:lang w:val="ru-RU" w:eastAsia="bg-BG"/>
        </w:rPr>
        <w:t>общината</w:t>
      </w:r>
      <w:proofErr w:type="spellEnd"/>
    </w:p>
    <w:bookmarkStart w:id="39" w:name="_MON_1536471539"/>
    <w:bookmarkStart w:id="40" w:name="_MON_1536471583"/>
    <w:bookmarkStart w:id="41" w:name="_MON_1536471846"/>
    <w:bookmarkStart w:id="42" w:name="_MON_1536471871"/>
    <w:bookmarkStart w:id="43" w:name="_MON_1536471883"/>
    <w:bookmarkStart w:id="44" w:name="_MON_1536471896"/>
    <w:bookmarkStart w:id="45" w:name="_MON_1536471920"/>
    <w:bookmarkStart w:id="46" w:name="_MON_1536471935"/>
    <w:bookmarkStart w:id="47" w:name="_MON_1536480649"/>
    <w:bookmarkStart w:id="48" w:name="_MON_1536480656"/>
    <w:bookmarkStart w:id="49" w:name="_MON_1536480666"/>
    <w:bookmarkStart w:id="50" w:name="_MON_1536480690"/>
    <w:bookmarkStart w:id="51" w:name="_MON_1536566308"/>
    <w:bookmarkStart w:id="52" w:name="_MON_1536566313"/>
    <w:bookmarkStart w:id="53" w:name="_MON_1536661119"/>
    <w:bookmarkStart w:id="54" w:name="_MON_1537083177"/>
    <w:bookmarkStart w:id="55" w:name="_MON_1537083233"/>
    <w:bookmarkStart w:id="56" w:name="_MON_1537083260"/>
    <w:bookmarkStart w:id="57" w:name="_MON_1537083375"/>
    <w:bookmarkStart w:id="58" w:name="_MON_1537083430"/>
    <w:bookmarkStart w:id="59" w:name="_MON_1537083509"/>
    <w:bookmarkStart w:id="60" w:name="_MON_1537083532"/>
    <w:bookmarkStart w:id="61" w:name="_MON_1537083566"/>
    <w:bookmarkStart w:id="62" w:name="_MON_1537083599"/>
    <w:bookmarkStart w:id="63" w:name="_MON_1537083618"/>
    <w:bookmarkStart w:id="64" w:name="_MON_1537084320"/>
    <w:bookmarkStart w:id="65" w:name="_MON_1537085392"/>
    <w:bookmarkStart w:id="66" w:name="_MON_1537085402"/>
    <w:bookmarkStart w:id="67" w:name="_MON_1538906892"/>
    <w:bookmarkStart w:id="68" w:name="_MON_1538906934"/>
    <w:bookmarkStart w:id="69" w:name="_MON_1538907056"/>
    <w:bookmarkStart w:id="70" w:name="_MON_1538907091"/>
    <w:bookmarkStart w:id="71" w:name="_MON_1538907108"/>
    <w:bookmarkStart w:id="72" w:name="_MON_1538907122"/>
    <w:bookmarkStart w:id="73" w:name="_MON_1538907709"/>
    <w:bookmarkStart w:id="74" w:name="_MON_1538907843"/>
    <w:bookmarkStart w:id="75" w:name="_MON_1538908195"/>
    <w:bookmarkStart w:id="76" w:name="_MON_1538908480"/>
    <w:bookmarkStart w:id="77" w:name="_MON_1538909265"/>
    <w:bookmarkStart w:id="78" w:name="_MON_1538909275"/>
    <w:bookmarkStart w:id="79" w:name="_MON_1536471177"/>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Start w:id="80" w:name="_MON_1536471497"/>
    <w:bookmarkEnd w:id="80"/>
    <w:p w:rsidR="00F82444" w:rsidRPr="00F82444" w:rsidRDefault="00F82444" w:rsidP="00F82444">
      <w:pPr>
        <w:autoSpaceDE w:val="0"/>
        <w:autoSpaceDN w:val="0"/>
        <w:adjustRightInd w:val="0"/>
        <w:spacing w:after="0" w:line="240" w:lineRule="auto"/>
        <w:jc w:val="both"/>
        <w:rPr>
          <w:rFonts w:ascii="Arial" w:eastAsia="Times New Roman" w:hAnsi="Arial" w:cs="Arial"/>
          <w:sz w:val="24"/>
          <w:szCs w:val="24"/>
          <w:lang w:val="ru-RU" w:eastAsia="bg-BG"/>
        </w:rPr>
      </w:pPr>
      <w:r w:rsidRPr="00F82444">
        <w:rPr>
          <w:rFonts w:ascii="Arial" w:eastAsia="Times New Roman" w:hAnsi="Arial" w:cs="Arial"/>
          <w:sz w:val="24"/>
          <w:szCs w:val="24"/>
          <w:lang w:val="ru-RU" w:eastAsia="bg-BG"/>
        </w:rPr>
        <w:object w:dxaOrig="9029" w:dyaOrig="6578">
          <v:shape id="_x0000_i1028" type="#_x0000_t75" style="width:429pt;height:353.25pt" o:ole="">
            <v:imagedata r:id="rId17" o:title=""/>
          </v:shape>
          <o:OLEObject Type="Embed" ProgID="Excel.Sheet.8" ShapeID="_x0000_i1028" DrawAspect="Content" ObjectID="_1642416595" r:id="rId18"/>
        </w:object>
      </w:r>
    </w:p>
    <w:bookmarkStart w:id="81" w:name="_MON_1536472577"/>
    <w:bookmarkEnd w:id="81"/>
    <w:bookmarkStart w:id="82" w:name="_MON_1536480755"/>
    <w:bookmarkEnd w:id="82"/>
    <w:p w:rsidR="00F82444" w:rsidRPr="00F82444" w:rsidRDefault="00F82444" w:rsidP="00F82444">
      <w:pPr>
        <w:autoSpaceDE w:val="0"/>
        <w:autoSpaceDN w:val="0"/>
        <w:adjustRightInd w:val="0"/>
        <w:spacing w:after="0" w:line="240" w:lineRule="auto"/>
        <w:jc w:val="both"/>
        <w:rPr>
          <w:rFonts w:ascii="Arial" w:eastAsia="Times New Roman" w:hAnsi="Arial" w:cs="Arial"/>
          <w:sz w:val="24"/>
          <w:szCs w:val="24"/>
          <w:lang w:val="ru-RU" w:eastAsia="bg-BG"/>
        </w:rPr>
      </w:pPr>
      <w:r w:rsidRPr="00F82444">
        <w:rPr>
          <w:rFonts w:ascii="Arial" w:eastAsia="Times New Roman" w:hAnsi="Arial" w:cs="Arial"/>
          <w:sz w:val="24"/>
          <w:szCs w:val="24"/>
          <w:lang w:val="en-US" w:eastAsia="bg-BG"/>
        </w:rPr>
        <w:object w:dxaOrig="8904" w:dyaOrig="3226">
          <v:shape id="_x0000_i1029" type="#_x0000_t75" style="width:448.5pt;height:161.25pt" o:ole="">
            <v:imagedata r:id="rId19" o:title=""/>
          </v:shape>
          <o:OLEObject Type="Embed" ProgID="Excel.Sheet.8" ShapeID="_x0000_i1029" DrawAspect="Content" ObjectID="_1642416596" r:id="rId20"/>
        </w:object>
      </w:r>
    </w:p>
    <w:p w:rsidR="00F82444" w:rsidRPr="00F82444" w:rsidRDefault="00F82444" w:rsidP="00F82444">
      <w:pPr>
        <w:autoSpaceDE w:val="0"/>
        <w:autoSpaceDN w:val="0"/>
        <w:adjustRightInd w:val="0"/>
        <w:spacing w:after="0" w:line="240" w:lineRule="auto"/>
        <w:jc w:val="both"/>
        <w:rPr>
          <w:rFonts w:ascii="Arial" w:eastAsia="Times New Roman" w:hAnsi="Arial" w:cs="Arial"/>
          <w:sz w:val="24"/>
          <w:szCs w:val="24"/>
          <w:lang w:val="ru-RU" w:eastAsia="bg-BG"/>
        </w:rPr>
      </w:pPr>
    </w:p>
    <w:p w:rsidR="00F82444" w:rsidRPr="00F82444" w:rsidRDefault="00F82444" w:rsidP="00F82444">
      <w:pPr>
        <w:autoSpaceDE w:val="0"/>
        <w:autoSpaceDN w:val="0"/>
        <w:adjustRightInd w:val="0"/>
        <w:spacing w:after="0" w:line="240" w:lineRule="auto"/>
        <w:jc w:val="both"/>
        <w:rPr>
          <w:rFonts w:ascii="Arial" w:eastAsia="Times New Roman" w:hAnsi="Arial" w:cs="Arial"/>
          <w:sz w:val="24"/>
          <w:szCs w:val="24"/>
          <w:lang w:eastAsia="bg-BG"/>
        </w:rPr>
      </w:pPr>
    </w:p>
    <w:p w:rsidR="00F82444" w:rsidRPr="00F82444" w:rsidRDefault="00F82444" w:rsidP="00F82444">
      <w:pPr>
        <w:rPr>
          <w:rFonts w:cs="Arial"/>
        </w:rPr>
      </w:pPr>
      <w:r w:rsidRPr="00F82444">
        <w:rPr>
          <w:rFonts w:cs="Arial"/>
          <w:lang w:val="ru-RU"/>
        </w:rPr>
        <w:t xml:space="preserve">Таблица: Училища на територията на </w:t>
      </w:r>
      <w:proofErr w:type="spellStart"/>
      <w:r w:rsidRPr="00F82444">
        <w:rPr>
          <w:rFonts w:cs="Arial"/>
          <w:lang w:val="ru-RU"/>
        </w:rPr>
        <w:t>общината</w:t>
      </w:r>
      <w:bookmarkStart w:id="83" w:name="_MON_1536563138"/>
      <w:bookmarkStart w:id="84" w:name="_MON_1536563154"/>
      <w:bookmarkStart w:id="85" w:name="_MON_1536563192"/>
      <w:bookmarkStart w:id="86" w:name="_MON_1536563210"/>
      <w:bookmarkStart w:id="87" w:name="_MON_1536563276"/>
      <w:bookmarkStart w:id="88" w:name="_MON_1536563309"/>
      <w:bookmarkStart w:id="89" w:name="_MON_1536563396"/>
      <w:bookmarkStart w:id="90" w:name="_MON_1536563437"/>
      <w:bookmarkStart w:id="91" w:name="_MON_1536563487"/>
      <w:bookmarkStart w:id="92" w:name="_MON_1536563510"/>
      <w:bookmarkStart w:id="93" w:name="_MON_1536574159"/>
      <w:bookmarkStart w:id="94" w:name="_MON_1536661130"/>
      <w:bookmarkStart w:id="95" w:name="_MON_1537184655"/>
      <w:bookmarkStart w:id="96" w:name="_MON_1538906854"/>
      <w:bookmarkStart w:id="97" w:name="_MON_1538906867"/>
      <w:bookmarkStart w:id="98" w:name="_MON_1538908692"/>
      <w:bookmarkStart w:id="99" w:name="_MON_1536563070"/>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roofErr w:type="spellEnd"/>
      <w:bookmarkStart w:id="100" w:name="_MON_1536563119"/>
      <w:bookmarkEnd w:id="100"/>
      <w:r w:rsidRPr="00F82444">
        <w:rPr>
          <w:rFonts w:cs="Arial"/>
          <w:lang w:val="en-US"/>
        </w:rPr>
        <w:object w:dxaOrig="10344" w:dyaOrig="1151">
          <v:shape id="_x0000_i1030" type="#_x0000_t75" style="width:468.75pt;height:57pt" o:ole="">
            <v:imagedata r:id="rId21" o:title=""/>
          </v:shape>
          <o:OLEObject Type="Embed" ProgID="Excel.Sheet.8" ShapeID="_x0000_i1030" DrawAspect="Content" ObjectID="_1642416597" r:id="rId22"/>
        </w:object>
      </w:r>
    </w:p>
    <w:p w:rsidR="00F82444" w:rsidRPr="00F82444" w:rsidRDefault="00F82444" w:rsidP="00F82444">
      <w:pPr>
        <w:widowControl w:val="0"/>
        <w:autoSpaceDE w:val="0"/>
        <w:autoSpaceDN w:val="0"/>
        <w:adjustRightInd w:val="0"/>
        <w:spacing w:after="0" w:line="240" w:lineRule="auto"/>
        <w:rPr>
          <w:rFonts w:ascii="Arial" w:eastAsia="Times New Roman" w:hAnsi="Arial" w:cs="Arial"/>
          <w:b/>
          <w:bCs/>
          <w:lang w:eastAsia="bg-BG"/>
        </w:rPr>
      </w:pPr>
    </w:p>
    <w:p w:rsidR="00F82444" w:rsidRPr="00F82444" w:rsidRDefault="00F82444" w:rsidP="00F82444">
      <w:pPr>
        <w:widowControl w:val="0"/>
        <w:autoSpaceDE w:val="0"/>
        <w:autoSpaceDN w:val="0"/>
        <w:adjustRightInd w:val="0"/>
        <w:spacing w:after="0" w:line="240" w:lineRule="auto"/>
        <w:rPr>
          <w:rFonts w:ascii="Arial" w:eastAsia="Times New Roman" w:hAnsi="Arial" w:cs="Arial"/>
          <w:b/>
          <w:bCs/>
          <w:lang w:eastAsia="bg-BG"/>
        </w:rPr>
      </w:pPr>
    </w:p>
    <w:p w:rsidR="00F82444" w:rsidRPr="00F82444" w:rsidRDefault="00F82444" w:rsidP="00F82444">
      <w:pPr>
        <w:widowControl w:val="0"/>
        <w:autoSpaceDE w:val="0"/>
        <w:autoSpaceDN w:val="0"/>
        <w:adjustRightInd w:val="0"/>
        <w:spacing w:after="0" w:line="240" w:lineRule="auto"/>
        <w:rPr>
          <w:rFonts w:ascii="Arial" w:eastAsia="Times New Roman" w:hAnsi="Arial" w:cs="Arial"/>
          <w:b/>
          <w:bCs/>
          <w:lang w:eastAsia="bg-BG"/>
        </w:rPr>
      </w:pPr>
      <w:r w:rsidRPr="00F82444">
        <w:rPr>
          <w:rFonts w:ascii="Arial" w:eastAsia="Times New Roman" w:hAnsi="Arial" w:cs="Arial"/>
          <w:b/>
          <w:bCs/>
          <w:lang w:eastAsia="bg-BG"/>
        </w:rPr>
        <w:t>Детски градини</w:t>
      </w:r>
    </w:p>
    <w:p w:rsidR="00F82444" w:rsidRPr="00F82444" w:rsidRDefault="00F82444" w:rsidP="00F82444">
      <w:pPr>
        <w:rPr>
          <w:rFonts w:cs="Arial"/>
          <w:lang w:val="ru-RU"/>
        </w:rPr>
      </w:pPr>
      <w:r w:rsidRPr="00F82444">
        <w:rPr>
          <w:rFonts w:cs="Arial"/>
          <w:lang w:val="ru-RU"/>
        </w:rPr>
        <w:t xml:space="preserve">Таблица: Детски </w:t>
      </w:r>
      <w:proofErr w:type="spellStart"/>
      <w:r w:rsidRPr="00F82444">
        <w:rPr>
          <w:rFonts w:cs="Arial"/>
          <w:lang w:val="ru-RU"/>
        </w:rPr>
        <w:t>градини</w:t>
      </w:r>
      <w:proofErr w:type="spellEnd"/>
      <w:r w:rsidRPr="00F82444">
        <w:rPr>
          <w:rFonts w:cs="Arial"/>
          <w:lang w:val="ru-RU"/>
        </w:rPr>
        <w:t xml:space="preserve"> на територията на </w:t>
      </w:r>
      <w:proofErr w:type="spellStart"/>
      <w:r w:rsidRPr="00F82444">
        <w:rPr>
          <w:rFonts w:cs="Arial"/>
          <w:lang w:val="ru-RU"/>
        </w:rPr>
        <w:t>общината</w:t>
      </w:r>
      <w:proofErr w:type="spellEnd"/>
    </w:p>
    <w:bookmarkStart w:id="101" w:name="_MON_1536564088"/>
    <w:bookmarkStart w:id="102" w:name="_MON_1536564128"/>
    <w:bookmarkStart w:id="103" w:name="_MON_1536564157"/>
    <w:bookmarkStart w:id="104" w:name="_MON_1536564203"/>
    <w:bookmarkStart w:id="105" w:name="_MON_1536564247"/>
    <w:bookmarkStart w:id="106" w:name="_MON_1536566167"/>
    <w:bookmarkStart w:id="107" w:name="_MON_1536577787"/>
    <w:bookmarkStart w:id="108" w:name="_MON_1538906861"/>
    <w:bookmarkStart w:id="109" w:name="_MON_1538908216"/>
    <w:bookmarkStart w:id="110" w:name="_MON_1538908703"/>
    <w:bookmarkStart w:id="111" w:name="_MON_1538909070"/>
    <w:bookmarkStart w:id="112" w:name="_MON_1536563951"/>
    <w:bookmarkEnd w:id="101"/>
    <w:bookmarkEnd w:id="102"/>
    <w:bookmarkEnd w:id="103"/>
    <w:bookmarkEnd w:id="104"/>
    <w:bookmarkEnd w:id="105"/>
    <w:bookmarkEnd w:id="106"/>
    <w:bookmarkEnd w:id="107"/>
    <w:bookmarkEnd w:id="108"/>
    <w:bookmarkEnd w:id="109"/>
    <w:bookmarkEnd w:id="110"/>
    <w:bookmarkEnd w:id="111"/>
    <w:bookmarkEnd w:id="112"/>
    <w:bookmarkStart w:id="113" w:name="_MON_1536564056"/>
    <w:bookmarkEnd w:id="113"/>
    <w:p w:rsidR="00F82444" w:rsidRPr="00F82444" w:rsidRDefault="00F82444" w:rsidP="00F82444">
      <w:pPr>
        <w:autoSpaceDE w:val="0"/>
        <w:autoSpaceDN w:val="0"/>
        <w:adjustRightInd w:val="0"/>
        <w:spacing w:after="0" w:line="240" w:lineRule="auto"/>
        <w:ind w:left="10"/>
        <w:rPr>
          <w:rFonts w:ascii="Arial" w:eastAsia="Times New Roman" w:hAnsi="Arial" w:cs="Times New Roman"/>
          <w:sz w:val="24"/>
          <w:szCs w:val="24"/>
          <w:lang w:eastAsia="bg-BG"/>
        </w:rPr>
      </w:pPr>
      <w:r w:rsidRPr="00F82444">
        <w:rPr>
          <w:rFonts w:ascii="Arial" w:eastAsia="Times New Roman" w:hAnsi="Arial" w:cs="Arial"/>
          <w:sz w:val="24"/>
          <w:szCs w:val="24"/>
          <w:lang w:val="en-US" w:eastAsia="bg-BG"/>
        </w:rPr>
        <w:object w:dxaOrig="6787" w:dyaOrig="2239">
          <v:shape id="_x0000_i1031" type="#_x0000_t75" style="width:459.75pt;height:103.5pt" o:ole="">
            <v:imagedata r:id="rId23" o:title=""/>
          </v:shape>
          <o:OLEObject Type="Embed" ProgID="Excel.Sheet.8" ShapeID="_x0000_i1031" DrawAspect="Content" ObjectID="_1642416598" r:id="rId24"/>
        </w:object>
      </w:r>
      <w:r w:rsidRPr="00F82444">
        <w:rPr>
          <w:rFonts w:ascii="Arial" w:eastAsia="Times New Roman" w:hAnsi="Arial" w:cs="Times New Roman"/>
          <w:sz w:val="24"/>
          <w:szCs w:val="24"/>
          <w:lang w:eastAsia="bg-BG"/>
        </w:rPr>
        <w:t xml:space="preserve"> </w:t>
      </w:r>
    </w:p>
    <w:p w:rsidR="00F82444" w:rsidRPr="00F82444" w:rsidRDefault="00F82444" w:rsidP="00F82444">
      <w:pPr>
        <w:autoSpaceDE w:val="0"/>
        <w:autoSpaceDN w:val="0"/>
        <w:adjustRightInd w:val="0"/>
        <w:spacing w:after="0" w:line="240" w:lineRule="auto"/>
        <w:ind w:left="10"/>
        <w:rPr>
          <w:rFonts w:ascii="Arial" w:eastAsia="Times New Roman" w:hAnsi="Arial" w:cs="Times New Roman"/>
          <w:sz w:val="24"/>
          <w:szCs w:val="24"/>
          <w:lang w:eastAsia="bg-BG"/>
        </w:rPr>
      </w:pPr>
    </w:p>
    <w:p w:rsidR="00F82444" w:rsidRPr="00F82444" w:rsidRDefault="00F82444" w:rsidP="00F82444">
      <w:pPr>
        <w:autoSpaceDE w:val="0"/>
        <w:autoSpaceDN w:val="0"/>
        <w:adjustRightInd w:val="0"/>
        <w:spacing w:after="0" w:line="240" w:lineRule="auto"/>
        <w:ind w:left="10"/>
        <w:rPr>
          <w:rFonts w:ascii="Arial" w:eastAsia="Times New Roman" w:hAnsi="Arial" w:cs="Times New Roman"/>
          <w:sz w:val="24"/>
          <w:szCs w:val="24"/>
          <w:lang w:eastAsia="bg-BG"/>
        </w:rPr>
      </w:pPr>
    </w:p>
    <w:p w:rsidR="00F82444" w:rsidRPr="00F82444" w:rsidRDefault="00F82444" w:rsidP="00F82444">
      <w:pPr>
        <w:autoSpaceDE w:val="0"/>
        <w:autoSpaceDN w:val="0"/>
        <w:adjustRightInd w:val="0"/>
        <w:spacing w:after="0" w:line="240" w:lineRule="auto"/>
        <w:ind w:left="10"/>
        <w:rPr>
          <w:rFonts w:ascii="Arial" w:eastAsia="Times New Roman" w:hAnsi="Arial" w:cs="Times New Roman"/>
          <w:sz w:val="24"/>
          <w:szCs w:val="24"/>
          <w:lang w:eastAsia="bg-BG"/>
        </w:rPr>
      </w:pPr>
    </w:p>
    <w:p w:rsidR="00F82444" w:rsidRPr="00F82444" w:rsidRDefault="00F82444" w:rsidP="00F82444">
      <w:pPr>
        <w:autoSpaceDE w:val="0"/>
        <w:autoSpaceDN w:val="0"/>
        <w:adjustRightInd w:val="0"/>
        <w:spacing w:after="0" w:line="240" w:lineRule="auto"/>
        <w:ind w:left="10"/>
        <w:rPr>
          <w:rFonts w:ascii="Arial" w:eastAsia="Times New Roman" w:hAnsi="Arial" w:cs="Arial"/>
          <w:b/>
          <w:bCs/>
          <w:lang w:eastAsia="bg-BG"/>
        </w:rPr>
      </w:pPr>
      <w:r w:rsidRPr="00F82444">
        <w:rPr>
          <w:rFonts w:ascii="Arial" w:eastAsia="Times New Roman" w:hAnsi="Arial" w:cs="Arial"/>
          <w:b/>
          <w:bCs/>
          <w:lang w:eastAsia="bg-BG"/>
        </w:rPr>
        <w:t>Селско стопанство</w:t>
      </w:r>
    </w:p>
    <w:p w:rsidR="00F82444" w:rsidRPr="00F82444" w:rsidRDefault="00F82444" w:rsidP="00F82444">
      <w:pPr>
        <w:autoSpaceDE w:val="0"/>
        <w:autoSpaceDN w:val="0"/>
        <w:adjustRightInd w:val="0"/>
        <w:spacing w:after="0" w:line="240" w:lineRule="exact"/>
        <w:jc w:val="both"/>
        <w:rPr>
          <w:rFonts w:ascii="Arial" w:eastAsia="Times New Roman" w:hAnsi="Arial" w:cs="Times New Roman"/>
          <w:sz w:val="20"/>
          <w:szCs w:val="20"/>
          <w:lang w:eastAsia="bg-BG"/>
        </w:rPr>
      </w:pPr>
    </w:p>
    <w:p w:rsidR="00F82444" w:rsidRPr="00F82444" w:rsidRDefault="00F82444" w:rsidP="00F82444">
      <w:pPr>
        <w:autoSpaceDE w:val="0"/>
        <w:autoSpaceDN w:val="0"/>
        <w:adjustRightInd w:val="0"/>
        <w:spacing w:before="29" w:after="0" w:line="269" w:lineRule="exact"/>
        <w:jc w:val="both"/>
        <w:rPr>
          <w:rFonts w:ascii="Arial" w:eastAsia="Times New Roman" w:hAnsi="Arial" w:cs="Arial"/>
          <w:lang w:eastAsia="bg-BG"/>
        </w:rPr>
      </w:pPr>
      <w:r w:rsidRPr="00F82444">
        <w:rPr>
          <w:rFonts w:ascii="Arial" w:eastAsia="Times New Roman" w:hAnsi="Arial" w:cs="Arial"/>
          <w:lang w:eastAsia="bg-BG"/>
        </w:rPr>
        <w:t xml:space="preserve">През последните години селското стопанство бавно компенсира изоставането си, използвайки възможностите за субсидиране и финансиране по линия на ПРСР и Европейския фонд за развитие на селските райони. Община Никопол се намира в централната част на Дунавската равнина с преобладаващ равнинен характер на терена. Именно той позволява отглеждането на култури с прилагането на пълна механизация - от подготовката на площите до прибирането на реколтата /за пшеница, ечемик, слънчоглед, царевица и др./ Почвеният състав е чернозем - преобладаващ, с много добър запас от </w:t>
      </w:r>
      <w:proofErr w:type="spellStart"/>
      <w:r w:rsidRPr="00F82444">
        <w:rPr>
          <w:rFonts w:ascii="Arial" w:eastAsia="Times New Roman" w:hAnsi="Arial" w:cs="Arial"/>
          <w:lang w:eastAsia="bg-BG"/>
        </w:rPr>
        <w:t>хумус</w:t>
      </w:r>
      <w:proofErr w:type="spellEnd"/>
      <w:r w:rsidRPr="00F82444">
        <w:rPr>
          <w:rFonts w:ascii="Arial" w:eastAsia="Times New Roman" w:hAnsi="Arial" w:cs="Arial"/>
          <w:lang w:eastAsia="bg-BG"/>
        </w:rPr>
        <w:t>. На територията на общината няма ерозирали, запустели и изоставени масиви.</w:t>
      </w:r>
    </w:p>
    <w:p w:rsidR="00F82444" w:rsidRPr="00F82444" w:rsidRDefault="00F82444" w:rsidP="00F82444">
      <w:pPr>
        <w:autoSpaceDE w:val="0"/>
        <w:autoSpaceDN w:val="0"/>
        <w:adjustRightInd w:val="0"/>
        <w:spacing w:after="0" w:line="269" w:lineRule="exact"/>
        <w:ind w:right="24"/>
        <w:jc w:val="both"/>
        <w:rPr>
          <w:rFonts w:ascii="Arial" w:eastAsia="Times New Roman" w:hAnsi="Arial" w:cs="Arial"/>
          <w:lang w:eastAsia="bg-BG"/>
        </w:rPr>
      </w:pPr>
      <w:r w:rsidRPr="00F82444">
        <w:rPr>
          <w:rFonts w:ascii="Arial" w:eastAsia="Times New Roman" w:hAnsi="Arial" w:cs="Arial"/>
          <w:lang w:eastAsia="bg-BG"/>
        </w:rPr>
        <w:t>Селското стопанство е основен отрасъл в общинската икономика на Никопол и е важен източник на доходи в населените места извън града като осигурява и суровини за част от преработвателните предприятия в общината. Възстановената до момента собственост върху земята е 100% (349 770 дка земеделска земя), а върху горите - 96% (31 750 дка).</w:t>
      </w:r>
    </w:p>
    <w:p w:rsidR="00F82444" w:rsidRPr="00F82444" w:rsidRDefault="00F82444" w:rsidP="00F82444">
      <w:pPr>
        <w:rPr>
          <w:rFonts w:cs="Arial"/>
        </w:rPr>
      </w:pPr>
      <w:r w:rsidRPr="00F82444">
        <w:rPr>
          <w:rFonts w:cs="Arial"/>
          <w:sz w:val="20"/>
          <w:szCs w:val="20"/>
          <w:lang w:val="ru-RU"/>
        </w:rPr>
        <w:t xml:space="preserve">  Таблица: Баланс по </w:t>
      </w:r>
      <w:proofErr w:type="spellStart"/>
      <w:r w:rsidRPr="00F82444">
        <w:rPr>
          <w:rFonts w:cs="Arial"/>
          <w:sz w:val="20"/>
          <w:szCs w:val="20"/>
          <w:lang w:val="ru-RU"/>
        </w:rPr>
        <w:t>видиве</w:t>
      </w:r>
      <w:proofErr w:type="spellEnd"/>
      <w:r w:rsidRPr="00F82444">
        <w:rPr>
          <w:rFonts w:cs="Arial"/>
          <w:sz w:val="20"/>
          <w:szCs w:val="20"/>
          <w:lang w:val="ru-RU"/>
        </w:rPr>
        <w:t xml:space="preserve"> </w:t>
      </w:r>
      <w:proofErr w:type="spellStart"/>
      <w:r w:rsidRPr="00F82444">
        <w:rPr>
          <w:rFonts w:cs="Arial"/>
          <w:sz w:val="20"/>
          <w:szCs w:val="20"/>
          <w:lang w:val="ru-RU"/>
        </w:rPr>
        <w:t>територии</w:t>
      </w:r>
      <w:proofErr w:type="spellEnd"/>
      <w:r w:rsidRPr="00F82444">
        <w:rPr>
          <w:rFonts w:cs="Arial"/>
          <w:sz w:val="20"/>
          <w:szCs w:val="20"/>
          <w:lang w:val="ru-RU"/>
        </w:rPr>
        <w:t xml:space="preserve"> по предназначение</w:t>
      </w:r>
      <w:bookmarkStart w:id="114" w:name="_MON_1536661145"/>
      <w:bookmarkEnd w:id="114"/>
      <w:bookmarkStart w:id="115" w:name="_MON_1537184851"/>
      <w:bookmarkEnd w:id="115"/>
      <w:r w:rsidRPr="00F82444">
        <w:rPr>
          <w:rFonts w:cs="Arial"/>
          <w:lang w:val="en-US"/>
        </w:rPr>
        <w:object w:dxaOrig="8512" w:dyaOrig="3094">
          <v:shape id="_x0000_i1032" type="#_x0000_t75" style="width:459pt;height:154.5pt" o:ole="">
            <v:imagedata r:id="rId25" o:title=""/>
          </v:shape>
          <o:OLEObject Type="Embed" ProgID="Excel.Sheet.8" ShapeID="_x0000_i1032" DrawAspect="Content" ObjectID="_1642416599" r:id="rId26"/>
        </w:object>
      </w:r>
      <w:r w:rsidRPr="00F82444">
        <w:rPr>
          <w:rFonts w:ascii="Arial" w:hAnsi="Arial" w:cs="Arial"/>
        </w:rPr>
        <w:t>Традиционни за региона са животновъдството и растениевъдството. Застъпени са предимно зърнени и технически култури. От зърнените култури ежегодно се засяват пшеница, ечемик, овес, царевица. От техническите култури най-голям дял заема слънчогледът. От трайните насаждения са застъпени предимно лозовите.</w:t>
      </w:r>
    </w:p>
    <w:p w:rsidR="00F82444" w:rsidRPr="00F82444" w:rsidRDefault="00F82444" w:rsidP="00F82444">
      <w:pPr>
        <w:autoSpaceDE w:val="0"/>
        <w:autoSpaceDN w:val="0"/>
        <w:adjustRightInd w:val="0"/>
        <w:spacing w:after="0" w:line="269" w:lineRule="exact"/>
        <w:ind w:left="5" w:right="10"/>
        <w:jc w:val="both"/>
        <w:rPr>
          <w:rFonts w:ascii="Arial" w:eastAsia="Times New Roman" w:hAnsi="Arial" w:cs="Arial"/>
          <w:lang w:eastAsia="bg-BG"/>
        </w:rPr>
      </w:pPr>
      <w:r w:rsidRPr="00F82444">
        <w:rPr>
          <w:rFonts w:ascii="Arial" w:eastAsia="Times New Roman" w:hAnsi="Arial" w:cs="Arial"/>
          <w:lang w:eastAsia="bg-BG"/>
        </w:rPr>
        <w:t>Размерът на засетите земеделски площи за 2011/12 стопанска година е 217 5730,122 дка. Горският фонд в общината е 32 695.382 дка.</w:t>
      </w:r>
    </w:p>
    <w:p w:rsidR="00F82444" w:rsidRPr="00F82444" w:rsidRDefault="00F82444" w:rsidP="00F82444">
      <w:pPr>
        <w:autoSpaceDE w:val="0"/>
        <w:autoSpaceDN w:val="0"/>
        <w:adjustRightInd w:val="0"/>
        <w:spacing w:after="0" w:line="269" w:lineRule="exact"/>
        <w:ind w:left="5" w:right="10"/>
        <w:jc w:val="both"/>
        <w:rPr>
          <w:rFonts w:ascii="Arial" w:eastAsia="Times New Roman" w:hAnsi="Arial" w:cs="Arial"/>
          <w:lang w:eastAsia="bg-BG"/>
        </w:rPr>
      </w:pPr>
    </w:p>
    <w:p w:rsidR="00F82444" w:rsidRPr="00F82444" w:rsidRDefault="00F82444" w:rsidP="00F82444">
      <w:pPr>
        <w:rPr>
          <w:rFonts w:cs="Arial"/>
          <w:sz w:val="20"/>
          <w:szCs w:val="20"/>
          <w:lang w:val="ru-RU"/>
        </w:rPr>
      </w:pPr>
      <w:r w:rsidRPr="00F82444">
        <w:rPr>
          <w:rFonts w:cs="Arial"/>
          <w:sz w:val="20"/>
          <w:szCs w:val="20"/>
          <w:lang w:val="ru-RU"/>
        </w:rPr>
        <w:t xml:space="preserve">Таблица: </w:t>
      </w:r>
      <w:proofErr w:type="spellStart"/>
      <w:r w:rsidRPr="00F82444">
        <w:rPr>
          <w:rFonts w:cs="Arial"/>
          <w:sz w:val="20"/>
          <w:szCs w:val="20"/>
          <w:lang w:val="ru-RU"/>
        </w:rPr>
        <w:t>Обработваема</w:t>
      </w:r>
      <w:proofErr w:type="spellEnd"/>
      <w:r w:rsidRPr="00F82444">
        <w:rPr>
          <w:rFonts w:cs="Arial"/>
          <w:sz w:val="20"/>
          <w:szCs w:val="20"/>
          <w:lang w:val="ru-RU"/>
        </w:rPr>
        <w:t xml:space="preserve"> </w:t>
      </w:r>
      <w:proofErr w:type="spellStart"/>
      <w:r w:rsidRPr="00F82444">
        <w:rPr>
          <w:rFonts w:cs="Arial"/>
          <w:sz w:val="20"/>
          <w:szCs w:val="20"/>
          <w:lang w:val="ru-RU"/>
        </w:rPr>
        <w:t>земеделска</w:t>
      </w:r>
      <w:proofErr w:type="spellEnd"/>
      <w:r w:rsidRPr="00F82444">
        <w:rPr>
          <w:rFonts w:cs="Arial"/>
          <w:sz w:val="20"/>
          <w:szCs w:val="20"/>
          <w:lang w:val="ru-RU"/>
        </w:rPr>
        <w:t xml:space="preserve"> </w:t>
      </w:r>
      <w:proofErr w:type="spellStart"/>
      <w:r w:rsidRPr="00F82444">
        <w:rPr>
          <w:rFonts w:cs="Arial"/>
          <w:sz w:val="20"/>
          <w:szCs w:val="20"/>
          <w:lang w:val="ru-RU"/>
        </w:rPr>
        <w:t>земя</w:t>
      </w:r>
      <w:proofErr w:type="spellEnd"/>
      <w:r w:rsidRPr="00F82444">
        <w:rPr>
          <w:rFonts w:cs="Arial"/>
          <w:sz w:val="20"/>
          <w:szCs w:val="20"/>
          <w:lang w:val="ru-RU"/>
        </w:rPr>
        <w:t xml:space="preserve"> за периода 2007 – 2010</w:t>
      </w:r>
    </w:p>
    <w:bookmarkStart w:id="116" w:name="_MON_1537185520"/>
    <w:bookmarkEnd w:id="116"/>
    <w:p w:rsidR="00F82444" w:rsidRPr="00F82444" w:rsidRDefault="00F82444" w:rsidP="00F82444">
      <w:pPr>
        <w:rPr>
          <w:rFonts w:cs="Arial"/>
        </w:rPr>
      </w:pPr>
      <w:r w:rsidRPr="00F82444">
        <w:rPr>
          <w:rFonts w:cs="Arial"/>
          <w:lang w:val="en-US"/>
        </w:rPr>
        <w:object w:dxaOrig="6097" w:dyaOrig="513">
          <v:shape id="_x0000_i1033" type="#_x0000_t75" style="width:452.25pt;height:26.25pt" o:ole="">
            <v:imagedata r:id="rId27" o:title=""/>
          </v:shape>
          <o:OLEObject Type="Embed" ProgID="Excel.Sheet.8" ShapeID="_x0000_i1033" DrawAspect="Content" ObjectID="_1642416600" r:id="rId28"/>
        </w:object>
      </w:r>
    </w:p>
    <w:p w:rsidR="00F82444" w:rsidRPr="00F82444" w:rsidRDefault="00F82444" w:rsidP="00F82444">
      <w:pPr>
        <w:rPr>
          <w:rFonts w:cs="Arial"/>
          <w:lang w:val="ru-RU"/>
        </w:rPr>
      </w:pPr>
      <w:r w:rsidRPr="00F82444">
        <w:rPr>
          <w:rFonts w:cs="Arial"/>
          <w:lang w:val="ru-RU"/>
        </w:rPr>
        <w:t xml:space="preserve">Общата </w:t>
      </w:r>
      <w:proofErr w:type="spellStart"/>
      <w:r w:rsidRPr="00F82444">
        <w:rPr>
          <w:rFonts w:cs="Arial"/>
          <w:lang w:val="ru-RU"/>
        </w:rPr>
        <w:t>площ</w:t>
      </w:r>
      <w:proofErr w:type="spellEnd"/>
      <w:r w:rsidRPr="00F82444">
        <w:rPr>
          <w:rFonts w:cs="Arial"/>
          <w:lang w:val="ru-RU"/>
        </w:rPr>
        <w:t xml:space="preserve"> на </w:t>
      </w:r>
      <w:proofErr w:type="spellStart"/>
      <w:r w:rsidRPr="00F82444">
        <w:rPr>
          <w:rFonts w:cs="Arial"/>
          <w:lang w:val="ru-RU"/>
        </w:rPr>
        <w:t>обработваемата</w:t>
      </w:r>
      <w:proofErr w:type="spellEnd"/>
      <w:r w:rsidRPr="00F82444">
        <w:rPr>
          <w:rFonts w:cs="Arial"/>
          <w:lang w:val="ru-RU"/>
        </w:rPr>
        <w:t xml:space="preserve"> </w:t>
      </w:r>
      <w:proofErr w:type="spellStart"/>
      <w:r w:rsidRPr="00F82444">
        <w:rPr>
          <w:rFonts w:cs="Arial"/>
          <w:lang w:val="ru-RU"/>
        </w:rPr>
        <w:t>земя</w:t>
      </w:r>
      <w:proofErr w:type="spellEnd"/>
      <w:r w:rsidRPr="00F82444">
        <w:rPr>
          <w:rFonts w:cs="Arial"/>
          <w:lang w:val="ru-RU"/>
        </w:rPr>
        <w:t xml:space="preserve"> </w:t>
      </w:r>
      <w:proofErr w:type="spellStart"/>
      <w:r w:rsidRPr="00F82444">
        <w:rPr>
          <w:rFonts w:cs="Arial"/>
          <w:lang w:val="ru-RU"/>
        </w:rPr>
        <w:t>бележи</w:t>
      </w:r>
      <w:proofErr w:type="spellEnd"/>
      <w:r w:rsidRPr="00F82444">
        <w:rPr>
          <w:rFonts w:cs="Arial"/>
          <w:lang w:val="ru-RU"/>
        </w:rPr>
        <w:t xml:space="preserve"> </w:t>
      </w:r>
      <w:proofErr w:type="spellStart"/>
      <w:r w:rsidRPr="00F82444">
        <w:rPr>
          <w:rFonts w:cs="Arial"/>
          <w:lang w:val="ru-RU"/>
        </w:rPr>
        <w:t>сериозно</w:t>
      </w:r>
      <w:proofErr w:type="spellEnd"/>
      <w:r w:rsidRPr="00F82444">
        <w:rPr>
          <w:rFonts w:cs="Arial"/>
          <w:lang w:val="ru-RU"/>
        </w:rPr>
        <w:t xml:space="preserve"> увеличение и </w:t>
      </w:r>
      <w:proofErr w:type="spellStart"/>
      <w:r w:rsidRPr="00F82444">
        <w:rPr>
          <w:rFonts w:cs="Arial"/>
          <w:lang w:val="ru-RU"/>
        </w:rPr>
        <w:t>през</w:t>
      </w:r>
      <w:proofErr w:type="spellEnd"/>
      <w:r w:rsidRPr="00F82444">
        <w:rPr>
          <w:rFonts w:cs="Arial"/>
          <w:lang w:val="ru-RU"/>
        </w:rPr>
        <w:t xml:space="preserve"> 2011г.  </w:t>
      </w:r>
      <w:proofErr w:type="spellStart"/>
      <w:r w:rsidRPr="00F82444">
        <w:rPr>
          <w:rFonts w:cs="Arial"/>
          <w:lang w:val="ru-RU"/>
        </w:rPr>
        <w:t>достига</w:t>
      </w:r>
      <w:proofErr w:type="spellEnd"/>
      <w:r w:rsidRPr="00F82444">
        <w:rPr>
          <w:rFonts w:cs="Arial"/>
          <w:lang w:val="ru-RU"/>
        </w:rPr>
        <w:t xml:space="preserve"> 182453 </w:t>
      </w:r>
      <w:proofErr w:type="spellStart"/>
      <w:r w:rsidRPr="00F82444">
        <w:rPr>
          <w:rFonts w:cs="Arial"/>
          <w:lang w:val="ru-RU"/>
        </w:rPr>
        <w:t>дка</w:t>
      </w:r>
      <w:proofErr w:type="spellEnd"/>
      <w:r w:rsidRPr="00F82444">
        <w:rPr>
          <w:rFonts w:cs="Arial"/>
          <w:lang w:val="ru-RU"/>
        </w:rPr>
        <w:t xml:space="preserve">., </w:t>
      </w:r>
      <w:proofErr w:type="spellStart"/>
      <w:r w:rsidRPr="00F82444">
        <w:rPr>
          <w:rFonts w:cs="Arial"/>
          <w:lang w:val="ru-RU"/>
        </w:rPr>
        <w:t>което</w:t>
      </w:r>
      <w:proofErr w:type="spellEnd"/>
      <w:r w:rsidRPr="00F82444">
        <w:rPr>
          <w:rFonts w:cs="Arial"/>
          <w:lang w:val="ru-RU"/>
        </w:rPr>
        <w:t xml:space="preserve"> е </w:t>
      </w:r>
      <w:proofErr w:type="spellStart"/>
      <w:r w:rsidRPr="00F82444">
        <w:rPr>
          <w:rFonts w:cs="Arial"/>
          <w:lang w:val="ru-RU"/>
        </w:rPr>
        <w:t>със</w:t>
      </w:r>
      <w:proofErr w:type="spellEnd"/>
      <w:r w:rsidRPr="00F82444">
        <w:rPr>
          <w:rFonts w:cs="Arial"/>
          <w:lang w:val="ru-RU"/>
        </w:rPr>
        <w:t xml:space="preserve"> 79473 </w:t>
      </w:r>
      <w:proofErr w:type="spellStart"/>
      <w:r w:rsidRPr="00F82444">
        <w:rPr>
          <w:rFonts w:cs="Arial"/>
          <w:lang w:val="ru-RU"/>
        </w:rPr>
        <w:t>дка</w:t>
      </w:r>
      <w:proofErr w:type="spellEnd"/>
      <w:r w:rsidRPr="00F82444">
        <w:rPr>
          <w:rFonts w:cs="Arial"/>
          <w:lang w:val="ru-RU"/>
        </w:rPr>
        <w:t xml:space="preserve">., </w:t>
      </w:r>
      <w:proofErr w:type="spellStart"/>
      <w:r w:rsidRPr="00F82444">
        <w:rPr>
          <w:rFonts w:cs="Arial"/>
          <w:lang w:val="ru-RU"/>
        </w:rPr>
        <w:t>повече</w:t>
      </w:r>
      <w:proofErr w:type="spellEnd"/>
      <w:r w:rsidRPr="00F82444">
        <w:rPr>
          <w:rFonts w:cs="Arial"/>
          <w:lang w:val="ru-RU"/>
        </w:rPr>
        <w:t xml:space="preserve"> от 2007г.</w:t>
      </w:r>
    </w:p>
    <w:p w:rsidR="00F82444" w:rsidRPr="00F82444" w:rsidRDefault="00F82444" w:rsidP="00F82444">
      <w:pPr>
        <w:rPr>
          <w:rFonts w:ascii="Arial" w:hAnsi="Arial" w:cs="Arial"/>
          <w:sz w:val="18"/>
          <w:szCs w:val="18"/>
        </w:rPr>
      </w:pPr>
      <w:r w:rsidRPr="00F82444">
        <w:rPr>
          <w:rFonts w:ascii="Arial" w:hAnsi="Arial" w:cs="Arial"/>
          <w:sz w:val="18"/>
          <w:szCs w:val="18"/>
        </w:rPr>
        <w:t>Таблица</w:t>
      </w:r>
      <w:r w:rsidRPr="00F82444">
        <w:rPr>
          <w:rFonts w:ascii="Arial" w:hAnsi="Arial" w:cs="Arial"/>
          <w:sz w:val="18"/>
          <w:szCs w:val="18"/>
          <w:lang w:val="ru-RU"/>
        </w:rPr>
        <w:t>:</w:t>
      </w:r>
      <w:r w:rsidRPr="00F82444">
        <w:rPr>
          <w:rFonts w:ascii="Arial" w:hAnsi="Arial" w:cs="Arial"/>
          <w:sz w:val="18"/>
          <w:szCs w:val="18"/>
        </w:rPr>
        <w:t>: Брой регистрирани земеделски стопанства.</w:t>
      </w:r>
    </w:p>
    <w:bookmarkStart w:id="117" w:name="_MON_1537186508"/>
    <w:bookmarkStart w:id="118" w:name="_MON_1537186513"/>
    <w:bookmarkStart w:id="119" w:name="_MON_1537186525"/>
    <w:bookmarkStart w:id="120" w:name="_MON_1537186565"/>
    <w:bookmarkStart w:id="121" w:name="_MON_1537186579"/>
    <w:bookmarkStart w:id="122" w:name="_MON_1537186393"/>
    <w:bookmarkEnd w:id="117"/>
    <w:bookmarkEnd w:id="118"/>
    <w:bookmarkEnd w:id="119"/>
    <w:bookmarkEnd w:id="120"/>
    <w:bookmarkEnd w:id="121"/>
    <w:bookmarkEnd w:id="122"/>
    <w:bookmarkStart w:id="123" w:name="_MON_1537186493"/>
    <w:bookmarkEnd w:id="123"/>
    <w:p w:rsidR="00F82444" w:rsidRPr="00F82444" w:rsidRDefault="00F82444" w:rsidP="00F82444">
      <w:pPr>
        <w:rPr>
          <w:rFonts w:ascii="Arial" w:hAnsi="Arial" w:cs="Arial"/>
          <w:sz w:val="18"/>
          <w:szCs w:val="18"/>
        </w:rPr>
      </w:pPr>
      <w:r w:rsidRPr="00F82444">
        <w:rPr>
          <w:rFonts w:ascii="Arial" w:hAnsi="Arial" w:cs="Arial"/>
          <w:sz w:val="18"/>
          <w:szCs w:val="18"/>
          <w:lang w:val="en-US"/>
        </w:rPr>
        <w:object w:dxaOrig="6097" w:dyaOrig="513">
          <v:shape id="_x0000_i1034" type="#_x0000_t75" style="width:448.5pt;height:26.25pt" o:ole="">
            <v:imagedata r:id="rId29" o:title=""/>
          </v:shape>
          <o:OLEObject Type="Embed" ProgID="Excel.Sheet.8" ShapeID="_x0000_i1034" DrawAspect="Content" ObjectID="_1642416601" r:id="rId30"/>
        </w:object>
      </w:r>
    </w:p>
    <w:p w:rsidR="00F82444" w:rsidRPr="00F82444" w:rsidRDefault="00F82444" w:rsidP="00F82444">
      <w:pPr>
        <w:autoSpaceDE w:val="0"/>
        <w:autoSpaceDN w:val="0"/>
        <w:adjustRightInd w:val="0"/>
        <w:spacing w:after="0" w:line="269" w:lineRule="exact"/>
        <w:ind w:left="5"/>
        <w:jc w:val="both"/>
        <w:rPr>
          <w:rFonts w:ascii="Arial" w:eastAsia="Times New Roman" w:hAnsi="Arial" w:cs="Arial"/>
          <w:lang w:val="ru-RU" w:eastAsia="bg-BG"/>
        </w:rPr>
      </w:pPr>
      <w:r w:rsidRPr="00F82444">
        <w:rPr>
          <w:rFonts w:ascii="Arial" w:eastAsia="Times New Roman" w:hAnsi="Arial" w:cs="Arial"/>
          <w:lang w:eastAsia="bg-BG"/>
        </w:rPr>
        <w:t>Животновъдството в общината почти изцяло е в дребния, семеен частен сектор, където няма условия за стопански ефективна концентрация и за въвеждане на съвременни технологии при отглеждане на голям брой животни. Представени са почти всички видове домашни животни, като преобладаващо се отглеждат говеда, овце, кози, свине и птици.</w:t>
      </w:r>
    </w:p>
    <w:p w:rsidR="00F82444" w:rsidRPr="00F82444" w:rsidRDefault="00F82444" w:rsidP="00F82444">
      <w:pPr>
        <w:autoSpaceDE w:val="0"/>
        <w:autoSpaceDN w:val="0"/>
        <w:adjustRightInd w:val="0"/>
        <w:spacing w:after="0" w:line="274" w:lineRule="exact"/>
        <w:jc w:val="both"/>
        <w:rPr>
          <w:rFonts w:ascii="Arial" w:eastAsia="Times New Roman" w:hAnsi="Arial" w:cs="Arial"/>
          <w:lang w:val="ru-RU" w:eastAsia="bg-BG"/>
        </w:rPr>
      </w:pPr>
      <w:r w:rsidRPr="00F82444">
        <w:rPr>
          <w:rFonts w:ascii="Arial" w:eastAsia="Times New Roman" w:hAnsi="Arial" w:cs="Arial"/>
          <w:lang w:eastAsia="bg-BG"/>
        </w:rPr>
        <w:t>Регистрираните животновъдни ферми са 961. В преобладаваща част от случаите животните се отглеждат при примитивни условия, липсва контрол на качеството на произвежданата продукция, липсва адекватна информация за възможностите за прилагане на нови технологии.</w:t>
      </w:r>
    </w:p>
    <w:p w:rsidR="00F82444" w:rsidRPr="00F82444" w:rsidRDefault="00F82444" w:rsidP="00F82444">
      <w:pPr>
        <w:autoSpaceDE w:val="0"/>
        <w:autoSpaceDN w:val="0"/>
        <w:adjustRightInd w:val="0"/>
        <w:spacing w:after="0" w:line="269" w:lineRule="exact"/>
        <w:ind w:left="5"/>
        <w:jc w:val="both"/>
        <w:rPr>
          <w:rFonts w:ascii="Arial" w:eastAsia="Times New Roman" w:hAnsi="Arial" w:cs="Arial"/>
          <w:sz w:val="20"/>
          <w:szCs w:val="20"/>
          <w:lang w:val="ru-RU" w:eastAsia="bg-BG"/>
        </w:rPr>
      </w:pPr>
      <w:r w:rsidRPr="00F82444">
        <w:rPr>
          <w:rFonts w:ascii="Arial" w:eastAsia="Times New Roman" w:hAnsi="Arial" w:cs="Arial"/>
          <w:sz w:val="20"/>
          <w:szCs w:val="20"/>
          <w:lang w:val="ru-RU" w:eastAsia="bg-BG"/>
        </w:rPr>
        <w:t xml:space="preserve">Таблица : </w:t>
      </w:r>
      <w:proofErr w:type="spellStart"/>
      <w:r w:rsidRPr="00F82444">
        <w:rPr>
          <w:rFonts w:ascii="Arial" w:eastAsia="Times New Roman" w:hAnsi="Arial" w:cs="Arial"/>
          <w:sz w:val="20"/>
          <w:szCs w:val="20"/>
          <w:lang w:val="ru-RU" w:eastAsia="bg-BG"/>
        </w:rPr>
        <w:t>Брой</w:t>
      </w:r>
      <w:proofErr w:type="spellEnd"/>
      <w:r w:rsidRPr="00F82444">
        <w:rPr>
          <w:rFonts w:ascii="Arial" w:eastAsia="Times New Roman" w:hAnsi="Arial" w:cs="Arial"/>
          <w:sz w:val="20"/>
          <w:szCs w:val="20"/>
          <w:lang w:val="ru-RU" w:eastAsia="bg-BG"/>
        </w:rPr>
        <w:t xml:space="preserve"> </w:t>
      </w:r>
      <w:proofErr w:type="spellStart"/>
      <w:r w:rsidRPr="00F82444">
        <w:rPr>
          <w:rFonts w:ascii="Arial" w:eastAsia="Times New Roman" w:hAnsi="Arial" w:cs="Arial"/>
          <w:sz w:val="20"/>
          <w:szCs w:val="20"/>
          <w:lang w:val="ru-RU" w:eastAsia="bg-BG"/>
        </w:rPr>
        <w:t>животни</w:t>
      </w:r>
      <w:proofErr w:type="spellEnd"/>
      <w:r w:rsidRPr="00F82444">
        <w:rPr>
          <w:rFonts w:ascii="Arial" w:eastAsia="Times New Roman" w:hAnsi="Arial" w:cs="Arial"/>
          <w:sz w:val="20"/>
          <w:szCs w:val="20"/>
          <w:lang w:val="ru-RU" w:eastAsia="bg-BG"/>
        </w:rPr>
        <w:t xml:space="preserve"> в община </w:t>
      </w:r>
      <w:proofErr w:type="spellStart"/>
      <w:r w:rsidRPr="00F82444">
        <w:rPr>
          <w:rFonts w:ascii="Arial" w:eastAsia="Times New Roman" w:hAnsi="Arial" w:cs="Arial"/>
          <w:sz w:val="20"/>
          <w:szCs w:val="20"/>
          <w:lang w:val="ru-RU" w:eastAsia="bg-BG"/>
        </w:rPr>
        <w:t>Никопол</w:t>
      </w:r>
      <w:proofErr w:type="spellEnd"/>
      <w:r w:rsidRPr="00F82444">
        <w:rPr>
          <w:rFonts w:ascii="Arial" w:eastAsia="Times New Roman" w:hAnsi="Arial" w:cs="Arial"/>
          <w:sz w:val="20"/>
          <w:szCs w:val="20"/>
          <w:lang w:val="ru-RU" w:eastAsia="bg-BG"/>
        </w:rPr>
        <w:t xml:space="preserve"> </w:t>
      </w:r>
      <w:proofErr w:type="spellStart"/>
      <w:r w:rsidRPr="00F82444">
        <w:rPr>
          <w:rFonts w:ascii="Arial" w:eastAsia="Times New Roman" w:hAnsi="Arial" w:cs="Arial"/>
          <w:sz w:val="20"/>
          <w:szCs w:val="20"/>
          <w:lang w:val="ru-RU" w:eastAsia="bg-BG"/>
        </w:rPr>
        <w:t>към</w:t>
      </w:r>
      <w:proofErr w:type="spellEnd"/>
      <w:r w:rsidRPr="00F82444">
        <w:rPr>
          <w:rFonts w:ascii="Arial" w:eastAsia="Times New Roman" w:hAnsi="Arial" w:cs="Arial"/>
          <w:sz w:val="20"/>
          <w:szCs w:val="20"/>
          <w:lang w:val="ru-RU" w:eastAsia="bg-BG"/>
        </w:rPr>
        <w:t xml:space="preserve"> 31.12.2011г.</w:t>
      </w:r>
    </w:p>
    <w:bookmarkStart w:id="124" w:name="_MON_1537186835"/>
    <w:bookmarkEnd w:id="124"/>
    <w:bookmarkStart w:id="125" w:name="_MON_1537186960"/>
    <w:bookmarkEnd w:id="125"/>
    <w:p w:rsidR="00F82444" w:rsidRPr="00F82444" w:rsidRDefault="00F82444" w:rsidP="00F82444">
      <w:pPr>
        <w:autoSpaceDE w:val="0"/>
        <w:autoSpaceDN w:val="0"/>
        <w:adjustRightInd w:val="0"/>
        <w:spacing w:after="0" w:line="240" w:lineRule="auto"/>
        <w:jc w:val="center"/>
        <w:rPr>
          <w:rFonts w:ascii="Arial" w:eastAsia="Times New Roman" w:hAnsi="Arial" w:cs="Arial"/>
          <w:lang w:val="en-US" w:eastAsia="bg-BG"/>
        </w:rPr>
      </w:pPr>
      <w:r w:rsidRPr="00F82444">
        <w:rPr>
          <w:rFonts w:ascii="Arial" w:eastAsia="Times New Roman" w:hAnsi="Arial" w:cs="Arial"/>
          <w:lang w:val="ru-RU" w:eastAsia="bg-BG"/>
        </w:rPr>
        <w:object w:dxaOrig="7204" w:dyaOrig="731">
          <v:shape id="_x0000_i1035" type="#_x0000_t75" style="width:457.5pt;height:36pt" o:ole="">
            <v:imagedata r:id="rId31" o:title=""/>
          </v:shape>
          <o:OLEObject Type="Embed" ProgID="Excel.Sheet.8" ShapeID="_x0000_i1035" DrawAspect="Content" ObjectID="_1642416602" r:id="rId32"/>
        </w:object>
      </w:r>
    </w:p>
    <w:p w:rsidR="00F82444" w:rsidRPr="00F82444" w:rsidRDefault="00F82444" w:rsidP="00F82444">
      <w:pPr>
        <w:autoSpaceDE w:val="0"/>
        <w:autoSpaceDN w:val="0"/>
        <w:adjustRightInd w:val="0"/>
        <w:spacing w:after="0" w:line="240" w:lineRule="auto"/>
        <w:jc w:val="center"/>
        <w:rPr>
          <w:rFonts w:ascii="Arial" w:eastAsia="Times New Roman" w:hAnsi="Arial" w:cs="Arial"/>
          <w:sz w:val="18"/>
          <w:szCs w:val="18"/>
          <w:lang w:val="ru-RU" w:eastAsia="bg-BG"/>
        </w:rPr>
        <w:sectPr w:rsidR="00F82444" w:rsidRPr="00F82444" w:rsidSect="005E7D68">
          <w:footerReference w:type="default" r:id="rId33"/>
          <w:pgSz w:w="11905" w:h="16837"/>
          <w:pgMar w:top="1134" w:right="1378" w:bottom="993" w:left="1378" w:header="708" w:footer="708" w:gutter="0"/>
          <w:cols w:space="708"/>
          <w:noEndnote/>
        </w:sectPr>
      </w:pPr>
      <w:r w:rsidRPr="00F82444">
        <w:rPr>
          <w:rFonts w:ascii="Arial" w:eastAsia="Times New Roman" w:hAnsi="Arial" w:cs="Arial"/>
          <w:lang w:val="ru-RU" w:eastAsia="bg-BG"/>
        </w:rPr>
        <w:t xml:space="preserve">На територията на </w:t>
      </w:r>
      <w:proofErr w:type="spellStart"/>
      <w:r w:rsidRPr="00F82444">
        <w:rPr>
          <w:rFonts w:ascii="Arial" w:eastAsia="Times New Roman" w:hAnsi="Arial" w:cs="Arial"/>
          <w:lang w:val="ru-RU" w:eastAsia="bg-BG"/>
        </w:rPr>
        <w:t>общината</w:t>
      </w:r>
      <w:proofErr w:type="spellEnd"/>
      <w:r w:rsidRPr="00F82444">
        <w:rPr>
          <w:rFonts w:ascii="Arial" w:eastAsia="Times New Roman" w:hAnsi="Arial" w:cs="Arial"/>
          <w:lang w:val="ru-RU" w:eastAsia="bg-BG"/>
        </w:rPr>
        <w:t xml:space="preserve"> </w:t>
      </w:r>
      <w:proofErr w:type="spellStart"/>
      <w:r w:rsidRPr="00F82444">
        <w:rPr>
          <w:rFonts w:ascii="Arial" w:eastAsia="Times New Roman" w:hAnsi="Arial" w:cs="Arial"/>
          <w:lang w:val="ru-RU" w:eastAsia="bg-BG"/>
        </w:rPr>
        <w:t>развиват</w:t>
      </w:r>
      <w:proofErr w:type="spellEnd"/>
      <w:r w:rsidRPr="00F82444">
        <w:rPr>
          <w:rFonts w:ascii="Arial" w:eastAsia="Times New Roman" w:hAnsi="Arial" w:cs="Arial"/>
          <w:lang w:val="ru-RU" w:eastAsia="bg-BG"/>
        </w:rPr>
        <w:t xml:space="preserve"> </w:t>
      </w:r>
      <w:proofErr w:type="spellStart"/>
      <w:r w:rsidRPr="00F82444">
        <w:rPr>
          <w:rFonts w:ascii="Arial" w:eastAsia="Times New Roman" w:hAnsi="Arial" w:cs="Arial"/>
          <w:lang w:val="ru-RU" w:eastAsia="bg-BG"/>
        </w:rPr>
        <w:t>дейност</w:t>
      </w:r>
      <w:proofErr w:type="spellEnd"/>
      <w:r w:rsidRPr="00F82444">
        <w:rPr>
          <w:rFonts w:ascii="Arial" w:eastAsia="Times New Roman" w:hAnsi="Arial" w:cs="Arial"/>
          <w:lang w:val="ru-RU" w:eastAsia="bg-BG"/>
        </w:rPr>
        <w:t xml:space="preserve"> 17 </w:t>
      </w:r>
      <w:proofErr w:type="spellStart"/>
      <w:r w:rsidRPr="00F82444">
        <w:rPr>
          <w:rFonts w:ascii="Arial" w:eastAsia="Times New Roman" w:hAnsi="Arial" w:cs="Arial"/>
          <w:lang w:val="ru-RU" w:eastAsia="bg-BG"/>
        </w:rPr>
        <w:t>предприярия</w:t>
      </w:r>
      <w:proofErr w:type="spellEnd"/>
      <w:r w:rsidRPr="00F82444">
        <w:rPr>
          <w:rFonts w:ascii="Arial" w:eastAsia="Times New Roman" w:hAnsi="Arial" w:cs="Arial"/>
          <w:lang w:val="ru-RU" w:eastAsia="bg-BG"/>
        </w:rPr>
        <w:t xml:space="preserve"> в </w:t>
      </w:r>
      <w:proofErr w:type="spellStart"/>
      <w:r w:rsidRPr="00F82444">
        <w:rPr>
          <w:rFonts w:ascii="Arial" w:eastAsia="Times New Roman" w:hAnsi="Arial" w:cs="Arial"/>
          <w:lang w:val="ru-RU" w:eastAsia="bg-BG"/>
        </w:rPr>
        <w:t>аграрния</w:t>
      </w:r>
      <w:proofErr w:type="spellEnd"/>
      <w:r w:rsidRPr="00F82444">
        <w:rPr>
          <w:rFonts w:ascii="Arial" w:eastAsia="Times New Roman" w:hAnsi="Arial" w:cs="Arial"/>
          <w:lang w:val="ru-RU" w:eastAsia="bg-BG"/>
        </w:rPr>
        <w:t xml:space="preserve"> сектор.</w:t>
      </w:r>
    </w:p>
    <w:p w:rsidR="00F82444" w:rsidRPr="00F82444" w:rsidRDefault="00F82444" w:rsidP="00F82444">
      <w:pPr>
        <w:autoSpaceDE w:val="0"/>
        <w:autoSpaceDN w:val="0"/>
        <w:adjustRightInd w:val="0"/>
        <w:spacing w:after="0" w:line="240" w:lineRule="auto"/>
        <w:jc w:val="both"/>
        <w:rPr>
          <w:rFonts w:ascii="Arial" w:eastAsia="Times New Roman" w:hAnsi="Arial" w:cs="Arial"/>
          <w:b/>
          <w:bCs/>
          <w:lang w:eastAsia="bg-BG"/>
        </w:rPr>
      </w:pPr>
      <w:r w:rsidRPr="00F82444">
        <w:rPr>
          <w:rFonts w:ascii="Arial" w:eastAsia="Times New Roman" w:hAnsi="Arial" w:cs="Arial"/>
          <w:lang w:eastAsia="bg-BG"/>
        </w:rPr>
        <w:t xml:space="preserve">5. </w:t>
      </w:r>
      <w:r w:rsidRPr="00F82444">
        <w:rPr>
          <w:rFonts w:ascii="Arial" w:eastAsia="Times New Roman" w:hAnsi="Arial" w:cs="Arial"/>
          <w:b/>
          <w:bCs/>
          <w:lang w:eastAsia="bg-BG"/>
        </w:rPr>
        <w:t>ВЪЗМОЖНОСТИ ЗА НАСЪРЧАВАНЕ</w:t>
      </w:r>
    </w:p>
    <w:p w:rsidR="00F82444" w:rsidRPr="00F82444" w:rsidRDefault="00F82444" w:rsidP="00F82444">
      <w:pPr>
        <w:autoSpaceDE w:val="0"/>
        <w:autoSpaceDN w:val="0"/>
        <w:adjustRightInd w:val="0"/>
        <w:spacing w:after="0" w:line="269" w:lineRule="exact"/>
        <w:ind w:right="96"/>
        <w:jc w:val="both"/>
        <w:rPr>
          <w:rFonts w:ascii="Arial" w:eastAsia="Times New Roman" w:hAnsi="Arial" w:cs="Arial"/>
          <w:lang w:eastAsia="bg-BG"/>
        </w:rPr>
      </w:pPr>
      <w:r w:rsidRPr="00F82444">
        <w:rPr>
          <w:rFonts w:ascii="Arial" w:eastAsia="Times New Roman" w:hAnsi="Arial" w:cs="Arial"/>
          <w:lang w:eastAsia="bg-BG"/>
        </w:rPr>
        <w:t>При анализа на възможностите за икономически ефективно използване на ВЕИ трябва да се вземе под внимание, че:</w:t>
      </w:r>
    </w:p>
    <w:p w:rsidR="00F82444" w:rsidRPr="00F82444" w:rsidRDefault="00F82444" w:rsidP="00F82444">
      <w:pPr>
        <w:autoSpaceDE w:val="0"/>
        <w:autoSpaceDN w:val="0"/>
        <w:adjustRightInd w:val="0"/>
        <w:spacing w:after="0" w:line="240" w:lineRule="exact"/>
        <w:ind w:left="370" w:right="10"/>
        <w:jc w:val="both"/>
        <w:rPr>
          <w:rFonts w:ascii="Arial" w:eastAsia="Times New Roman" w:hAnsi="Arial" w:cs="Times New Roman"/>
          <w:sz w:val="20"/>
          <w:szCs w:val="20"/>
          <w:lang w:eastAsia="bg-BG"/>
        </w:rPr>
      </w:pPr>
    </w:p>
    <w:p w:rsidR="00F82444" w:rsidRPr="00F82444" w:rsidRDefault="00F82444" w:rsidP="00F82444">
      <w:pPr>
        <w:tabs>
          <w:tab w:val="left" w:pos="826"/>
        </w:tabs>
        <w:autoSpaceDE w:val="0"/>
        <w:autoSpaceDN w:val="0"/>
        <w:adjustRightInd w:val="0"/>
        <w:spacing w:before="34" w:after="0" w:line="264" w:lineRule="exact"/>
        <w:ind w:left="370" w:right="10"/>
        <w:jc w:val="both"/>
        <w:rPr>
          <w:rFonts w:ascii="Arial" w:eastAsia="Times New Roman" w:hAnsi="Arial" w:cs="Arial"/>
          <w:lang w:eastAsia="bg-BG"/>
        </w:rPr>
      </w:pPr>
      <w:r w:rsidRPr="00F82444">
        <w:rPr>
          <w:rFonts w:ascii="Arial" w:eastAsia="Times New Roman" w:hAnsi="Arial" w:cs="Arial"/>
          <w:lang w:eastAsia="bg-BG"/>
        </w:rPr>
        <w:t>1.</w:t>
      </w:r>
      <w:r w:rsidRPr="00F82444">
        <w:rPr>
          <w:rFonts w:ascii="Arial" w:eastAsia="Times New Roman" w:hAnsi="Arial" w:cs="Arial"/>
          <w:lang w:eastAsia="bg-BG"/>
        </w:rPr>
        <w:tab/>
        <w:t>Цената на електроенергията продължава да нараства и след</w:t>
      </w:r>
      <w:r w:rsidRPr="00F82444">
        <w:rPr>
          <w:rFonts w:ascii="Arial" w:eastAsia="Times New Roman" w:hAnsi="Arial" w:cs="Arial"/>
          <w:lang w:eastAsia="bg-BG"/>
        </w:rPr>
        <w:br/>
        <w:t>присъединяването на България към ЕС, поради следните по-важни причини:</w:t>
      </w:r>
    </w:p>
    <w:p w:rsidR="00F82444" w:rsidRPr="00F82444" w:rsidRDefault="00F82444" w:rsidP="00F82444">
      <w:pPr>
        <w:numPr>
          <w:ilvl w:val="0"/>
          <w:numId w:val="49"/>
        </w:numPr>
        <w:tabs>
          <w:tab w:val="left" w:pos="514"/>
        </w:tabs>
        <w:autoSpaceDE w:val="0"/>
        <w:autoSpaceDN w:val="0"/>
        <w:adjustRightInd w:val="0"/>
        <w:spacing w:after="0" w:line="269" w:lineRule="exact"/>
        <w:ind w:left="360"/>
        <w:rPr>
          <w:rFonts w:ascii="Arial" w:eastAsia="Times New Roman" w:hAnsi="Arial" w:cs="Arial"/>
          <w:lang w:eastAsia="bg-BG"/>
        </w:rPr>
      </w:pPr>
      <w:r w:rsidRPr="00F82444">
        <w:rPr>
          <w:rFonts w:ascii="Arial" w:eastAsia="Times New Roman" w:hAnsi="Arial" w:cs="Arial"/>
          <w:lang w:eastAsia="bg-BG"/>
        </w:rPr>
        <w:t>нарастване на потреблението на електроенергия, както у нас, така и в ЕС;</w:t>
      </w:r>
    </w:p>
    <w:p w:rsidR="00F82444" w:rsidRPr="00F82444" w:rsidRDefault="00F82444" w:rsidP="00F82444">
      <w:pPr>
        <w:autoSpaceDE w:val="0"/>
        <w:autoSpaceDN w:val="0"/>
        <w:adjustRightInd w:val="0"/>
        <w:spacing w:after="0" w:line="269" w:lineRule="exact"/>
        <w:ind w:left="360" w:firstLine="557"/>
        <w:rPr>
          <w:rFonts w:ascii="Arial" w:eastAsia="Times New Roman" w:hAnsi="Arial" w:cs="Arial"/>
          <w:lang w:eastAsia="bg-BG"/>
        </w:rPr>
      </w:pPr>
      <w:r w:rsidRPr="00F82444">
        <w:rPr>
          <w:rFonts w:ascii="Arial" w:eastAsia="Times New Roman" w:hAnsi="Arial" w:cs="Arial"/>
          <w:lang w:eastAsia="bg-BG"/>
        </w:rPr>
        <w:t>намаляване     на     използваемия     капацитет     на наличните електропроизводствени мощности поради амортизацията им;</w:t>
      </w:r>
    </w:p>
    <w:p w:rsidR="00F82444" w:rsidRPr="00F82444" w:rsidRDefault="00F82444" w:rsidP="00F82444">
      <w:pPr>
        <w:numPr>
          <w:ilvl w:val="0"/>
          <w:numId w:val="50"/>
        </w:numPr>
        <w:tabs>
          <w:tab w:val="left" w:pos="562"/>
        </w:tabs>
        <w:autoSpaceDE w:val="0"/>
        <w:autoSpaceDN w:val="0"/>
        <w:adjustRightInd w:val="0"/>
        <w:spacing w:after="0" w:line="269" w:lineRule="exact"/>
        <w:ind w:left="350"/>
        <w:jc w:val="both"/>
        <w:rPr>
          <w:rFonts w:ascii="Arial" w:eastAsia="Times New Roman" w:hAnsi="Arial" w:cs="Arial"/>
          <w:lang w:eastAsia="bg-BG"/>
        </w:rPr>
      </w:pPr>
      <w:r w:rsidRPr="00F82444">
        <w:rPr>
          <w:rFonts w:ascii="Arial" w:eastAsia="Times New Roman" w:hAnsi="Arial" w:cs="Arial"/>
          <w:lang w:eastAsia="bg-BG"/>
        </w:rPr>
        <w:t>нарастване на дела на електроенергията, произведена от вносни въглища след затварянето на 3 и 4-ти блок на АЕЦ "Козлодуй" ЕАД в периода 2007-2010 година;</w:t>
      </w:r>
    </w:p>
    <w:p w:rsidR="00F82444" w:rsidRPr="00F82444" w:rsidRDefault="00F82444" w:rsidP="00F82444">
      <w:pPr>
        <w:numPr>
          <w:ilvl w:val="0"/>
          <w:numId w:val="50"/>
        </w:numPr>
        <w:tabs>
          <w:tab w:val="left" w:pos="562"/>
        </w:tabs>
        <w:autoSpaceDE w:val="0"/>
        <w:autoSpaceDN w:val="0"/>
        <w:adjustRightInd w:val="0"/>
        <w:spacing w:after="0" w:line="269" w:lineRule="exact"/>
        <w:ind w:left="350" w:right="19"/>
        <w:jc w:val="both"/>
        <w:rPr>
          <w:rFonts w:ascii="Arial" w:eastAsia="Times New Roman" w:hAnsi="Arial" w:cs="Arial"/>
          <w:lang w:eastAsia="bg-BG"/>
        </w:rPr>
      </w:pPr>
      <w:r w:rsidRPr="00F82444">
        <w:rPr>
          <w:rFonts w:ascii="Arial" w:eastAsia="Times New Roman" w:hAnsi="Arial" w:cs="Arial"/>
          <w:lang w:eastAsia="bg-BG"/>
        </w:rPr>
        <w:t>недостиг на генериращи мощности в периода до 2010 година, поради снемане от експлоатация на блокове в АЕЦ "Козлодуй" ЕАД, ТЕЦ "Марица 3" ЕАД и "Брикел" ЕАД;</w:t>
      </w:r>
    </w:p>
    <w:p w:rsidR="00F82444" w:rsidRPr="00F82444" w:rsidRDefault="00F82444" w:rsidP="00F82444">
      <w:pPr>
        <w:numPr>
          <w:ilvl w:val="0"/>
          <w:numId w:val="50"/>
        </w:numPr>
        <w:tabs>
          <w:tab w:val="left" w:pos="562"/>
        </w:tabs>
        <w:autoSpaceDE w:val="0"/>
        <w:autoSpaceDN w:val="0"/>
        <w:adjustRightInd w:val="0"/>
        <w:spacing w:after="0" w:line="269" w:lineRule="exact"/>
        <w:ind w:left="350" w:right="14"/>
        <w:jc w:val="both"/>
        <w:rPr>
          <w:rFonts w:ascii="Arial" w:eastAsia="Times New Roman" w:hAnsi="Arial" w:cs="Arial"/>
          <w:lang w:eastAsia="bg-BG"/>
        </w:rPr>
      </w:pPr>
      <w:r w:rsidRPr="00F82444">
        <w:rPr>
          <w:rFonts w:ascii="Arial" w:eastAsia="Times New Roman" w:hAnsi="Arial" w:cs="Arial"/>
          <w:lang w:eastAsia="bg-BG"/>
        </w:rPr>
        <w:t>необходимост от инвестиции за рехабилитация на съществуващите енергийни електроцентрали на въглища във връзка с повишаването на изискванията за опазване на околната среда;</w:t>
      </w:r>
    </w:p>
    <w:p w:rsidR="00F82444" w:rsidRPr="00F82444" w:rsidRDefault="00F82444" w:rsidP="00F82444">
      <w:pPr>
        <w:tabs>
          <w:tab w:val="left" w:pos="730"/>
        </w:tabs>
        <w:autoSpaceDE w:val="0"/>
        <w:autoSpaceDN w:val="0"/>
        <w:adjustRightInd w:val="0"/>
        <w:spacing w:after="0" w:line="269" w:lineRule="exact"/>
        <w:ind w:left="350" w:right="19"/>
        <w:jc w:val="both"/>
        <w:rPr>
          <w:rFonts w:ascii="Arial" w:eastAsia="Times New Roman" w:hAnsi="Arial" w:cs="Arial"/>
          <w:lang w:eastAsia="bg-BG"/>
        </w:rPr>
      </w:pPr>
      <w:r w:rsidRPr="00F82444">
        <w:rPr>
          <w:rFonts w:ascii="Arial" w:eastAsia="Times New Roman" w:hAnsi="Arial" w:cs="Arial"/>
          <w:lang w:eastAsia="bg-BG"/>
        </w:rPr>
        <w:t>2.</w:t>
      </w:r>
      <w:r w:rsidRPr="00F82444">
        <w:rPr>
          <w:rFonts w:ascii="Arial" w:eastAsia="Times New Roman" w:hAnsi="Arial" w:cs="Arial"/>
          <w:lang w:eastAsia="bg-BG"/>
        </w:rPr>
        <w:tab/>
        <w:t>Цената на биомасата, във всичките й разновидности, ще нараства</w:t>
      </w:r>
      <w:r w:rsidRPr="00F82444">
        <w:rPr>
          <w:rFonts w:ascii="Arial" w:eastAsia="Times New Roman" w:hAnsi="Arial" w:cs="Arial"/>
          <w:lang w:eastAsia="bg-BG"/>
        </w:rPr>
        <w:br/>
        <w:t>значително по-бавно от конвенционалните горива и енергии, поради</w:t>
      </w:r>
      <w:r w:rsidRPr="00F82444">
        <w:rPr>
          <w:rFonts w:ascii="Arial" w:eastAsia="Times New Roman" w:hAnsi="Arial" w:cs="Arial"/>
          <w:lang w:eastAsia="bg-BG"/>
        </w:rPr>
        <w:br/>
        <w:t>следните причини:</w:t>
      </w:r>
    </w:p>
    <w:p w:rsidR="00F82444" w:rsidRPr="00F82444" w:rsidRDefault="00F82444" w:rsidP="00F82444">
      <w:pPr>
        <w:numPr>
          <w:ilvl w:val="0"/>
          <w:numId w:val="50"/>
        </w:numPr>
        <w:tabs>
          <w:tab w:val="left" w:pos="562"/>
        </w:tabs>
        <w:autoSpaceDE w:val="0"/>
        <w:autoSpaceDN w:val="0"/>
        <w:adjustRightInd w:val="0"/>
        <w:spacing w:after="0" w:line="269" w:lineRule="exact"/>
        <w:ind w:left="350"/>
        <w:rPr>
          <w:rFonts w:ascii="Arial" w:eastAsia="Times New Roman" w:hAnsi="Arial" w:cs="Arial"/>
          <w:lang w:eastAsia="bg-BG"/>
        </w:rPr>
      </w:pPr>
      <w:r w:rsidRPr="00F82444">
        <w:rPr>
          <w:rFonts w:ascii="Arial" w:eastAsia="Times New Roman" w:hAnsi="Arial" w:cs="Arial"/>
          <w:lang w:eastAsia="bg-BG"/>
        </w:rPr>
        <w:t>биомасата е местен ресурс;</w:t>
      </w:r>
    </w:p>
    <w:p w:rsidR="00F82444" w:rsidRPr="00F82444" w:rsidRDefault="00F82444" w:rsidP="00F82444">
      <w:pPr>
        <w:tabs>
          <w:tab w:val="left" w:pos="662"/>
        </w:tabs>
        <w:autoSpaceDE w:val="0"/>
        <w:autoSpaceDN w:val="0"/>
        <w:adjustRightInd w:val="0"/>
        <w:spacing w:after="0" w:line="269" w:lineRule="exact"/>
        <w:ind w:left="341" w:right="14"/>
        <w:jc w:val="both"/>
        <w:rPr>
          <w:rFonts w:ascii="Arial" w:eastAsia="Times New Roman" w:hAnsi="Arial" w:cs="Arial"/>
          <w:lang w:eastAsia="bg-BG"/>
        </w:rPr>
      </w:pPr>
      <w:r w:rsidRPr="00F82444">
        <w:rPr>
          <w:rFonts w:ascii="Arial" w:eastAsia="Times New Roman" w:hAnsi="Arial" w:cs="Arial"/>
          <w:lang w:eastAsia="bg-BG"/>
        </w:rPr>
        <w:t>-</w:t>
      </w:r>
      <w:r w:rsidRPr="00F82444">
        <w:rPr>
          <w:rFonts w:ascii="Arial" w:eastAsia="Times New Roman" w:hAnsi="Arial" w:cs="Arial"/>
          <w:lang w:eastAsia="bg-BG"/>
        </w:rPr>
        <w:tab/>
        <w:t>някои форми на биомасата, могат да бъдат доставени до потребителя почти на цената на транспортните разходи (например отпадъци от дърводобива и дървопреработването);</w:t>
      </w:r>
    </w:p>
    <w:p w:rsidR="00F82444" w:rsidRPr="00F82444" w:rsidRDefault="00F82444" w:rsidP="00F82444">
      <w:pPr>
        <w:numPr>
          <w:ilvl w:val="0"/>
          <w:numId w:val="51"/>
        </w:numPr>
        <w:tabs>
          <w:tab w:val="left" w:pos="499"/>
        </w:tabs>
        <w:autoSpaceDE w:val="0"/>
        <w:autoSpaceDN w:val="0"/>
        <w:adjustRightInd w:val="0"/>
        <w:spacing w:after="0" w:line="269" w:lineRule="exact"/>
        <w:ind w:left="346"/>
        <w:rPr>
          <w:rFonts w:ascii="Arial" w:eastAsia="Times New Roman" w:hAnsi="Arial" w:cs="Arial"/>
          <w:lang w:eastAsia="bg-BG"/>
        </w:rPr>
      </w:pPr>
      <w:r w:rsidRPr="00F82444">
        <w:rPr>
          <w:rFonts w:ascii="Arial" w:eastAsia="Times New Roman" w:hAnsi="Arial" w:cs="Arial"/>
          <w:noProof/>
          <w:sz w:val="20"/>
          <w:szCs w:val="20"/>
          <w:lang w:eastAsia="bg-BG"/>
        </w:rPr>
        <mc:AlternateContent>
          <mc:Choice Requires="wpg">
            <w:drawing>
              <wp:anchor distT="115570" distB="170815" distL="6400800" distR="6400800" simplePos="0" relativeHeight="251661312" behindDoc="0" locked="0" layoutInCell="1" allowOverlap="1" wp14:anchorId="185058BB" wp14:editId="5D68A98A">
                <wp:simplePos x="0" y="0"/>
                <wp:positionH relativeFrom="page">
                  <wp:posOffset>1019175</wp:posOffset>
                </wp:positionH>
                <wp:positionV relativeFrom="page">
                  <wp:posOffset>5495290</wp:posOffset>
                </wp:positionV>
                <wp:extent cx="5675630" cy="3215005"/>
                <wp:effectExtent l="0" t="0" r="20320" b="23495"/>
                <wp:wrapTopAndBottom/>
                <wp:docPr id="228" name="Групиране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5630" cy="3215005"/>
                          <a:chOff x="1685" y="8547"/>
                          <a:chExt cx="8938" cy="4843"/>
                        </a:xfrm>
                      </wpg:grpSpPr>
                      <wps:wsp>
                        <wps:cNvPr id="229" name="Text Box 3"/>
                        <wps:cNvSpPr txBox="1">
                          <a:spLocks noChangeArrowheads="1"/>
                        </wps:cNvSpPr>
                        <wps:spPr bwMode="auto">
                          <a:xfrm>
                            <a:off x="1685" y="8547"/>
                            <a:ext cx="8938" cy="484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597"/>
                                <w:gridCol w:w="3130"/>
                                <w:gridCol w:w="3211"/>
                              </w:tblGrid>
                              <w:tr w:rsidR="005E7D68" w:rsidTr="005E7D68">
                                <w:trPr>
                                  <w:trHeight w:hRule="exact" w:val="370"/>
                                </w:trPr>
                                <w:tc>
                                  <w:tcPr>
                                    <w:tcW w:w="2597" w:type="dxa"/>
                                  </w:tcPr>
                                  <w:p w:rsidR="005E7D68" w:rsidRDefault="005E7D68">
                                    <w:pPr>
                                      <w:pStyle w:val="Style19"/>
                                      <w:widowControl/>
                                    </w:pPr>
                                  </w:p>
                                </w:tc>
                                <w:tc>
                                  <w:tcPr>
                                    <w:tcW w:w="3130" w:type="dxa"/>
                                  </w:tcPr>
                                  <w:p w:rsidR="005E7D68" w:rsidRDefault="005E7D68">
                                    <w:pPr>
                                      <w:pStyle w:val="Style19"/>
                                      <w:widowControl/>
                                    </w:pPr>
                                  </w:p>
                                </w:tc>
                                <w:tc>
                                  <w:tcPr>
                                    <w:tcW w:w="3211" w:type="dxa"/>
                                  </w:tcPr>
                                  <w:p w:rsidR="005E7D68" w:rsidRDefault="005E7D68">
                                    <w:pPr>
                                      <w:pStyle w:val="Style64"/>
                                      <w:widowControl/>
                                      <w:spacing w:line="240" w:lineRule="auto"/>
                                      <w:ind w:left="1214"/>
                                      <w:rPr>
                                        <w:rStyle w:val="FontStyle84"/>
                                      </w:rPr>
                                    </w:pPr>
                                    <w:proofErr w:type="spellStart"/>
                                    <w:r>
                                      <w:rPr>
                                        <w:rStyle w:val="FontStyle84"/>
                                      </w:rPr>
                                      <w:t>пелети</w:t>
                                    </w:r>
                                    <w:proofErr w:type="spellEnd"/>
                                  </w:p>
                                </w:tc>
                              </w:tr>
                              <w:tr w:rsidR="005E7D68" w:rsidTr="005E7D68">
                                <w:trPr>
                                  <w:trHeight w:hRule="exact" w:val="1059"/>
                                </w:trPr>
                                <w:tc>
                                  <w:tcPr>
                                    <w:tcW w:w="2597" w:type="dxa"/>
                                  </w:tcPr>
                                  <w:p w:rsidR="005E7D68" w:rsidRDefault="005E7D68">
                                    <w:pPr>
                                      <w:pStyle w:val="Style19"/>
                                      <w:widowControl/>
                                    </w:pPr>
                                  </w:p>
                                </w:tc>
                                <w:tc>
                                  <w:tcPr>
                                    <w:tcW w:w="3130" w:type="dxa"/>
                                  </w:tcPr>
                                  <w:p w:rsidR="005E7D68" w:rsidRDefault="005E7D68">
                                    <w:pPr>
                                      <w:pStyle w:val="Style64"/>
                                      <w:widowControl/>
                                      <w:spacing w:line="240" w:lineRule="auto"/>
                                      <w:jc w:val="center"/>
                                      <w:rPr>
                                        <w:rStyle w:val="FontStyle84"/>
                                      </w:rPr>
                                    </w:pPr>
                                    <w:r>
                                      <w:rPr>
                                        <w:rStyle w:val="FontStyle84"/>
                                      </w:rPr>
                                      <w:t>Без преобразуване</w:t>
                                    </w:r>
                                  </w:p>
                                </w:tc>
                                <w:tc>
                                  <w:tcPr>
                                    <w:tcW w:w="3211" w:type="dxa"/>
                                  </w:tcPr>
                                  <w:p w:rsidR="005E7D68" w:rsidRDefault="005E7D68">
                                    <w:pPr>
                                      <w:pStyle w:val="Style64"/>
                                      <w:widowControl/>
                                      <w:ind w:left="1157" w:right="1152"/>
                                      <w:rPr>
                                        <w:rStyle w:val="FontStyle84"/>
                                      </w:rPr>
                                    </w:pPr>
                                    <w:r>
                                      <w:rPr>
                                        <w:rStyle w:val="FontStyle84"/>
                                      </w:rPr>
                                      <w:t>брикети други</w:t>
                                    </w:r>
                                  </w:p>
                                </w:tc>
                              </w:tr>
                              <w:tr w:rsidR="005E7D68" w:rsidTr="005E7D68">
                                <w:trPr>
                                  <w:trHeight w:hRule="exact" w:val="384"/>
                                </w:trPr>
                                <w:tc>
                                  <w:tcPr>
                                    <w:tcW w:w="2597" w:type="dxa"/>
                                  </w:tcPr>
                                  <w:p w:rsidR="005E7D68" w:rsidRDefault="005E7D68">
                                    <w:pPr>
                                      <w:pStyle w:val="Style19"/>
                                      <w:widowControl/>
                                    </w:pPr>
                                  </w:p>
                                </w:tc>
                                <w:tc>
                                  <w:tcPr>
                                    <w:tcW w:w="3130" w:type="dxa"/>
                                  </w:tcPr>
                                  <w:p w:rsidR="005E7D68" w:rsidRDefault="005E7D68">
                                    <w:pPr>
                                      <w:pStyle w:val="Style19"/>
                                      <w:widowControl/>
                                    </w:pPr>
                                  </w:p>
                                </w:tc>
                                <w:tc>
                                  <w:tcPr>
                                    <w:tcW w:w="3211" w:type="dxa"/>
                                  </w:tcPr>
                                  <w:p w:rsidR="005E7D68" w:rsidRDefault="005E7D68">
                                    <w:pPr>
                                      <w:pStyle w:val="Style64"/>
                                      <w:widowControl/>
                                      <w:spacing w:line="240" w:lineRule="auto"/>
                                      <w:ind w:left="586"/>
                                      <w:rPr>
                                        <w:rStyle w:val="FontStyle84"/>
                                      </w:rPr>
                                    </w:pPr>
                                    <w:r>
                                      <w:rPr>
                                        <w:rStyle w:val="FontStyle84"/>
                                      </w:rPr>
                                      <w:t>твърди (дървени въглища)</w:t>
                                    </w:r>
                                  </w:p>
                                </w:tc>
                              </w:tr>
                              <w:tr w:rsidR="005E7D68" w:rsidTr="005E7D68">
                                <w:trPr>
                                  <w:trHeight w:hRule="exact" w:val="1229"/>
                                </w:trPr>
                                <w:tc>
                                  <w:tcPr>
                                    <w:tcW w:w="2597" w:type="dxa"/>
                                  </w:tcPr>
                                  <w:p w:rsidR="005E7D68" w:rsidRDefault="005E7D68">
                                    <w:pPr>
                                      <w:pStyle w:val="Style64"/>
                                      <w:widowControl/>
                                      <w:spacing w:line="240" w:lineRule="auto"/>
                                      <w:jc w:val="center"/>
                                      <w:rPr>
                                        <w:rStyle w:val="FontStyle84"/>
                                      </w:rPr>
                                    </w:pPr>
                                    <w:r>
                                      <w:rPr>
                                        <w:rStyle w:val="FontStyle84"/>
                                      </w:rPr>
                                      <w:t>Биомаса</w:t>
                                    </w:r>
                                  </w:p>
                                </w:tc>
                                <w:tc>
                                  <w:tcPr>
                                    <w:tcW w:w="3130" w:type="dxa"/>
                                  </w:tcPr>
                                  <w:p w:rsidR="005E7D68" w:rsidRDefault="005E7D68">
                                    <w:pPr>
                                      <w:pStyle w:val="Style64"/>
                                      <w:widowControl/>
                                      <w:spacing w:line="240" w:lineRule="auto"/>
                                      <w:jc w:val="center"/>
                                      <w:rPr>
                                        <w:rStyle w:val="FontStyle84"/>
                                      </w:rPr>
                                    </w:pPr>
                                    <w:r>
                                      <w:rPr>
                                        <w:rStyle w:val="FontStyle84"/>
                                      </w:rPr>
                                      <w:t>Преобразуване в биогорива</w:t>
                                    </w:r>
                                  </w:p>
                                </w:tc>
                                <w:tc>
                                  <w:tcPr>
                                    <w:tcW w:w="3211" w:type="dxa"/>
                                  </w:tcPr>
                                  <w:p w:rsidR="005E7D68" w:rsidRDefault="005E7D68" w:rsidP="005E7D68">
                                    <w:pPr>
                                      <w:pStyle w:val="Style18"/>
                                      <w:widowControl/>
                                      <w:ind w:right="182"/>
                                      <w:jc w:val="left"/>
                                      <w:rPr>
                                        <w:rStyle w:val="FontStyle84"/>
                                        <w:lang w:val="en-US"/>
                                      </w:rPr>
                                    </w:pPr>
                                  </w:p>
                                  <w:p w:rsidR="005E7D68" w:rsidRDefault="005E7D68" w:rsidP="005E7D68">
                                    <w:pPr>
                                      <w:pStyle w:val="Style18"/>
                                      <w:widowControl/>
                                      <w:ind w:right="182"/>
                                      <w:jc w:val="left"/>
                                      <w:rPr>
                                        <w:rStyle w:val="FontStyle84"/>
                                      </w:rPr>
                                    </w:pPr>
                                    <w:r>
                                      <w:rPr>
                                        <w:rStyle w:val="FontStyle84"/>
                                      </w:rPr>
                                      <w:t>течни (</w:t>
                                    </w:r>
                                    <w:proofErr w:type="spellStart"/>
                                    <w:r>
                                      <w:rPr>
                                        <w:rStyle w:val="FontStyle84"/>
                                      </w:rPr>
                                      <w:t>био-етанол</w:t>
                                    </w:r>
                                    <w:proofErr w:type="spellEnd"/>
                                    <w:r>
                                      <w:rPr>
                                        <w:rStyle w:val="FontStyle84"/>
                                      </w:rPr>
                                      <w:t xml:space="preserve">, </w:t>
                                    </w:r>
                                    <w:proofErr w:type="spellStart"/>
                                    <w:r>
                                      <w:rPr>
                                        <w:rStyle w:val="FontStyle84"/>
                                      </w:rPr>
                                      <w:t>био-метанол</w:t>
                                    </w:r>
                                    <w:proofErr w:type="spellEnd"/>
                                    <w:r>
                                      <w:rPr>
                                        <w:rStyle w:val="FontStyle84"/>
                                      </w:rPr>
                                      <w:t>, био</w:t>
                                    </w:r>
                                    <w:r w:rsidRPr="009707FB">
                                      <w:rPr>
                                        <w:rStyle w:val="FontStyle84"/>
                                        <w:lang w:val="ru-RU"/>
                                      </w:rPr>
                                      <w:t>-</w:t>
                                    </w:r>
                                    <w:r>
                                      <w:rPr>
                                        <w:rStyle w:val="FontStyle84"/>
                                      </w:rPr>
                                      <w:t>дизел и т.н.)</w:t>
                                    </w:r>
                                  </w:p>
                                  <w:p w:rsidR="005E7D68" w:rsidRPr="009707FB" w:rsidRDefault="005E7D68" w:rsidP="005E7D68">
                                    <w:pPr>
                                      <w:pStyle w:val="Style18"/>
                                      <w:widowControl/>
                                      <w:ind w:right="182"/>
                                      <w:jc w:val="left"/>
                                      <w:rPr>
                                        <w:rStyle w:val="FontStyle84"/>
                                        <w:lang w:val="ru-RU"/>
                                      </w:rPr>
                                    </w:pPr>
                                  </w:p>
                                  <w:p w:rsidR="005E7D68" w:rsidRDefault="005E7D68" w:rsidP="005E7D68">
                                    <w:pPr>
                                      <w:pStyle w:val="Style18"/>
                                      <w:widowControl/>
                                      <w:ind w:right="182"/>
                                      <w:jc w:val="left"/>
                                      <w:rPr>
                                        <w:rStyle w:val="FontStyle84"/>
                                      </w:rPr>
                                    </w:pPr>
                                    <w:r>
                                      <w:rPr>
                                        <w:rStyle w:val="FontStyle84"/>
                                      </w:rPr>
                                      <w:t xml:space="preserve">газообразни (био-газ, </w:t>
                                    </w:r>
                                    <w:proofErr w:type="spellStart"/>
                                    <w:r>
                                      <w:rPr>
                                        <w:rStyle w:val="FontStyle84"/>
                                      </w:rPr>
                                      <w:t>сметищен</w:t>
                                    </w:r>
                                    <w:proofErr w:type="spellEnd"/>
                                    <w:r>
                                      <w:rPr>
                                        <w:rStyle w:val="FontStyle84"/>
                                      </w:rPr>
                                      <w:t xml:space="preserve"> газ и т.н.)</w:t>
                                    </w:r>
                                  </w:p>
                                </w:tc>
                              </w:tr>
                              <w:tr w:rsidR="005E7D68" w:rsidTr="005E7D68">
                                <w:trPr>
                                  <w:trHeight w:hRule="exact" w:val="744"/>
                                </w:trPr>
                                <w:tc>
                                  <w:tcPr>
                                    <w:tcW w:w="2597" w:type="dxa"/>
                                  </w:tcPr>
                                  <w:p w:rsidR="005E7D68" w:rsidRDefault="005E7D68">
                                    <w:pPr>
                                      <w:pStyle w:val="Style19"/>
                                      <w:widowControl/>
                                    </w:pPr>
                                  </w:p>
                                </w:tc>
                                <w:tc>
                                  <w:tcPr>
                                    <w:tcW w:w="3130" w:type="dxa"/>
                                  </w:tcPr>
                                  <w:p w:rsidR="005E7D68" w:rsidRDefault="005E7D68">
                                    <w:pPr>
                                      <w:pStyle w:val="Style18"/>
                                      <w:widowControl/>
                                      <w:ind w:left="187" w:right="187"/>
                                      <w:rPr>
                                        <w:rStyle w:val="FontStyle84"/>
                                      </w:rPr>
                                    </w:pPr>
                                    <w:r>
                                      <w:rPr>
                                        <w:rStyle w:val="FontStyle84"/>
                                      </w:rPr>
                                      <w:t>Преобразуване във вторични енергии</w:t>
                                    </w:r>
                                  </w:p>
                                </w:tc>
                                <w:tc>
                                  <w:tcPr>
                                    <w:tcW w:w="3211" w:type="dxa"/>
                                  </w:tcPr>
                                  <w:p w:rsidR="005E7D68" w:rsidRDefault="005E7D68">
                                    <w:pPr>
                                      <w:pStyle w:val="Style64"/>
                                      <w:widowControl/>
                                      <w:spacing w:line="490" w:lineRule="exact"/>
                                      <w:ind w:left="974" w:right="461"/>
                                      <w:rPr>
                                        <w:rStyle w:val="FontStyle84"/>
                                      </w:rPr>
                                    </w:pPr>
                                    <w:r>
                                      <w:rPr>
                                        <w:rStyle w:val="FontStyle84"/>
                                      </w:rPr>
                                      <w:t>електроенергия топлинна енергия</w:t>
                                    </w:r>
                                  </w:p>
                                </w:tc>
                              </w:tr>
                              <w:tr w:rsidR="005E7D68" w:rsidTr="005E7D68">
                                <w:trPr>
                                  <w:trHeight w:hRule="exact" w:val="216"/>
                                </w:trPr>
                                <w:tc>
                                  <w:tcPr>
                                    <w:tcW w:w="2597" w:type="dxa"/>
                                  </w:tcPr>
                                  <w:p w:rsidR="005E7D68" w:rsidRDefault="005E7D68">
                                    <w:pPr>
                                      <w:pStyle w:val="Style64"/>
                                      <w:widowControl/>
                                      <w:spacing w:line="240" w:lineRule="auto"/>
                                      <w:jc w:val="center"/>
                                      <w:rPr>
                                        <w:rStyle w:val="FontStyle84"/>
                                      </w:rPr>
                                    </w:pPr>
                                    <w:r>
                                      <w:rPr>
                                        <w:rStyle w:val="FontStyle84"/>
                                      </w:rPr>
                                      <w:t>Водна енергия</w:t>
                                    </w:r>
                                  </w:p>
                                </w:tc>
                                <w:tc>
                                  <w:tcPr>
                                    <w:tcW w:w="3130" w:type="dxa"/>
                                  </w:tcPr>
                                  <w:p w:rsidR="005E7D68" w:rsidRDefault="005E7D68">
                                    <w:pPr>
                                      <w:pStyle w:val="Style64"/>
                                      <w:widowControl/>
                                      <w:spacing w:line="240" w:lineRule="auto"/>
                                      <w:jc w:val="center"/>
                                      <w:rPr>
                                        <w:rStyle w:val="FontStyle84"/>
                                      </w:rPr>
                                    </w:pPr>
                                    <w:r>
                                      <w:rPr>
                                        <w:rStyle w:val="FontStyle84"/>
                                      </w:rPr>
                                      <w:t>Преобразуване (ВЕЦ)</w:t>
                                    </w:r>
                                  </w:p>
                                </w:tc>
                                <w:tc>
                                  <w:tcPr>
                                    <w:tcW w:w="3211" w:type="dxa"/>
                                  </w:tcPr>
                                  <w:p w:rsidR="005E7D68" w:rsidRDefault="005E7D68">
                                    <w:pPr>
                                      <w:pStyle w:val="Style64"/>
                                      <w:widowControl/>
                                      <w:spacing w:line="240" w:lineRule="auto"/>
                                      <w:ind w:left="811"/>
                                      <w:rPr>
                                        <w:rStyle w:val="FontStyle84"/>
                                      </w:rPr>
                                    </w:pPr>
                                    <w:r>
                                      <w:rPr>
                                        <w:rStyle w:val="FontStyle84"/>
                                      </w:rPr>
                                      <w:t>електроенергия</w:t>
                                    </w:r>
                                  </w:p>
                                </w:tc>
                              </w:tr>
                              <w:tr w:rsidR="005E7D68" w:rsidTr="005E7D68">
                                <w:trPr>
                                  <w:trHeight w:hRule="exact" w:val="422"/>
                                </w:trPr>
                                <w:tc>
                                  <w:tcPr>
                                    <w:tcW w:w="2597" w:type="dxa"/>
                                  </w:tcPr>
                                  <w:p w:rsidR="005E7D68" w:rsidRDefault="005E7D68">
                                    <w:pPr>
                                      <w:pStyle w:val="Style64"/>
                                      <w:widowControl/>
                                      <w:spacing w:line="240" w:lineRule="auto"/>
                                      <w:jc w:val="center"/>
                                      <w:rPr>
                                        <w:rStyle w:val="FontStyle84"/>
                                      </w:rPr>
                                    </w:pPr>
                                    <w:r>
                                      <w:rPr>
                                        <w:rStyle w:val="FontStyle84"/>
                                      </w:rPr>
                                      <w:t>Енергия на вятъра</w:t>
                                    </w:r>
                                  </w:p>
                                </w:tc>
                                <w:tc>
                                  <w:tcPr>
                                    <w:tcW w:w="3130" w:type="dxa"/>
                                  </w:tcPr>
                                  <w:p w:rsidR="005E7D68" w:rsidRDefault="005E7D68">
                                    <w:pPr>
                                      <w:pStyle w:val="Style18"/>
                                      <w:widowControl/>
                                      <w:spacing w:line="197" w:lineRule="exact"/>
                                      <w:ind w:left="379" w:right="374"/>
                                      <w:rPr>
                                        <w:rStyle w:val="FontStyle84"/>
                                      </w:rPr>
                                    </w:pPr>
                                    <w:r>
                                      <w:rPr>
                                        <w:rStyle w:val="FontStyle84"/>
                                      </w:rPr>
                                      <w:t>Преобразуване(Вятърни генератори)</w:t>
                                    </w:r>
                                  </w:p>
                                </w:tc>
                                <w:tc>
                                  <w:tcPr>
                                    <w:tcW w:w="3211" w:type="dxa"/>
                                  </w:tcPr>
                                  <w:p w:rsidR="005E7D68" w:rsidRDefault="005E7D68">
                                    <w:pPr>
                                      <w:pStyle w:val="Style64"/>
                                      <w:widowControl/>
                                      <w:spacing w:line="240" w:lineRule="auto"/>
                                      <w:ind w:left="811"/>
                                      <w:rPr>
                                        <w:rStyle w:val="FontStyle84"/>
                                      </w:rPr>
                                    </w:pPr>
                                    <w:r>
                                      <w:rPr>
                                        <w:rStyle w:val="FontStyle84"/>
                                      </w:rPr>
                                      <w:t>електроенергия</w:t>
                                    </w:r>
                                  </w:p>
                                </w:tc>
                              </w:tr>
                              <w:tr w:rsidR="005E7D68" w:rsidTr="005E7D68">
                                <w:trPr>
                                  <w:trHeight w:hRule="exact" w:val="216"/>
                                </w:trPr>
                                <w:tc>
                                  <w:tcPr>
                                    <w:tcW w:w="2597" w:type="dxa"/>
                                  </w:tcPr>
                                  <w:p w:rsidR="005E7D68" w:rsidRDefault="005E7D68">
                                    <w:pPr>
                                      <w:pStyle w:val="Style64"/>
                                      <w:widowControl/>
                                      <w:spacing w:line="240" w:lineRule="auto"/>
                                      <w:jc w:val="center"/>
                                      <w:rPr>
                                        <w:rStyle w:val="FontStyle84"/>
                                      </w:rPr>
                                    </w:pPr>
                                    <w:r>
                                      <w:rPr>
                                        <w:rStyle w:val="FontStyle84"/>
                                      </w:rPr>
                                      <w:t>Слънчева енергия</w:t>
                                    </w:r>
                                  </w:p>
                                </w:tc>
                                <w:tc>
                                  <w:tcPr>
                                    <w:tcW w:w="3130" w:type="dxa"/>
                                  </w:tcPr>
                                  <w:p w:rsidR="005E7D68" w:rsidRDefault="005E7D68">
                                    <w:pPr>
                                      <w:pStyle w:val="Style64"/>
                                      <w:widowControl/>
                                      <w:spacing w:line="240" w:lineRule="auto"/>
                                      <w:jc w:val="center"/>
                                      <w:rPr>
                                        <w:rStyle w:val="FontStyle84"/>
                                      </w:rPr>
                                    </w:pPr>
                                    <w:r>
                                      <w:rPr>
                                        <w:rStyle w:val="FontStyle84"/>
                                      </w:rPr>
                                      <w:t>Преобразуване (соларни кол.)</w:t>
                                    </w:r>
                                  </w:p>
                                </w:tc>
                                <w:tc>
                                  <w:tcPr>
                                    <w:tcW w:w="3211" w:type="dxa"/>
                                  </w:tcPr>
                                  <w:p w:rsidR="005E7D68" w:rsidRDefault="005E7D68">
                                    <w:pPr>
                                      <w:pStyle w:val="Style64"/>
                                      <w:widowControl/>
                                      <w:spacing w:line="240" w:lineRule="auto"/>
                                      <w:ind w:left="706"/>
                                      <w:rPr>
                                        <w:rStyle w:val="FontStyle84"/>
                                      </w:rPr>
                                    </w:pPr>
                                    <w:r>
                                      <w:rPr>
                                        <w:rStyle w:val="FontStyle84"/>
                                      </w:rPr>
                                      <w:t>топлинна енергия</w:t>
                                    </w:r>
                                  </w:p>
                                </w:tc>
                              </w:tr>
                              <w:tr w:rsidR="005E7D68" w:rsidTr="005E7D68">
                                <w:trPr>
                                  <w:trHeight w:hRule="exact" w:val="211"/>
                                </w:trPr>
                                <w:tc>
                                  <w:tcPr>
                                    <w:tcW w:w="2597" w:type="dxa"/>
                                  </w:tcPr>
                                  <w:p w:rsidR="005E7D68" w:rsidRDefault="005E7D68">
                                    <w:pPr>
                                      <w:pStyle w:val="Style19"/>
                                      <w:widowControl/>
                                    </w:pPr>
                                  </w:p>
                                </w:tc>
                                <w:tc>
                                  <w:tcPr>
                                    <w:tcW w:w="3130" w:type="dxa"/>
                                  </w:tcPr>
                                  <w:p w:rsidR="005E7D68" w:rsidRDefault="005E7D68">
                                    <w:pPr>
                                      <w:pStyle w:val="Style64"/>
                                      <w:widowControl/>
                                      <w:spacing w:line="240" w:lineRule="auto"/>
                                      <w:jc w:val="center"/>
                                      <w:rPr>
                                        <w:rStyle w:val="FontStyle84"/>
                                      </w:rPr>
                                    </w:pPr>
                                    <w:r>
                                      <w:rPr>
                                        <w:rStyle w:val="FontStyle84"/>
                                      </w:rPr>
                                      <w:t>Преобразуване (фотоволтаици)</w:t>
                                    </w:r>
                                  </w:p>
                                </w:tc>
                                <w:tc>
                                  <w:tcPr>
                                    <w:tcW w:w="3211" w:type="dxa"/>
                                  </w:tcPr>
                                  <w:p w:rsidR="005E7D68" w:rsidRDefault="005E7D68">
                                    <w:pPr>
                                      <w:pStyle w:val="Style64"/>
                                      <w:widowControl/>
                                      <w:spacing w:line="240" w:lineRule="auto"/>
                                      <w:ind w:left="806"/>
                                      <w:rPr>
                                        <w:rStyle w:val="FontStyle84"/>
                                      </w:rPr>
                                    </w:pPr>
                                    <w:r>
                                      <w:rPr>
                                        <w:rStyle w:val="FontStyle84"/>
                                      </w:rPr>
                                      <w:t>електроенергия</w:t>
                                    </w:r>
                                  </w:p>
                                </w:tc>
                              </w:tr>
                              <w:tr w:rsidR="005E7D68" w:rsidTr="005E7D68">
                                <w:trPr>
                                  <w:trHeight w:hRule="exact" w:val="235"/>
                                </w:trPr>
                                <w:tc>
                                  <w:tcPr>
                                    <w:tcW w:w="2597" w:type="dxa"/>
                                  </w:tcPr>
                                  <w:p w:rsidR="005E7D68" w:rsidRDefault="005E7D68">
                                    <w:pPr>
                                      <w:pStyle w:val="Style64"/>
                                      <w:widowControl/>
                                      <w:spacing w:line="240" w:lineRule="auto"/>
                                      <w:jc w:val="center"/>
                                      <w:rPr>
                                        <w:rStyle w:val="FontStyle84"/>
                                      </w:rPr>
                                    </w:pPr>
                                    <w:r>
                                      <w:rPr>
                                        <w:rStyle w:val="FontStyle84"/>
                                      </w:rPr>
                                      <w:t>Геотермална енергия</w:t>
                                    </w:r>
                                  </w:p>
                                </w:tc>
                                <w:tc>
                                  <w:tcPr>
                                    <w:tcW w:w="3130" w:type="dxa"/>
                                  </w:tcPr>
                                  <w:p w:rsidR="005E7D68" w:rsidRDefault="005E7D68">
                                    <w:pPr>
                                      <w:pStyle w:val="Style64"/>
                                      <w:widowControl/>
                                      <w:spacing w:line="240" w:lineRule="auto"/>
                                      <w:jc w:val="center"/>
                                      <w:rPr>
                                        <w:rStyle w:val="FontStyle84"/>
                                      </w:rPr>
                                    </w:pPr>
                                    <w:r>
                                      <w:rPr>
                                        <w:rStyle w:val="FontStyle84"/>
                                      </w:rPr>
                                      <w:t>Без преобразуване</w:t>
                                    </w:r>
                                  </w:p>
                                </w:tc>
                                <w:tc>
                                  <w:tcPr>
                                    <w:tcW w:w="3211" w:type="dxa"/>
                                  </w:tcPr>
                                  <w:p w:rsidR="005E7D68" w:rsidRDefault="005E7D68">
                                    <w:pPr>
                                      <w:pStyle w:val="Style64"/>
                                      <w:widowControl/>
                                      <w:spacing w:line="240" w:lineRule="auto"/>
                                      <w:ind w:left="706"/>
                                      <w:rPr>
                                        <w:rStyle w:val="FontStyle84"/>
                                      </w:rPr>
                                    </w:pPr>
                                    <w:r>
                                      <w:rPr>
                                        <w:rStyle w:val="FontStyle84"/>
                                      </w:rPr>
                                      <w:t>топлинна енергия</w:t>
                                    </w:r>
                                  </w:p>
                                </w:tc>
                              </w:tr>
                            </w:tbl>
                            <w:p w:rsidR="005E7D68" w:rsidRDefault="005E7D68" w:rsidP="00F82444"/>
                          </w:txbxContent>
                        </wps:txbx>
                        <wps:bodyPr rot="0" vert="horz" wrap="square" lIns="0" tIns="0" rIns="0" bIns="0" anchor="t" anchorCtr="0" upright="1">
                          <a:noAutofit/>
                        </wps:bodyPr>
                      </wps:wsp>
                      <wps:wsp>
                        <wps:cNvPr id="230" name="Text Box 4"/>
                        <wps:cNvSpPr txBox="1">
                          <a:spLocks noChangeArrowheads="1"/>
                        </wps:cNvSpPr>
                        <wps:spPr bwMode="auto">
                          <a:xfrm>
                            <a:off x="1685" y="9475"/>
                            <a:ext cx="3302" cy="21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E7D68" w:rsidRDefault="005E7D68" w:rsidP="00F82444">
                              <w:pPr>
                                <w:pStyle w:val="Style24"/>
                                <w:widowControl/>
                                <w:spacing w:line="240" w:lineRule="auto"/>
                                <w:jc w:val="both"/>
                                <w:rPr>
                                  <w:rStyle w:val="FontStyle82"/>
                                  <w:u w:val="single"/>
                                </w:rPr>
                              </w:pPr>
                              <w:r>
                                <w:rPr>
                                  <w:rStyle w:val="FontStyle82"/>
                                  <w:u w:val="single"/>
                                </w:rPr>
                                <w:t>Таблица 12: Преобразуване на ЕВИ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иране 228" o:spid="_x0000_s1027" style="position:absolute;left:0;text-align:left;margin-left:80.25pt;margin-top:432.7pt;width:446.9pt;height:253.15pt;z-index:251661312;mso-wrap-distance-left:7in;mso-wrap-distance-top:9.1pt;mso-wrap-distance-right:7in;mso-wrap-distance-bottom:13.45pt;mso-position-horizontal-relative:page;mso-position-vertical-relative:page" coordorigin="1685,8547" coordsize="8938,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">
                <v:shape id="Text Box 3" o:spid="_x0000_s1028" type="#_x0000_t202" style="position:absolute;left:1685;top:8547;width:8938;height:4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X8YA&#10;AADcAAAADwAAAGRycy9kb3ducmV2LnhtbESPQWvCQBSE74X+h+UVepG6MQfR1FWKIHgoFBPF6yP7&#10;zCbNvo3Zrab99a4g9DjMzDfMYjXYVlyo97VjBZNxAoK4dLrmSsG+2LzNQPiArLF1TAp+ycNq+fy0&#10;wEy7K+/okodKRAj7DBWYELpMSl8asujHriOO3sn1FkOUfSV1j9cIt61Mk2QqLdYcFwx2tDZUfuc/&#10;VsHX6dBsu/QzD8fzqGjmpvkzo0Kp15fh4x1EoCH8hx/trVaQpnO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t/X8YAAADcAAAADwAAAAAAAAAAAAAAAACYAgAAZHJz&#10;L2Rvd25yZXYueG1sUEsFBgAAAAAEAAQA9QAAAIsDAAAAAA==&#10;" filled="f" strokecolor="white" strokeweight="0">
                  <v:textbox inset="0,0,0,0">
                    <w:txbxContent>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597"/>
                          <w:gridCol w:w="3130"/>
                          <w:gridCol w:w="3211"/>
                        </w:tblGrid>
                        <w:tr w:rsidR="005E7D68" w:rsidTr="005E7D68">
                          <w:trPr>
                            <w:trHeight w:hRule="exact" w:val="370"/>
                          </w:trPr>
                          <w:tc>
                            <w:tcPr>
                              <w:tcW w:w="2597" w:type="dxa"/>
                            </w:tcPr>
                            <w:p w:rsidR="005E7D68" w:rsidRDefault="005E7D68">
                              <w:pPr>
                                <w:pStyle w:val="Style19"/>
                                <w:widowControl/>
                              </w:pPr>
                            </w:p>
                          </w:tc>
                          <w:tc>
                            <w:tcPr>
                              <w:tcW w:w="3130" w:type="dxa"/>
                            </w:tcPr>
                            <w:p w:rsidR="005E7D68" w:rsidRDefault="005E7D68">
                              <w:pPr>
                                <w:pStyle w:val="Style19"/>
                                <w:widowControl/>
                              </w:pPr>
                            </w:p>
                          </w:tc>
                          <w:tc>
                            <w:tcPr>
                              <w:tcW w:w="3211" w:type="dxa"/>
                            </w:tcPr>
                            <w:p w:rsidR="005E7D68" w:rsidRDefault="005E7D68">
                              <w:pPr>
                                <w:pStyle w:val="Style64"/>
                                <w:widowControl/>
                                <w:spacing w:line="240" w:lineRule="auto"/>
                                <w:ind w:left="1214"/>
                                <w:rPr>
                                  <w:rStyle w:val="FontStyle84"/>
                                </w:rPr>
                              </w:pPr>
                              <w:proofErr w:type="spellStart"/>
                              <w:r>
                                <w:rPr>
                                  <w:rStyle w:val="FontStyle84"/>
                                </w:rPr>
                                <w:t>пелети</w:t>
                              </w:r>
                              <w:proofErr w:type="spellEnd"/>
                            </w:p>
                          </w:tc>
                        </w:tr>
                        <w:tr w:rsidR="005E7D68" w:rsidTr="005E7D68">
                          <w:trPr>
                            <w:trHeight w:hRule="exact" w:val="1059"/>
                          </w:trPr>
                          <w:tc>
                            <w:tcPr>
                              <w:tcW w:w="2597" w:type="dxa"/>
                            </w:tcPr>
                            <w:p w:rsidR="005E7D68" w:rsidRDefault="005E7D68">
                              <w:pPr>
                                <w:pStyle w:val="Style19"/>
                                <w:widowControl/>
                              </w:pPr>
                            </w:p>
                          </w:tc>
                          <w:tc>
                            <w:tcPr>
                              <w:tcW w:w="3130" w:type="dxa"/>
                            </w:tcPr>
                            <w:p w:rsidR="005E7D68" w:rsidRDefault="005E7D68">
                              <w:pPr>
                                <w:pStyle w:val="Style64"/>
                                <w:widowControl/>
                                <w:spacing w:line="240" w:lineRule="auto"/>
                                <w:jc w:val="center"/>
                                <w:rPr>
                                  <w:rStyle w:val="FontStyle84"/>
                                </w:rPr>
                              </w:pPr>
                              <w:r>
                                <w:rPr>
                                  <w:rStyle w:val="FontStyle84"/>
                                </w:rPr>
                                <w:t>Без преобразуване</w:t>
                              </w:r>
                            </w:p>
                          </w:tc>
                          <w:tc>
                            <w:tcPr>
                              <w:tcW w:w="3211" w:type="dxa"/>
                            </w:tcPr>
                            <w:p w:rsidR="005E7D68" w:rsidRDefault="005E7D68">
                              <w:pPr>
                                <w:pStyle w:val="Style64"/>
                                <w:widowControl/>
                                <w:ind w:left="1157" w:right="1152"/>
                                <w:rPr>
                                  <w:rStyle w:val="FontStyle84"/>
                                </w:rPr>
                              </w:pPr>
                              <w:r>
                                <w:rPr>
                                  <w:rStyle w:val="FontStyle84"/>
                                </w:rPr>
                                <w:t>брикети други</w:t>
                              </w:r>
                            </w:p>
                          </w:tc>
                        </w:tr>
                        <w:tr w:rsidR="005E7D68" w:rsidTr="005E7D68">
                          <w:trPr>
                            <w:trHeight w:hRule="exact" w:val="384"/>
                          </w:trPr>
                          <w:tc>
                            <w:tcPr>
                              <w:tcW w:w="2597" w:type="dxa"/>
                            </w:tcPr>
                            <w:p w:rsidR="005E7D68" w:rsidRDefault="005E7D68">
                              <w:pPr>
                                <w:pStyle w:val="Style19"/>
                                <w:widowControl/>
                              </w:pPr>
                            </w:p>
                          </w:tc>
                          <w:tc>
                            <w:tcPr>
                              <w:tcW w:w="3130" w:type="dxa"/>
                            </w:tcPr>
                            <w:p w:rsidR="005E7D68" w:rsidRDefault="005E7D68">
                              <w:pPr>
                                <w:pStyle w:val="Style19"/>
                                <w:widowControl/>
                              </w:pPr>
                            </w:p>
                          </w:tc>
                          <w:tc>
                            <w:tcPr>
                              <w:tcW w:w="3211" w:type="dxa"/>
                            </w:tcPr>
                            <w:p w:rsidR="005E7D68" w:rsidRDefault="005E7D68">
                              <w:pPr>
                                <w:pStyle w:val="Style64"/>
                                <w:widowControl/>
                                <w:spacing w:line="240" w:lineRule="auto"/>
                                <w:ind w:left="586"/>
                                <w:rPr>
                                  <w:rStyle w:val="FontStyle84"/>
                                </w:rPr>
                              </w:pPr>
                              <w:r>
                                <w:rPr>
                                  <w:rStyle w:val="FontStyle84"/>
                                </w:rPr>
                                <w:t>твърди (дървени въглища)</w:t>
                              </w:r>
                            </w:p>
                          </w:tc>
                        </w:tr>
                        <w:tr w:rsidR="005E7D68" w:rsidTr="005E7D68">
                          <w:trPr>
                            <w:trHeight w:hRule="exact" w:val="1229"/>
                          </w:trPr>
                          <w:tc>
                            <w:tcPr>
                              <w:tcW w:w="2597" w:type="dxa"/>
                            </w:tcPr>
                            <w:p w:rsidR="005E7D68" w:rsidRDefault="005E7D68">
                              <w:pPr>
                                <w:pStyle w:val="Style64"/>
                                <w:widowControl/>
                                <w:spacing w:line="240" w:lineRule="auto"/>
                                <w:jc w:val="center"/>
                                <w:rPr>
                                  <w:rStyle w:val="FontStyle84"/>
                                </w:rPr>
                              </w:pPr>
                              <w:r>
                                <w:rPr>
                                  <w:rStyle w:val="FontStyle84"/>
                                </w:rPr>
                                <w:t>Биомаса</w:t>
                              </w:r>
                            </w:p>
                          </w:tc>
                          <w:tc>
                            <w:tcPr>
                              <w:tcW w:w="3130" w:type="dxa"/>
                            </w:tcPr>
                            <w:p w:rsidR="005E7D68" w:rsidRDefault="005E7D68">
                              <w:pPr>
                                <w:pStyle w:val="Style64"/>
                                <w:widowControl/>
                                <w:spacing w:line="240" w:lineRule="auto"/>
                                <w:jc w:val="center"/>
                                <w:rPr>
                                  <w:rStyle w:val="FontStyle84"/>
                                </w:rPr>
                              </w:pPr>
                              <w:r>
                                <w:rPr>
                                  <w:rStyle w:val="FontStyle84"/>
                                </w:rPr>
                                <w:t>Преобразуване в биогорива</w:t>
                              </w:r>
                            </w:p>
                          </w:tc>
                          <w:tc>
                            <w:tcPr>
                              <w:tcW w:w="3211" w:type="dxa"/>
                            </w:tcPr>
                            <w:p w:rsidR="005E7D68" w:rsidRDefault="005E7D68" w:rsidP="005E7D68">
                              <w:pPr>
                                <w:pStyle w:val="Style18"/>
                                <w:widowControl/>
                                <w:ind w:right="182"/>
                                <w:jc w:val="left"/>
                                <w:rPr>
                                  <w:rStyle w:val="FontStyle84"/>
                                  <w:lang w:val="en-US"/>
                                </w:rPr>
                              </w:pPr>
                            </w:p>
                            <w:p w:rsidR="005E7D68" w:rsidRDefault="005E7D68" w:rsidP="005E7D68">
                              <w:pPr>
                                <w:pStyle w:val="Style18"/>
                                <w:widowControl/>
                                <w:ind w:right="182"/>
                                <w:jc w:val="left"/>
                                <w:rPr>
                                  <w:rStyle w:val="FontStyle84"/>
                                </w:rPr>
                              </w:pPr>
                              <w:r>
                                <w:rPr>
                                  <w:rStyle w:val="FontStyle84"/>
                                </w:rPr>
                                <w:t>течни (</w:t>
                              </w:r>
                              <w:proofErr w:type="spellStart"/>
                              <w:r>
                                <w:rPr>
                                  <w:rStyle w:val="FontStyle84"/>
                                </w:rPr>
                                <w:t>био-етанол</w:t>
                              </w:r>
                              <w:proofErr w:type="spellEnd"/>
                              <w:r>
                                <w:rPr>
                                  <w:rStyle w:val="FontStyle84"/>
                                </w:rPr>
                                <w:t xml:space="preserve">, </w:t>
                              </w:r>
                              <w:proofErr w:type="spellStart"/>
                              <w:r>
                                <w:rPr>
                                  <w:rStyle w:val="FontStyle84"/>
                                </w:rPr>
                                <w:t>био-метанол</w:t>
                              </w:r>
                              <w:proofErr w:type="spellEnd"/>
                              <w:r>
                                <w:rPr>
                                  <w:rStyle w:val="FontStyle84"/>
                                </w:rPr>
                                <w:t>, био</w:t>
                              </w:r>
                              <w:r w:rsidRPr="009707FB">
                                <w:rPr>
                                  <w:rStyle w:val="FontStyle84"/>
                                  <w:lang w:val="ru-RU"/>
                                </w:rPr>
                                <w:t>-</w:t>
                              </w:r>
                              <w:r>
                                <w:rPr>
                                  <w:rStyle w:val="FontStyle84"/>
                                </w:rPr>
                                <w:t>дизел и т.н.)</w:t>
                              </w:r>
                            </w:p>
                            <w:p w:rsidR="005E7D68" w:rsidRPr="009707FB" w:rsidRDefault="005E7D68" w:rsidP="005E7D68">
                              <w:pPr>
                                <w:pStyle w:val="Style18"/>
                                <w:widowControl/>
                                <w:ind w:right="182"/>
                                <w:jc w:val="left"/>
                                <w:rPr>
                                  <w:rStyle w:val="FontStyle84"/>
                                  <w:lang w:val="ru-RU"/>
                                </w:rPr>
                              </w:pPr>
                            </w:p>
                            <w:p w:rsidR="005E7D68" w:rsidRDefault="005E7D68" w:rsidP="005E7D68">
                              <w:pPr>
                                <w:pStyle w:val="Style18"/>
                                <w:widowControl/>
                                <w:ind w:right="182"/>
                                <w:jc w:val="left"/>
                                <w:rPr>
                                  <w:rStyle w:val="FontStyle84"/>
                                </w:rPr>
                              </w:pPr>
                              <w:r>
                                <w:rPr>
                                  <w:rStyle w:val="FontStyle84"/>
                                </w:rPr>
                                <w:t xml:space="preserve">газообразни (био-газ, </w:t>
                              </w:r>
                              <w:proofErr w:type="spellStart"/>
                              <w:r>
                                <w:rPr>
                                  <w:rStyle w:val="FontStyle84"/>
                                </w:rPr>
                                <w:t>сметищен</w:t>
                              </w:r>
                              <w:proofErr w:type="spellEnd"/>
                              <w:r>
                                <w:rPr>
                                  <w:rStyle w:val="FontStyle84"/>
                                </w:rPr>
                                <w:t xml:space="preserve"> газ и т.н.)</w:t>
                              </w:r>
                            </w:p>
                          </w:tc>
                        </w:tr>
                        <w:tr w:rsidR="005E7D68" w:rsidTr="005E7D68">
                          <w:trPr>
                            <w:trHeight w:hRule="exact" w:val="744"/>
                          </w:trPr>
                          <w:tc>
                            <w:tcPr>
                              <w:tcW w:w="2597" w:type="dxa"/>
                            </w:tcPr>
                            <w:p w:rsidR="005E7D68" w:rsidRDefault="005E7D68">
                              <w:pPr>
                                <w:pStyle w:val="Style19"/>
                                <w:widowControl/>
                              </w:pPr>
                            </w:p>
                          </w:tc>
                          <w:tc>
                            <w:tcPr>
                              <w:tcW w:w="3130" w:type="dxa"/>
                            </w:tcPr>
                            <w:p w:rsidR="005E7D68" w:rsidRDefault="005E7D68">
                              <w:pPr>
                                <w:pStyle w:val="Style18"/>
                                <w:widowControl/>
                                <w:ind w:left="187" w:right="187"/>
                                <w:rPr>
                                  <w:rStyle w:val="FontStyle84"/>
                                </w:rPr>
                              </w:pPr>
                              <w:r>
                                <w:rPr>
                                  <w:rStyle w:val="FontStyle84"/>
                                </w:rPr>
                                <w:t>Преобразуване във вторични енергии</w:t>
                              </w:r>
                            </w:p>
                          </w:tc>
                          <w:tc>
                            <w:tcPr>
                              <w:tcW w:w="3211" w:type="dxa"/>
                            </w:tcPr>
                            <w:p w:rsidR="005E7D68" w:rsidRDefault="005E7D68">
                              <w:pPr>
                                <w:pStyle w:val="Style64"/>
                                <w:widowControl/>
                                <w:spacing w:line="490" w:lineRule="exact"/>
                                <w:ind w:left="974" w:right="461"/>
                                <w:rPr>
                                  <w:rStyle w:val="FontStyle84"/>
                                </w:rPr>
                              </w:pPr>
                              <w:r>
                                <w:rPr>
                                  <w:rStyle w:val="FontStyle84"/>
                                </w:rPr>
                                <w:t>електроенергия топлинна енергия</w:t>
                              </w:r>
                            </w:p>
                          </w:tc>
                        </w:tr>
                        <w:tr w:rsidR="005E7D68" w:rsidTr="005E7D68">
                          <w:trPr>
                            <w:trHeight w:hRule="exact" w:val="216"/>
                          </w:trPr>
                          <w:tc>
                            <w:tcPr>
                              <w:tcW w:w="2597" w:type="dxa"/>
                            </w:tcPr>
                            <w:p w:rsidR="005E7D68" w:rsidRDefault="005E7D68">
                              <w:pPr>
                                <w:pStyle w:val="Style64"/>
                                <w:widowControl/>
                                <w:spacing w:line="240" w:lineRule="auto"/>
                                <w:jc w:val="center"/>
                                <w:rPr>
                                  <w:rStyle w:val="FontStyle84"/>
                                </w:rPr>
                              </w:pPr>
                              <w:r>
                                <w:rPr>
                                  <w:rStyle w:val="FontStyle84"/>
                                </w:rPr>
                                <w:t>Водна енергия</w:t>
                              </w:r>
                            </w:p>
                          </w:tc>
                          <w:tc>
                            <w:tcPr>
                              <w:tcW w:w="3130" w:type="dxa"/>
                            </w:tcPr>
                            <w:p w:rsidR="005E7D68" w:rsidRDefault="005E7D68">
                              <w:pPr>
                                <w:pStyle w:val="Style64"/>
                                <w:widowControl/>
                                <w:spacing w:line="240" w:lineRule="auto"/>
                                <w:jc w:val="center"/>
                                <w:rPr>
                                  <w:rStyle w:val="FontStyle84"/>
                                </w:rPr>
                              </w:pPr>
                              <w:r>
                                <w:rPr>
                                  <w:rStyle w:val="FontStyle84"/>
                                </w:rPr>
                                <w:t>Преобразуване (ВЕЦ)</w:t>
                              </w:r>
                            </w:p>
                          </w:tc>
                          <w:tc>
                            <w:tcPr>
                              <w:tcW w:w="3211" w:type="dxa"/>
                            </w:tcPr>
                            <w:p w:rsidR="005E7D68" w:rsidRDefault="005E7D68">
                              <w:pPr>
                                <w:pStyle w:val="Style64"/>
                                <w:widowControl/>
                                <w:spacing w:line="240" w:lineRule="auto"/>
                                <w:ind w:left="811"/>
                                <w:rPr>
                                  <w:rStyle w:val="FontStyle84"/>
                                </w:rPr>
                              </w:pPr>
                              <w:r>
                                <w:rPr>
                                  <w:rStyle w:val="FontStyle84"/>
                                </w:rPr>
                                <w:t>електроенергия</w:t>
                              </w:r>
                            </w:p>
                          </w:tc>
                        </w:tr>
                        <w:tr w:rsidR="005E7D68" w:rsidTr="005E7D68">
                          <w:trPr>
                            <w:trHeight w:hRule="exact" w:val="422"/>
                          </w:trPr>
                          <w:tc>
                            <w:tcPr>
                              <w:tcW w:w="2597" w:type="dxa"/>
                            </w:tcPr>
                            <w:p w:rsidR="005E7D68" w:rsidRDefault="005E7D68">
                              <w:pPr>
                                <w:pStyle w:val="Style64"/>
                                <w:widowControl/>
                                <w:spacing w:line="240" w:lineRule="auto"/>
                                <w:jc w:val="center"/>
                                <w:rPr>
                                  <w:rStyle w:val="FontStyle84"/>
                                </w:rPr>
                              </w:pPr>
                              <w:r>
                                <w:rPr>
                                  <w:rStyle w:val="FontStyle84"/>
                                </w:rPr>
                                <w:t>Енергия на вятъра</w:t>
                              </w:r>
                            </w:p>
                          </w:tc>
                          <w:tc>
                            <w:tcPr>
                              <w:tcW w:w="3130" w:type="dxa"/>
                            </w:tcPr>
                            <w:p w:rsidR="005E7D68" w:rsidRDefault="005E7D68">
                              <w:pPr>
                                <w:pStyle w:val="Style18"/>
                                <w:widowControl/>
                                <w:spacing w:line="197" w:lineRule="exact"/>
                                <w:ind w:left="379" w:right="374"/>
                                <w:rPr>
                                  <w:rStyle w:val="FontStyle84"/>
                                </w:rPr>
                              </w:pPr>
                              <w:r>
                                <w:rPr>
                                  <w:rStyle w:val="FontStyle84"/>
                                </w:rPr>
                                <w:t>Преобразуване(Вятърни генератори)</w:t>
                              </w:r>
                            </w:p>
                          </w:tc>
                          <w:tc>
                            <w:tcPr>
                              <w:tcW w:w="3211" w:type="dxa"/>
                            </w:tcPr>
                            <w:p w:rsidR="005E7D68" w:rsidRDefault="005E7D68">
                              <w:pPr>
                                <w:pStyle w:val="Style64"/>
                                <w:widowControl/>
                                <w:spacing w:line="240" w:lineRule="auto"/>
                                <w:ind w:left="811"/>
                                <w:rPr>
                                  <w:rStyle w:val="FontStyle84"/>
                                </w:rPr>
                              </w:pPr>
                              <w:r>
                                <w:rPr>
                                  <w:rStyle w:val="FontStyle84"/>
                                </w:rPr>
                                <w:t>електроенергия</w:t>
                              </w:r>
                            </w:p>
                          </w:tc>
                        </w:tr>
                        <w:tr w:rsidR="005E7D68" w:rsidTr="005E7D68">
                          <w:trPr>
                            <w:trHeight w:hRule="exact" w:val="216"/>
                          </w:trPr>
                          <w:tc>
                            <w:tcPr>
                              <w:tcW w:w="2597" w:type="dxa"/>
                            </w:tcPr>
                            <w:p w:rsidR="005E7D68" w:rsidRDefault="005E7D68">
                              <w:pPr>
                                <w:pStyle w:val="Style64"/>
                                <w:widowControl/>
                                <w:spacing w:line="240" w:lineRule="auto"/>
                                <w:jc w:val="center"/>
                                <w:rPr>
                                  <w:rStyle w:val="FontStyle84"/>
                                </w:rPr>
                              </w:pPr>
                              <w:r>
                                <w:rPr>
                                  <w:rStyle w:val="FontStyle84"/>
                                </w:rPr>
                                <w:t>Слънчева енергия</w:t>
                              </w:r>
                            </w:p>
                          </w:tc>
                          <w:tc>
                            <w:tcPr>
                              <w:tcW w:w="3130" w:type="dxa"/>
                            </w:tcPr>
                            <w:p w:rsidR="005E7D68" w:rsidRDefault="005E7D68">
                              <w:pPr>
                                <w:pStyle w:val="Style64"/>
                                <w:widowControl/>
                                <w:spacing w:line="240" w:lineRule="auto"/>
                                <w:jc w:val="center"/>
                                <w:rPr>
                                  <w:rStyle w:val="FontStyle84"/>
                                </w:rPr>
                              </w:pPr>
                              <w:r>
                                <w:rPr>
                                  <w:rStyle w:val="FontStyle84"/>
                                </w:rPr>
                                <w:t>Преобразуване (соларни кол.)</w:t>
                              </w:r>
                            </w:p>
                          </w:tc>
                          <w:tc>
                            <w:tcPr>
                              <w:tcW w:w="3211" w:type="dxa"/>
                            </w:tcPr>
                            <w:p w:rsidR="005E7D68" w:rsidRDefault="005E7D68">
                              <w:pPr>
                                <w:pStyle w:val="Style64"/>
                                <w:widowControl/>
                                <w:spacing w:line="240" w:lineRule="auto"/>
                                <w:ind w:left="706"/>
                                <w:rPr>
                                  <w:rStyle w:val="FontStyle84"/>
                                </w:rPr>
                              </w:pPr>
                              <w:r>
                                <w:rPr>
                                  <w:rStyle w:val="FontStyle84"/>
                                </w:rPr>
                                <w:t>топлинна енергия</w:t>
                              </w:r>
                            </w:p>
                          </w:tc>
                        </w:tr>
                        <w:tr w:rsidR="005E7D68" w:rsidTr="005E7D68">
                          <w:trPr>
                            <w:trHeight w:hRule="exact" w:val="211"/>
                          </w:trPr>
                          <w:tc>
                            <w:tcPr>
                              <w:tcW w:w="2597" w:type="dxa"/>
                            </w:tcPr>
                            <w:p w:rsidR="005E7D68" w:rsidRDefault="005E7D68">
                              <w:pPr>
                                <w:pStyle w:val="Style19"/>
                                <w:widowControl/>
                              </w:pPr>
                            </w:p>
                          </w:tc>
                          <w:tc>
                            <w:tcPr>
                              <w:tcW w:w="3130" w:type="dxa"/>
                            </w:tcPr>
                            <w:p w:rsidR="005E7D68" w:rsidRDefault="005E7D68">
                              <w:pPr>
                                <w:pStyle w:val="Style64"/>
                                <w:widowControl/>
                                <w:spacing w:line="240" w:lineRule="auto"/>
                                <w:jc w:val="center"/>
                                <w:rPr>
                                  <w:rStyle w:val="FontStyle84"/>
                                </w:rPr>
                              </w:pPr>
                              <w:r>
                                <w:rPr>
                                  <w:rStyle w:val="FontStyle84"/>
                                </w:rPr>
                                <w:t>Преобразуване (фотоволтаици)</w:t>
                              </w:r>
                            </w:p>
                          </w:tc>
                          <w:tc>
                            <w:tcPr>
                              <w:tcW w:w="3211" w:type="dxa"/>
                            </w:tcPr>
                            <w:p w:rsidR="005E7D68" w:rsidRDefault="005E7D68">
                              <w:pPr>
                                <w:pStyle w:val="Style64"/>
                                <w:widowControl/>
                                <w:spacing w:line="240" w:lineRule="auto"/>
                                <w:ind w:left="806"/>
                                <w:rPr>
                                  <w:rStyle w:val="FontStyle84"/>
                                </w:rPr>
                              </w:pPr>
                              <w:r>
                                <w:rPr>
                                  <w:rStyle w:val="FontStyle84"/>
                                </w:rPr>
                                <w:t>електроенергия</w:t>
                              </w:r>
                            </w:p>
                          </w:tc>
                        </w:tr>
                        <w:tr w:rsidR="005E7D68" w:rsidTr="005E7D68">
                          <w:trPr>
                            <w:trHeight w:hRule="exact" w:val="235"/>
                          </w:trPr>
                          <w:tc>
                            <w:tcPr>
                              <w:tcW w:w="2597" w:type="dxa"/>
                            </w:tcPr>
                            <w:p w:rsidR="005E7D68" w:rsidRDefault="005E7D68">
                              <w:pPr>
                                <w:pStyle w:val="Style64"/>
                                <w:widowControl/>
                                <w:spacing w:line="240" w:lineRule="auto"/>
                                <w:jc w:val="center"/>
                                <w:rPr>
                                  <w:rStyle w:val="FontStyle84"/>
                                </w:rPr>
                              </w:pPr>
                              <w:r>
                                <w:rPr>
                                  <w:rStyle w:val="FontStyle84"/>
                                </w:rPr>
                                <w:t>Геотермална енергия</w:t>
                              </w:r>
                            </w:p>
                          </w:tc>
                          <w:tc>
                            <w:tcPr>
                              <w:tcW w:w="3130" w:type="dxa"/>
                            </w:tcPr>
                            <w:p w:rsidR="005E7D68" w:rsidRDefault="005E7D68">
                              <w:pPr>
                                <w:pStyle w:val="Style64"/>
                                <w:widowControl/>
                                <w:spacing w:line="240" w:lineRule="auto"/>
                                <w:jc w:val="center"/>
                                <w:rPr>
                                  <w:rStyle w:val="FontStyle84"/>
                                </w:rPr>
                              </w:pPr>
                              <w:r>
                                <w:rPr>
                                  <w:rStyle w:val="FontStyle84"/>
                                </w:rPr>
                                <w:t>Без преобразуване</w:t>
                              </w:r>
                            </w:p>
                          </w:tc>
                          <w:tc>
                            <w:tcPr>
                              <w:tcW w:w="3211" w:type="dxa"/>
                            </w:tcPr>
                            <w:p w:rsidR="005E7D68" w:rsidRDefault="005E7D68">
                              <w:pPr>
                                <w:pStyle w:val="Style64"/>
                                <w:widowControl/>
                                <w:spacing w:line="240" w:lineRule="auto"/>
                                <w:ind w:left="706"/>
                                <w:rPr>
                                  <w:rStyle w:val="FontStyle84"/>
                                </w:rPr>
                              </w:pPr>
                              <w:r>
                                <w:rPr>
                                  <w:rStyle w:val="FontStyle84"/>
                                </w:rPr>
                                <w:t>топлинна енергия</w:t>
                              </w:r>
                            </w:p>
                          </w:tc>
                        </w:tr>
                      </w:tbl>
                      <w:p w:rsidR="005E7D68" w:rsidRDefault="005E7D68" w:rsidP="00F82444"/>
                    </w:txbxContent>
                  </v:textbox>
                </v:shape>
                <v:shape id="_x0000_s1029" type="#_x0000_t202" style="position:absolute;left:1685;top:9475;width:3302;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AH8MA&#10;AADcAAAADwAAAGRycy9kb3ducmV2LnhtbERPz2vCMBS+D/Y/hDfwIprawdiqUYYgeBCG7cauj+bZ&#10;tGteahO1+tebg7Djx/d7sRpsK87U+9qxgtk0AUFcOl1zpeC72EzeQfiArLF1TAqu5GG1fH5aYKbd&#10;hfd0zkMlYgj7DBWYELpMSl8asuinriOO3MH1FkOEfSV1j5cYbluZJsmbtFhzbDDY0dpQ+ZefrIKv&#10;w0+z7dJdHn6P46L5MM3NjAulRi/D5xxEoCH8ix/urVaQvsb58U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hAH8MAAADcAAAADwAAAAAAAAAAAAAAAACYAgAAZHJzL2Rv&#10;d25yZXYueG1sUEsFBgAAAAAEAAQA9QAAAIgDAAAAAA==&#10;" filled="f" strokecolor="white" strokeweight="0">
                  <v:textbox inset="0,0,0,0">
                    <w:txbxContent>
                      <w:p w:rsidR="005E7D68" w:rsidRDefault="005E7D68" w:rsidP="00F82444">
                        <w:pPr>
                          <w:pStyle w:val="Style24"/>
                          <w:widowControl/>
                          <w:spacing w:line="240" w:lineRule="auto"/>
                          <w:jc w:val="both"/>
                          <w:rPr>
                            <w:rStyle w:val="FontStyle82"/>
                            <w:u w:val="single"/>
                          </w:rPr>
                        </w:pPr>
                        <w:r>
                          <w:rPr>
                            <w:rStyle w:val="FontStyle82"/>
                            <w:u w:val="single"/>
                          </w:rPr>
                          <w:t>Таблица 12: Преобразуване на ЕВИ</w:t>
                        </w:r>
                      </w:p>
                    </w:txbxContent>
                  </v:textbox>
                </v:shape>
                <w10:wrap type="topAndBottom" anchorx="page" anchory="page"/>
              </v:group>
            </w:pict>
          </mc:Fallback>
        </mc:AlternateContent>
      </w:r>
      <w:r w:rsidRPr="00F82444">
        <w:rPr>
          <w:rFonts w:ascii="Arial" w:eastAsia="Times New Roman" w:hAnsi="Arial" w:cs="Arial"/>
          <w:lang w:eastAsia="bg-BG"/>
        </w:rPr>
        <w:t>подобряване на стопанисването на земеделските земи и горските масиви;</w:t>
      </w:r>
    </w:p>
    <w:p w:rsidR="00F82444" w:rsidRPr="00F82444" w:rsidRDefault="00F82444" w:rsidP="00F82444">
      <w:pPr>
        <w:numPr>
          <w:ilvl w:val="0"/>
          <w:numId w:val="51"/>
        </w:numPr>
        <w:tabs>
          <w:tab w:val="left" w:pos="499"/>
        </w:tabs>
        <w:autoSpaceDE w:val="0"/>
        <w:autoSpaceDN w:val="0"/>
        <w:adjustRightInd w:val="0"/>
        <w:spacing w:after="0" w:line="269" w:lineRule="exact"/>
        <w:ind w:left="346"/>
        <w:rPr>
          <w:rFonts w:ascii="Arial" w:eastAsia="Times New Roman" w:hAnsi="Arial" w:cs="Arial"/>
          <w:lang w:eastAsia="bg-BG"/>
        </w:rPr>
      </w:pPr>
      <w:r w:rsidRPr="00F82444">
        <w:rPr>
          <w:rFonts w:ascii="Arial" w:eastAsia="Times New Roman" w:hAnsi="Arial" w:cs="Arial"/>
          <w:lang w:eastAsia="bg-BG"/>
        </w:rPr>
        <w:t>подобряване на транспортната инфраструктура.</w:t>
      </w:r>
    </w:p>
    <w:p w:rsidR="00F82444" w:rsidRPr="00F82444" w:rsidRDefault="00F82444" w:rsidP="00F82444">
      <w:pPr>
        <w:numPr>
          <w:ilvl w:val="0"/>
          <w:numId w:val="51"/>
        </w:numPr>
        <w:autoSpaceDE w:val="0"/>
        <w:autoSpaceDN w:val="0"/>
        <w:adjustRightInd w:val="0"/>
        <w:spacing w:after="0" w:line="274" w:lineRule="exact"/>
        <w:ind w:firstLine="355"/>
        <w:jc w:val="both"/>
        <w:rPr>
          <w:rFonts w:ascii="Arial" w:eastAsia="Times New Roman" w:hAnsi="Arial" w:cs="Arial"/>
          <w:lang w:eastAsia="bg-BG"/>
        </w:rPr>
      </w:pPr>
      <w:r w:rsidRPr="00F82444">
        <w:rPr>
          <w:rFonts w:ascii="Arial" w:eastAsia="Times New Roman" w:hAnsi="Arial" w:cs="Arial"/>
          <w:lang w:eastAsia="bg-BG"/>
        </w:rPr>
        <w:t>Възможности различните видовете ВЕИ да бъдат използвани от крайния потребител на енергия:</w:t>
      </w:r>
    </w:p>
    <w:p w:rsidR="00F82444" w:rsidRPr="00F82444" w:rsidRDefault="00F82444" w:rsidP="00F82444">
      <w:pPr>
        <w:rPr>
          <w:rFonts w:cs="Arial"/>
          <w:sz w:val="20"/>
          <w:szCs w:val="20"/>
        </w:rPr>
      </w:pPr>
    </w:p>
    <w:p w:rsidR="00F82444" w:rsidRPr="00F82444" w:rsidRDefault="00F82444" w:rsidP="00F82444">
      <w:pPr>
        <w:rPr>
          <w:rFonts w:cs="Arial"/>
          <w:sz w:val="20"/>
          <w:szCs w:val="20"/>
        </w:rPr>
      </w:pPr>
    </w:p>
    <w:p w:rsidR="00F82444" w:rsidRPr="00F82444" w:rsidRDefault="00F82444" w:rsidP="00F82444">
      <w:pPr>
        <w:numPr>
          <w:ilvl w:val="0"/>
          <w:numId w:val="52"/>
        </w:numPr>
        <w:tabs>
          <w:tab w:val="left" w:pos="552"/>
        </w:tabs>
        <w:autoSpaceDE w:val="0"/>
        <w:autoSpaceDN w:val="0"/>
        <w:adjustRightInd w:val="0"/>
        <w:spacing w:after="0" w:line="269" w:lineRule="exact"/>
        <w:ind w:left="43" w:right="10" w:firstLine="350"/>
        <w:jc w:val="both"/>
        <w:rPr>
          <w:rFonts w:ascii="Arial" w:eastAsia="Times New Roman" w:hAnsi="Arial" w:cs="Arial"/>
          <w:lang w:eastAsia="bg-BG"/>
        </w:rPr>
      </w:pPr>
      <w:r w:rsidRPr="00F82444">
        <w:rPr>
          <w:rFonts w:ascii="Arial" w:eastAsia="Times New Roman" w:hAnsi="Arial" w:cs="Arial"/>
          <w:lang w:eastAsia="bg-BG"/>
        </w:rPr>
        <w:t>изграждането на системи, за оползотворяване на енергия от възобновяеми източници,</w:t>
      </w:r>
    </w:p>
    <w:p w:rsidR="00F82444" w:rsidRPr="00F82444" w:rsidRDefault="00F82444" w:rsidP="00F82444">
      <w:pPr>
        <w:numPr>
          <w:ilvl w:val="0"/>
          <w:numId w:val="52"/>
        </w:numPr>
        <w:tabs>
          <w:tab w:val="left" w:pos="552"/>
        </w:tabs>
        <w:autoSpaceDE w:val="0"/>
        <w:autoSpaceDN w:val="0"/>
        <w:adjustRightInd w:val="0"/>
        <w:spacing w:after="0" w:line="269" w:lineRule="exact"/>
        <w:ind w:left="43" w:firstLine="350"/>
        <w:jc w:val="both"/>
        <w:rPr>
          <w:rFonts w:ascii="Arial" w:eastAsia="Times New Roman" w:hAnsi="Arial" w:cs="Arial"/>
          <w:lang w:eastAsia="bg-BG"/>
        </w:rPr>
      </w:pPr>
      <w:r w:rsidRPr="00F82444">
        <w:rPr>
          <w:rFonts w:ascii="Arial" w:eastAsia="Times New Roman" w:hAnsi="Arial" w:cs="Arial"/>
          <w:lang w:eastAsia="bg-BG"/>
        </w:rPr>
        <w:t>изграждане на информационен център за периодични кампании относно възможностите за намаляване на енергопотреблението, за консултации по въпросите на енергийната ефективност и възобновяемите енергийни източници;</w:t>
      </w:r>
    </w:p>
    <w:p w:rsidR="00F82444" w:rsidRPr="00F82444" w:rsidRDefault="00F82444" w:rsidP="00F82444">
      <w:pPr>
        <w:rPr>
          <w:sz w:val="2"/>
          <w:szCs w:val="2"/>
        </w:rPr>
      </w:pPr>
    </w:p>
    <w:p w:rsidR="00F82444" w:rsidRPr="00F82444" w:rsidRDefault="00F82444" w:rsidP="00F82444">
      <w:pPr>
        <w:numPr>
          <w:ilvl w:val="0"/>
          <w:numId w:val="53"/>
        </w:numPr>
        <w:tabs>
          <w:tab w:val="left" w:pos="514"/>
        </w:tabs>
        <w:autoSpaceDE w:val="0"/>
        <w:autoSpaceDN w:val="0"/>
        <w:adjustRightInd w:val="0"/>
        <w:spacing w:after="0" w:line="269" w:lineRule="exact"/>
        <w:ind w:left="14" w:right="5" w:firstLine="350"/>
        <w:jc w:val="both"/>
        <w:rPr>
          <w:rFonts w:ascii="Arial" w:eastAsia="Times New Roman" w:hAnsi="Arial" w:cs="Arial"/>
          <w:lang w:eastAsia="bg-BG"/>
        </w:rPr>
      </w:pPr>
      <w:r w:rsidRPr="00F82444">
        <w:rPr>
          <w:rFonts w:ascii="Arial" w:eastAsia="Times New Roman" w:hAnsi="Arial" w:cs="Arial"/>
          <w:lang w:eastAsia="bg-BG"/>
        </w:rPr>
        <w:t>внедряване на модели за ползване на алтернативни/възобновяеми източници на енергия като подходящи за тази цел обекти са сгради- общинска собственост със социално предназначение;</w:t>
      </w:r>
    </w:p>
    <w:p w:rsidR="00F82444" w:rsidRPr="00F82444" w:rsidRDefault="00F82444" w:rsidP="00F82444">
      <w:pPr>
        <w:numPr>
          <w:ilvl w:val="0"/>
          <w:numId w:val="53"/>
        </w:numPr>
        <w:tabs>
          <w:tab w:val="left" w:pos="514"/>
        </w:tabs>
        <w:autoSpaceDE w:val="0"/>
        <w:autoSpaceDN w:val="0"/>
        <w:adjustRightInd w:val="0"/>
        <w:spacing w:after="0" w:line="269" w:lineRule="exact"/>
        <w:ind w:left="14" w:right="10" w:firstLine="350"/>
        <w:jc w:val="both"/>
        <w:rPr>
          <w:rFonts w:ascii="Arial" w:eastAsia="Times New Roman" w:hAnsi="Arial" w:cs="Arial"/>
          <w:lang w:eastAsia="bg-BG"/>
        </w:rPr>
      </w:pPr>
      <w:r w:rsidRPr="00F82444">
        <w:rPr>
          <w:rFonts w:ascii="Arial" w:eastAsia="Times New Roman" w:hAnsi="Arial" w:cs="Arial"/>
          <w:lang w:eastAsia="bg-BG"/>
        </w:rPr>
        <w:t>въвеждане на алтернативни/възобновяеми източници на енергия в публичния транспорт;</w:t>
      </w:r>
    </w:p>
    <w:p w:rsidR="00F82444" w:rsidRPr="00F82444" w:rsidRDefault="00F82444" w:rsidP="00F82444">
      <w:pPr>
        <w:numPr>
          <w:ilvl w:val="0"/>
          <w:numId w:val="53"/>
        </w:numPr>
        <w:tabs>
          <w:tab w:val="left" w:pos="514"/>
        </w:tabs>
        <w:autoSpaceDE w:val="0"/>
        <w:autoSpaceDN w:val="0"/>
        <w:adjustRightInd w:val="0"/>
        <w:spacing w:after="0" w:line="269" w:lineRule="exact"/>
        <w:ind w:left="14" w:right="14" w:firstLine="350"/>
        <w:jc w:val="both"/>
        <w:rPr>
          <w:rFonts w:ascii="Arial" w:eastAsia="Times New Roman" w:hAnsi="Arial" w:cs="Arial"/>
          <w:lang w:eastAsia="bg-BG"/>
        </w:rPr>
      </w:pPr>
      <w:r w:rsidRPr="00F82444">
        <w:rPr>
          <w:rFonts w:ascii="Arial" w:eastAsia="Times New Roman" w:hAnsi="Arial" w:cs="Arial"/>
          <w:lang w:eastAsia="bg-BG"/>
        </w:rPr>
        <w:t>стимулиране въвеждането на алтернативни/възобновяеми енергийни източници в частния сектор - производствен и битов;</w:t>
      </w:r>
    </w:p>
    <w:p w:rsidR="00F82444" w:rsidRPr="00F82444" w:rsidRDefault="00F82444" w:rsidP="00F82444">
      <w:pPr>
        <w:numPr>
          <w:ilvl w:val="0"/>
          <w:numId w:val="53"/>
        </w:numPr>
        <w:tabs>
          <w:tab w:val="left" w:pos="514"/>
        </w:tabs>
        <w:autoSpaceDE w:val="0"/>
        <w:autoSpaceDN w:val="0"/>
        <w:adjustRightInd w:val="0"/>
        <w:spacing w:after="0" w:line="269" w:lineRule="exact"/>
        <w:ind w:left="14" w:right="10" w:firstLine="350"/>
        <w:jc w:val="both"/>
        <w:rPr>
          <w:rFonts w:ascii="Arial" w:eastAsia="Times New Roman" w:hAnsi="Arial" w:cs="Arial"/>
          <w:lang w:eastAsia="bg-BG"/>
        </w:rPr>
      </w:pPr>
      <w:r w:rsidRPr="00F82444">
        <w:rPr>
          <w:rFonts w:ascii="Arial" w:eastAsia="Times New Roman" w:hAnsi="Arial" w:cs="Arial"/>
          <w:lang w:eastAsia="bg-BG"/>
        </w:rPr>
        <w:t>стимулиране ползването на алтернативни/възобновяеми енергийни източници чрез масово информиране за предимствата и възможностите;</w:t>
      </w:r>
    </w:p>
    <w:p w:rsidR="00F82444" w:rsidRPr="00F82444" w:rsidRDefault="00F82444" w:rsidP="00F82444">
      <w:pPr>
        <w:numPr>
          <w:ilvl w:val="0"/>
          <w:numId w:val="53"/>
        </w:numPr>
        <w:tabs>
          <w:tab w:val="left" w:pos="514"/>
        </w:tabs>
        <w:autoSpaceDE w:val="0"/>
        <w:autoSpaceDN w:val="0"/>
        <w:adjustRightInd w:val="0"/>
        <w:spacing w:after="0" w:line="269" w:lineRule="exact"/>
        <w:ind w:left="14" w:right="10" w:firstLine="350"/>
        <w:jc w:val="both"/>
        <w:rPr>
          <w:rFonts w:ascii="Arial" w:eastAsia="Times New Roman" w:hAnsi="Arial" w:cs="Arial"/>
          <w:lang w:eastAsia="bg-BG"/>
        </w:rPr>
      </w:pPr>
      <w:r w:rsidRPr="00F82444">
        <w:rPr>
          <w:rFonts w:ascii="Arial" w:eastAsia="Times New Roman" w:hAnsi="Arial" w:cs="Arial"/>
          <w:lang w:eastAsia="bg-BG"/>
        </w:rPr>
        <w:t>изследване на възможностите на територията на община Никопол за производство от биомаса, за изграждане на малки квартални газови отоплителни централи особено в югозападната част на града;</w:t>
      </w:r>
    </w:p>
    <w:p w:rsidR="00F82444" w:rsidRPr="00F82444" w:rsidRDefault="00F82444" w:rsidP="00F82444">
      <w:pPr>
        <w:numPr>
          <w:ilvl w:val="0"/>
          <w:numId w:val="53"/>
        </w:numPr>
        <w:tabs>
          <w:tab w:val="left" w:pos="514"/>
        </w:tabs>
        <w:autoSpaceDE w:val="0"/>
        <w:autoSpaceDN w:val="0"/>
        <w:adjustRightInd w:val="0"/>
        <w:spacing w:after="0" w:line="269" w:lineRule="exact"/>
        <w:ind w:left="14" w:right="5" w:firstLine="350"/>
        <w:jc w:val="both"/>
        <w:rPr>
          <w:rFonts w:ascii="Arial" w:eastAsia="Times New Roman" w:hAnsi="Arial" w:cs="Arial"/>
          <w:lang w:eastAsia="bg-BG"/>
        </w:rPr>
      </w:pPr>
      <w:r w:rsidRPr="00F82444">
        <w:rPr>
          <w:rFonts w:ascii="Arial" w:eastAsia="Times New Roman" w:hAnsi="Arial" w:cs="Arial"/>
          <w:lang w:eastAsia="bg-BG"/>
        </w:rPr>
        <w:t xml:space="preserve">увеличаване на дела на възобновяемите енергийни източници - в краткосрочен план за общинските обекти на община Никопол да достигне </w:t>
      </w:r>
      <w:r w:rsidRPr="00F82444">
        <w:rPr>
          <w:rFonts w:ascii="Arial" w:eastAsia="Times New Roman" w:hAnsi="Arial" w:cs="Arial"/>
          <w:spacing w:val="40"/>
          <w:lang w:eastAsia="bg-BG"/>
        </w:rPr>
        <w:t xml:space="preserve">8-10 </w:t>
      </w:r>
      <w:r w:rsidRPr="00F82444">
        <w:rPr>
          <w:rFonts w:ascii="Arial" w:eastAsia="Times New Roman" w:hAnsi="Arial" w:cs="Arial"/>
          <w:lang w:eastAsia="bg-BG"/>
        </w:rPr>
        <w:t>%, а до 2020 година - 20 %, в съответствие с взетото решение на среща на министрите на страните членки на ЕС, които приеха програма за интензивно развитие на технологиите с използване на възобновяеми енергийни източници.</w:t>
      </w:r>
    </w:p>
    <w:p w:rsidR="00F82444" w:rsidRPr="00F82444" w:rsidRDefault="00F82444" w:rsidP="00F82444">
      <w:pPr>
        <w:autoSpaceDE w:val="0"/>
        <w:autoSpaceDN w:val="0"/>
        <w:adjustRightInd w:val="0"/>
        <w:spacing w:before="5" w:after="0" w:line="269" w:lineRule="exact"/>
        <w:ind w:left="24" w:right="5" w:firstLine="696"/>
        <w:jc w:val="both"/>
        <w:rPr>
          <w:rFonts w:ascii="Arial" w:eastAsia="Times New Roman" w:hAnsi="Arial" w:cs="Arial"/>
          <w:lang w:eastAsia="bg-BG"/>
        </w:rPr>
      </w:pPr>
      <w:r w:rsidRPr="00F82444">
        <w:rPr>
          <w:rFonts w:ascii="Arial" w:eastAsia="Times New Roman" w:hAnsi="Arial" w:cs="Arial"/>
          <w:lang w:eastAsia="bg-BG"/>
        </w:rPr>
        <w:t>- използване на системи за загряване на топла вода със слънчева енергия, като подходящи за тази цел обекти са сгради- общинска собственост със социално предназначение.</w:t>
      </w:r>
    </w:p>
    <w:p w:rsidR="00F82444" w:rsidRPr="00F82444" w:rsidRDefault="00F82444" w:rsidP="00F82444">
      <w:pPr>
        <w:numPr>
          <w:ilvl w:val="0"/>
          <w:numId w:val="53"/>
        </w:numPr>
        <w:tabs>
          <w:tab w:val="left" w:pos="514"/>
        </w:tabs>
        <w:autoSpaceDE w:val="0"/>
        <w:autoSpaceDN w:val="0"/>
        <w:adjustRightInd w:val="0"/>
        <w:spacing w:before="5" w:after="0" w:line="269" w:lineRule="exact"/>
        <w:ind w:left="14" w:right="29" w:firstLine="350"/>
        <w:jc w:val="both"/>
        <w:rPr>
          <w:rFonts w:ascii="Arial" w:eastAsia="Times New Roman" w:hAnsi="Arial" w:cs="Arial"/>
          <w:lang w:eastAsia="bg-BG"/>
        </w:rPr>
      </w:pPr>
      <w:r w:rsidRPr="00F82444">
        <w:rPr>
          <w:rFonts w:ascii="Arial" w:eastAsia="Times New Roman" w:hAnsi="Arial" w:cs="Arial"/>
          <w:lang w:eastAsia="bg-BG"/>
        </w:rPr>
        <w:t>използване на фотоволтаици системи за трансформиране на слънчева енергия в електрическа. Макар и да са доста скъпи на все още този тип съоръжения, разумно е да се стартира с изграждането на няколко пилотни проекта, като подходящи за тази цел обекти са от общинската администрация</w:t>
      </w:r>
    </w:p>
    <w:p w:rsidR="00F82444" w:rsidRPr="00F82444" w:rsidRDefault="00F82444" w:rsidP="00F82444">
      <w:pPr>
        <w:numPr>
          <w:ilvl w:val="0"/>
          <w:numId w:val="53"/>
        </w:numPr>
        <w:tabs>
          <w:tab w:val="left" w:pos="514"/>
        </w:tabs>
        <w:autoSpaceDE w:val="0"/>
        <w:autoSpaceDN w:val="0"/>
        <w:adjustRightInd w:val="0"/>
        <w:spacing w:after="0" w:line="269" w:lineRule="exact"/>
        <w:ind w:left="14" w:right="29" w:firstLine="350"/>
        <w:jc w:val="both"/>
        <w:rPr>
          <w:rFonts w:ascii="Arial" w:eastAsia="Times New Roman" w:hAnsi="Arial" w:cs="Arial"/>
          <w:lang w:eastAsia="bg-BG"/>
        </w:rPr>
      </w:pPr>
      <w:r w:rsidRPr="00F82444">
        <w:rPr>
          <w:rFonts w:ascii="Arial" w:eastAsia="Times New Roman" w:hAnsi="Arial" w:cs="Arial"/>
          <w:lang w:eastAsia="bg-BG"/>
        </w:rPr>
        <w:t>използване на термопомпени системи с използване на енергията на земния почвен слой или подземни води като топлинен източник.</w:t>
      </w:r>
    </w:p>
    <w:p w:rsidR="00F82444" w:rsidRPr="00F82444" w:rsidRDefault="00F82444" w:rsidP="00F82444">
      <w:pPr>
        <w:numPr>
          <w:ilvl w:val="0"/>
          <w:numId w:val="53"/>
        </w:numPr>
        <w:tabs>
          <w:tab w:val="left" w:pos="514"/>
        </w:tabs>
        <w:autoSpaceDE w:val="0"/>
        <w:autoSpaceDN w:val="0"/>
        <w:adjustRightInd w:val="0"/>
        <w:spacing w:after="0" w:line="269" w:lineRule="exact"/>
        <w:ind w:left="14" w:right="14" w:firstLine="350"/>
        <w:jc w:val="both"/>
        <w:rPr>
          <w:rFonts w:ascii="Arial" w:eastAsia="Times New Roman" w:hAnsi="Arial" w:cs="Arial"/>
          <w:lang w:eastAsia="bg-BG"/>
        </w:rPr>
      </w:pPr>
      <w:r w:rsidRPr="00F82444">
        <w:rPr>
          <w:rFonts w:ascii="Arial" w:eastAsia="Times New Roman" w:hAnsi="Arial" w:cs="Arial"/>
          <w:lang w:eastAsia="bg-BG"/>
        </w:rPr>
        <w:t>смяна на дизеловото гориво, което е един от най-скъпите енергоносители с природен газ, а там където не се очертава газификация с термопомпени системи или биогорива - биодизел или дървени палети.</w:t>
      </w:r>
    </w:p>
    <w:p w:rsidR="00F82444" w:rsidRPr="00F82444" w:rsidRDefault="00F82444" w:rsidP="00F82444">
      <w:pPr>
        <w:autoSpaceDE w:val="0"/>
        <w:autoSpaceDN w:val="0"/>
        <w:adjustRightInd w:val="0"/>
        <w:spacing w:after="0" w:line="240" w:lineRule="exact"/>
        <w:ind w:left="571"/>
        <w:rPr>
          <w:rFonts w:ascii="Arial" w:eastAsia="Times New Roman" w:hAnsi="Arial" w:cs="Times New Roman"/>
          <w:sz w:val="20"/>
          <w:szCs w:val="20"/>
          <w:lang w:eastAsia="bg-BG"/>
        </w:rPr>
      </w:pPr>
    </w:p>
    <w:p w:rsidR="00F82444" w:rsidRPr="00F82444" w:rsidRDefault="00F82444" w:rsidP="00F82444">
      <w:pPr>
        <w:autoSpaceDE w:val="0"/>
        <w:autoSpaceDN w:val="0"/>
        <w:adjustRightInd w:val="0"/>
        <w:spacing w:before="38" w:after="0" w:line="240" w:lineRule="auto"/>
        <w:ind w:left="571"/>
        <w:rPr>
          <w:rFonts w:ascii="Arial" w:eastAsia="Times New Roman" w:hAnsi="Arial" w:cs="Arial"/>
          <w:b/>
          <w:bCs/>
          <w:lang w:eastAsia="bg-BG"/>
        </w:rPr>
      </w:pPr>
      <w:r w:rsidRPr="00F82444">
        <w:rPr>
          <w:rFonts w:ascii="Arial" w:eastAsia="Times New Roman" w:hAnsi="Arial" w:cs="Arial"/>
          <w:lang w:eastAsia="bg-BG"/>
        </w:rPr>
        <w:t xml:space="preserve">6. </w:t>
      </w:r>
      <w:r w:rsidRPr="00F82444">
        <w:rPr>
          <w:rFonts w:ascii="Arial" w:eastAsia="Times New Roman" w:hAnsi="Arial" w:cs="Arial"/>
          <w:b/>
          <w:bCs/>
          <w:lang w:eastAsia="bg-BG"/>
        </w:rPr>
        <w:t>ОПРЕДЕЛЯНЕ НА ПОТЕНЦИАЛА ПО ВИДОВЕ РЕСУРСИ</w:t>
      </w:r>
    </w:p>
    <w:p w:rsidR="00F82444" w:rsidRPr="00F82444" w:rsidRDefault="00F82444" w:rsidP="00F82444">
      <w:pPr>
        <w:autoSpaceDE w:val="0"/>
        <w:autoSpaceDN w:val="0"/>
        <w:adjustRightInd w:val="0"/>
        <w:spacing w:before="240" w:after="0" w:line="269" w:lineRule="exact"/>
        <w:ind w:left="5" w:right="29" w:firstLine="706"/>
        <w:jc w:val="both"/>
        <w:rPr>
          <w:rFonts w:ascii="Arial" w:eastAsia="Times New Roman" w:hAnsi="Arial" w:cs="Arial"/>
          <w:lang w:eastAsia="bg-BG"/>
        </w:rPr>
      </w:pPr>
      <w:r w:rsidRPr="00F82444">
        <w:rPr>
          <w:rFonts w:ascii="Arial" w:eastAsia="Times New Roman" w:hAnsi="Arial" w:cs="Arial"/>
          <w:lang w:eastAsia="bg-BG"/>
        </w:rPr>
        <w:t>За оценка на наличния и прогнозния потенциал на слънчевата енергия е използван метод на диференциален анализ на слънчевата радиация и специализиран софтуер. Енергията, излъчвана от слънцето, е сравнително постоянна и може да бъде прогнозирана с висока точност за десетки години напред. Метеорологичната обстановка, а оттам и слънчевата радиация, са сравнително постоянни във времето. Количеството на слънчевата енергия за срок от 30 до 50 години (колкото е животът на една слънчева електроцентрала), се различава от прогнозното с не повече от 2 - 3%.</w:t>
      </w:r>
    </w:p>
    <w:p w:rsidR="00F82444" w:rsidRPr="00F82444" w:rsidRDefault="00F82444" w:rsidP="00F82444">
      <w:pPr>
        <w:autoSpaceDE w:val="0"/>
        <w:autoSpaceDN w:val="0"/>
        <w:adjustRightInd w:val="0"/>
        <w:spacing w:after="0" w:line="269" w:lineRule="exact"/>
        <w:ind w:right="34" w:firstLine="710"/>
        <w:jc w:val="both"/>
        <w:rPr>
          <w:rFonts w:ascii="Arial" w:eastAsia="Times New Roman" w:hAnsi="Arial" w:cs="Arial"/>
          <w:lang w:eastAsia="bg-BG"/>
        </w:rPr>
      </w:pPr>
      <w:r w:rsidRPr="00F82444">
        <w:rPr>
          <w:rFonts w:ascii="Arial" w:eastAsia="Times New Roman" w:hAnsi="Arial" w:cs="Arial"/>
          <w:lang w:eastAsia="bg-BG"/>
        </w:rPr>
        <w:t>За оценка на ресурса на слънчевата енергия се използват два класа модели. Първия от тях се наричат</w:t>
      </w:r>
      <w:r w:rsidRPr="00F82444">
        <w:rPr>
          <w:rFonts w:ascii="Arial" w:eastAsia="Times New Roman" w:hAnsi="Arial" w:cs="Arial"/>
          <w:lang w:val="ru-RU" w:eastAsia="bg-BG"/>
        </w:rPr>
        <w:t xml:space="preserve"> </w:t>
      </w:r>
      <w:r w:rsidRPr="00F82444">
        <w:rPr>
          <w:rFonts w:ascii="Arial" w:eastAsia="Times New Roman" w:hAnsi="Arial" w:cs="Arial"/>
          <w:lang w:val="en-US" w:eastAsia="bg-BG"/>
        </w:rPr>
        <w:t>Clear</w:t>
      </w:r>
      <w:r w:rsidRPr="00F82444">
        <w:rPr>
          <w:rFonts w:ascii="Arial" w:eastAsia="Times New Roman" w:hAnsi="Arial" w:cs="Arial"/>
          <w:lang w:val="ru-RU" w:eastAsia="bg-BG"/>
        </w:rPr>
        <w:t xml:space="preserve"> </w:t>
      </w:r>
      <w:r w:rsidRPr="00F82444">
        <w:rPr>
          <w:rFonts w:ascii="Arial" w:eastAsia="Times New Roman" w:hAnsi="Arial" w:cs="Arial"/>
          <w:lang w:val="en-US" w:eastAsia="bg-BG"/>
        </w:rPr>
        <w:t>Sky</w:t>
      </w:r>
      <w:r w:rsidRPr="00F82444">
        <w:rPr>
          <w:rFonts w:ascii="Arial" w:eastAsia="Times New Roman" w:hAnsi="Arial" w:cs="Arial"/>
          <w:lang w:eastAsia="bg-BG"/>
        </w:rPr>
        <w:t xml:space="preserve"> (чисто небе) модели. Това са чисто математически модели. Те се опитват да моделират абсолютно всички фактори, влияещи на слънчевата радиация. Става въпрос за параметри на</w:t>
      </w:r>
    </w:p>
    <w:p w:rsidR="00F82444" w:rsidRPr="00F82444" w:rsidRDefault="00F82444" w:rsidP="00F82444">
      <w:pPr>
        <w:rPr>
          <w:rFonts w:cs="Arial"/>
          <w:sz w:val="20"/>
          <w:szCs w:val="20"/>
        </w:rPr>
      </w:pPr>
    </w:p>
    <w:p w:rsidR="00F82444" w:rsidRPr="00F82444" w:rsidRDefault="00F82444" w:rsidP="00F82444">
      <w:pPr>
        <w:rPr>
          <w:rFonts w:cs="Arial"/>
          <w:sz w:val="20"/>
          <w:szCs w:val="20"/>
        </w:rPr>
      </w:pPr>
    </w:p>
    <w:p w:rsidR="00F82444" w:rsidRPr="00F82444" w:rsidRDefault="00F82444" w:rsidP="00F82444">
      <w:pPr>
        <w:autoSpaceDE w:val="0"/>
        <w:autoSpaceDN w:val="0"/>
        <w:adjustRightInd w:val="0"/>
        <w:spacing w:after="0" w:line="240" w:lineRule="auto"/>
        <w:rPr>
          <w:rFonts w:ascii="Arial" w:eastAsia="Times New Roman" w:hAnsi="Arial" w:cs="Arial"/>
          <w:lang w:eastAsia="bg-BG"/>
        </w:rPr>
      </w:pPr>
      <w:r w:rsidRPr="00F82444">
        <w:rPr>
          <w:rFonts w:ascii="Arial" w:eastAsia="Times New Roman" w:hAnsi="Arial" w:cs="Arial"/>
          <w:lang w:eastAsia="bg-BG"/>
        </w:rPr>
        <w:t>Влияние на атмосферата.</w:t>
      </w:r>
    </w:p>
    <w:p w:rsidR="00F82444" w:rsidRPr="00F82444" w:rsidRDefault="00F82444" w:rsidP="00F82444">
      <w:pPr>
        <w:autoSpaceDE w:val="0"/>
        <w:autoSpaceDN w:val="0"/>
        <w:adjustRightInd w:val="0"/>
        <w:spacing w:after="0" w:line="240" w:lineRule="auto"/>
        <w:rPr>
          <w:rFonts w:ascii="Arial" w:eastAsia="Times New Roman" w:hAnsi="Arial" w:cs="Arial"/>
          <w:lang w:eastAsia="bg-BG"/>
        </w:rPr>
      </w:pPr>
      <w:r w:rsidRPr="00F82444">
        <w:rPr>
          <w:rFonts w:ascii="Arial" w:eastAsia="Times New Roman" w:hAnsi="Arial" w:cs="Arial"/>
          <w:lang w:eastAsia="bg-BG"/>
        </w:rPr>
        <w:t>Влияние на атмосферата.</w:t>
      </w:r>
    </w:p>
    <w:p w:rsidR="00F82444" w:rsidRPr="00F82444" w:rsidRDefault="00F82444" w:rsidP="00F82444">
      <w:pPr>
        <w:autoSpaceDE w:val="0"/>
        <w:autoSpaceDN w:val="0"/>
        <w:adjustRightInd w:val="0"/>
        <w:spacing w:before="14" w:after="0" w:line="240" w:lineRule="auto"/>
        <w:ind w:left="48"/>
        <w:jc w:val="both"/>
        <w:rPr>
          <w:rFonts w:ascii="Arial" w:eastAsia="Times New Roman" w:hAnsi="Arial" w:cs="Arial"/>
          <w:lang w:eastAsia="bg-BG"/>
        </w:rPr>
      </w:pPr>
      <w:r w:rsidRPr="00F82444">
        <w:rPr>
          <w:rFonts w:ascii="Arial" w:eastAsia="Times New Roman" w:hAnsi="Arial" w:cs="Arial"/>
          <w:noProof/>
          <w:sz w:val="20"/>
          <w:szCs w:val="20"/>
          <w:lang w:eastAsia="bg-BG"/>
        </w:rPr>
        <mc:AlternateContent>
          <mc:Choice Requires="wpg">
            <w:drawing>
              <wp:anchor distT="289560" distB="45720" distL="6400800" distR="6400800" simplePos="0" relativeHeight="251663360" behindDoc="0" locked="0" layoutInCell="1" allowOverlap="1" wp14:anchorId="54F015BD" wp14:editId="197ED6B8">
                <wp:simplePos x="0" y="0"/>
                <wp:positionH relativeFrom="page">
                  <wp:posOffset>2057400</wp:posOffset>
                </wp:positionH>
                <wp:positionV relativeFrom="page">
                  <wp:posOffset>5295900</wp:posOffset>
                </wp:positionV>
                <wp:extent cx="3794760" cy="1727426"/>
                <wp:effectExtent l="0" t="0" r="0" b="25400"/>
                <wp:wrapTopAndBottom/>
                <wp:docPr id="231" name="Групиране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4760" cy="1727426"/>
                          <a:chOff x="3365" y="8227"/>
                          <a:chExt cx="5976" cy="3154"/>
                        </a:xfrm>
                      </wpg:grpSpPr>
                      <pic:pic xmlns:pic="http://schemas.openxmlformats.org/drawingml/2006/picture">
                        <pic:nvPicPr>
                          <pic:cNvPr id="232" name="Picture 15"/>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3365" y="8481"/>
                            <a:ext cx="5976" cy="2606"/>
                          </a:xfrm>
                          <a:prstGeom prst="rect">
                            <a:avLst/>
                          </a:prstGeom>
                          <a:noFill/>
                          <a:extLst>
                            <a:ext uri="{909E8E84-426E-40DD-AFC4-6F175D3DCCD1}">
                              <a14:hiddenFill xmlns:a14="http://schemas.microsoft.com/office/drawing/2010/main">
                                <a:solidFill>
                                  <a:srgbClr val="FFFFFF"/>
                                </a:solidFill>
                              </a14:hiddenFill>
                            </a:ext>
                          </a:extLst>
                        </pic:spPr>
                      </pic:pic>
                      <wps:wsp>
                        <wps:cNvPr id="233" name="Text Box 16"/>
                        <wps:cNvSpPr txBox="1">
                          <a:spLocks noChangeArrowheads="1"/>
                        </wps:cNvSpPr>
                        <wps:spPr bwMode="auto">
                          <a:xfrm>
                            <a:off x="8223" y="8227"/>
                            <a:ext cx="864" cy="26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E7D68" w:rsidRDefault="005E7D68" w:rsidP="00F82444">
                              <w:pPr>
                                <w:pStyle w:val="Style67"/>
                                <w:widowControl/>
                                <w:rPr>
                                  <w:rStyle w:val="FontStyle88"/>
                                  <w:lang w:val="en-US"/>
                                </w:rPr>
                              </w:pPr>
                              <w:r>
                                <w:rPr>
                                  <w:rStyle w:val="FontStyle88"/>
                                </w:rPr>
                                <w:t>2: 22</w:t>
                              </w:r>
                              <w:r>
                                <w:rPr>
                                  <w:rStyle w:val="FontStyle88"/>
                                  <w:lang w:val="en-US"/>
                                </w:rPr>
                                <w:t xml:space="preserve"> may</w:t>
                              </w:r>
                              <w:r>
                                <w:rPr>
                                  <w:rStyle w:val="FontStyle88"/>
                                </w:rPr>
                                <w:t xml:space="preserve"> - 23</w:t>
                              </w:r>
                              <w:r>
                                <w:rPr>
                                  <w:rStyle w:val="FontStyle88"/>
                                  <w:lang w:val="en-US"/>
                                </w:rPr>
                                <w:t xml:space="preserve"> July </w:t>
                              </w:r>
                              <w:r>
                                <w:rPr>
                                  <w:rStyle w:val="FontStyle88"/>
                                </w:rPr>
                                <w:t>3: 20</w:t>
                              </w:r>
                              <w:r>
                                <w:rPr>
                                  <w:rStyle w:val="FontStyle88"/>
                                  <w:lang w:val="en-US"/>
                                </w:rPr>
                                <w:t xml:space="preserve"> </w:t>
                              </w:r>
                              <w:proofErr w:type="spellStart"/>
                              <w:r>
                                <w:rPr>
                                  <w:rStyle w:val="FontStyle88"/>
                                  <w:lang w:val="en-US"/>
                                </w:rPr>
                                <w:t>apr</w:t>
                              </w:r>
                              <w:proofErr w:type="spellEnd"/>
                              <w:r>
                                <w:rPr>
                                  <w:rStyle w:val="FontStyle88"/>
                                </w:rPr>
                                <w:t xml:space="preserve"> - 23</w:t>
                              </w:r>
                              <w:r>
                                <w:rPr>
                                  <w:rStyle w:val="FontStyle88"/>
                                  <w:lang w:val="en-US"/>
                                </w:rPr>
                                <w:t xml:space="preserve"> </w:t>
                              </w:r>
                              <w:proofErr w:type="spellStart"/>
                              <w:r>
                                <w:rPr>
                                  <w:rStyle w:val="FontStyle88"/>
                                  <w:lang w:val="en-US"/>
                                </w:rPr>
                                <w:t>aug</w:t>
                              </w:r>
                              <w:proofErr w:type="spellEnd"/>
                            </w:p>
                          </w:txbxContent>
                        </wps:txbx>
                        <wps:bodyPr rot="0" vert="horz" wrap="square" lIns="0" tIns="0" rIns="0" bIns="0" anchor="t" anchorCtr="0" upright="1">
                          <a:noAutofit/>
                        </wps:bodyPr>
                      </wps:wsp>
                      <wps:wsp>
                        <wps:cNvPr id="234" name="Text Box 17"/>
                        <wps:cNvSpPr txBox="1">
                          <a:spLocks noChangeArrowheads="1"/>
                        </wps:cNvSpPr>
                        <wps:spPr bwMode="auto">
                          <a:xfrm>
                            <a:off x="3591" y="11078"/>
                            <a:ext cx="5645" cy="30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E7D68" w:rsidRDefault="005E7D68" w:rsidP="00F82444">
                              <w:pPr>
                                <w:pStyle w:val="Style61"/>
                                <w:widowControl/>
                                <w:tabs>
                                  <w:tab w:val="left" w:pos="706"/>
                                  <w:tab w:val="left" w:pos="1392"/>
                                  <w:tab w:val="left" w:pos="2078"/>
                                  <w:tab w:val="left" w:pos="2808"/>
                                  <w:tab w:val="left" w:pos="3451"/>
                                  <w:tab w:val="left" w:pos="4138"/>
                                  <w:tab w:val="left" w:pos="4819"/>
                                </w:tabs>
                                <w:jc w:val="both"/>
                                <w:rPr>
                                  <w:rStyle w:val="FontStyle88"/>
                                </w:rPr>
                              </w:pPr>
                              <w:r>
                                <w:rPr>
                                  <w:rStyle w:val="FontStyle88"/>
                                </w:rPr>
                                <w:t>-120</w:t>
                              </w:r>
                              <w:r>
                                <w:rPr>
                                  <w:rStyle w:val="FontStyle88"/>
                                </w:rPr>
                                <w:tab/>
                                <w:t>-90</w:t>
                              </w:r>
                              <w:r>
                                <w:rPr>
                                  <w:rStyle w:val="FontStyle88"/>
                                </w:rPr>
                                <w:tab/>
                                <w:t>-60</w:t>
                              </w:r>
                              <w:r>
                                <w:rPr>
                                  <w:rStyle w:val="FontStyle88"/>
                                </w:rPr>
                                <w:tab/>
                                <w:t>-30</w:t>
                              </w:r>
                              <w:r>
                                <w:rPr>
                                  <w:rStyle w:val="FontStyle88"/>
                                </w:rPr>
                                <w:tab/>
                                <w:t>0</w:t>
                              </w:r>
                              <w:r>
                                <w:rPr>
                                  <w:rStyle w:val="FontStyle88"/>
                                </w:rPr>
                                <w:tab/>
                                <w:t>30</w:t>
                              </w:r>
                              <w:r>
                                <w:rPr>
                                  <w:rStyle w:val="FontStyle88"/>
                                </w:rPr>
                                <w:tab/>
                                <w:t>60</w:t>
                              </w:r>
                              <w:r>
                                <w:rPr>
                                  <w:rStyle w:val="FontStyle88"/>
                                </w:rPr>
                                <w:tab/>
                                <w:t>90 120</w:t>
                              </w:r>
                            </w:p>
                            <w:p w:rsidR="005E7D68" w:rsidRDefault="005E7D68" w:rsidP="00F82444">
                              <w:pPr>
                                <w:pStyle w:val="Style30"/>
                                <w:widowControl/>
                                <w:spacing w:line="240" w:lineRule="auto"/>
                                <w:ind w:left="19"/>
                                <w:jc w:val="center"/>
                                <w:rPr>
                                  <w:rStyle w:val="FontStyle72"/>
                                  <w:lang w:eastAsia="en-US"/>
                                </w:rPr>
                              </w:pPr>
                              <w:r>
                                <w:rPr>
                                  <w:rStyle w:val="FontStyle72"/>
                                  <w:lang w:val="en-US" w:eastAsia="en-US"/>
                                </w:rPr>
                                <w:t>Azimuth</w:t>
                              </w:r>
                              <w:r>
                                <w:rPr>
                                  <w:rStyle w:val="FontStyle72"/>
                                  <w:lang w:eastAsia="en-US"/>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иране 231" o:spid="_x0000_s1030" style="position:absolute;left:0;text-align:left;margin-left:162pt;margin-top:417pt;width:298.8pt;height:136pt;z-index:251663360;mso-wrap-distance-left:7in;mso-wrap-distance-top:22.8pt;mso-wrap-distance-right:7in;mso-wrap-distance-bottom:3.6pt;mso-position-horizontal-relative:page;mso-position-vertical-relative:page" coordorigin="3365,8227" coordsize="5976,3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">
                <v:shape id="Picture 15" o:spid="_x0000_s1031" type="#_x0000_t75" style="position:absolute;left:3365;top:8481;width:5976;height:2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IIHnEAAAA3AAAAA8AAABkcnMvZG93bnJldi54bWxEj81qwzAQhO+FvoPYQm6NHBdMcKOEtFDS&#10;a34g5LaVtpZba2UkJXbePioUchxm5htmsRpdJy4UYutZwWxagCDW3rTcKDjsP57nIGJCNth5JgVX&#10;irBaPj4ssDZ+4C1ddqkRGcKxRgU2pb6WMmpLDuPU98TZ+/bBYcoyNNIEHDLcdbIsiko6bDkvWOzp&#10;3ZL+3Z2dguHUn7421awZtH6rKnvch8P6R6nJ07h+BZFoTPfwf/vTKChfSvg7k4+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IIHnEAAAA3AAAAA8AAAAAAAAAAAAAAAAA&#10;nwIAAGRycy9kb3ducmV2LnhtbFBLBQYAAAAABAAEAPcAAACQAwAAAAA=&#10;">
                  <v:imagedata r:id="rId35" o:title="" grayscale="t"/>
                </v:shape>
                <v:shape id="Text Box 16" o:spid="_x0000_s1032" type="#_x0000_t202" style="position:absolute;left:8223;top:8227;width:864;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eaMYA&#10;AADcAAAADwAAAGRycy9kb3ducmV2LnhtbESPQWvCQBSE74L/YXmFXqRuGkFs6ipSKHgoSBOl10f2&#10;mU2afZtmt5r667uC4HGYmW+Y5XqwrThR72vHCp6nCQji0umaKwX74v1pAcIHZI2tY1LwRx7Wq/Fo&#10;iZl2Z/6kUx4qESHsM1RgQugyKX1pyKKfuo44ekfXWwxR9pXUPZ4j3LYyTZK5tFhzXDDY0Zuh8jv/&#10;tQp2x0Oz7dKPPHz9TIrmxTQXMymUenwYNq8gAg3hHr61t1pBOpvB9Uw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reaMYAAADcAAAADwAAAAAAAAAAAAAAAACYAgAAZHJz&#10;L2Rvd25yZXYueG1sUEsFBgAAAAAEAAQA9QAAAIsDAAAAAA==&#10;" filled="f" strokecolor="white" strokeweight="0">
                  <v:textbox inset="0,0,0,0">
                    <w:txbxContent>
                      <w:p w:rsidR="005E7D68" w:rsidRDefault="005E7D68" w:rsidP="00F82444">
                        <w:pPr>
                          <w:pStyle w:val="Style67"/>
                          <w:widowControl/>
                          <w:rPr>
                            <w:rStyle w:val="FontStyle88"/>
                            <w:lang w:val="en-US"/>
                          </w:rPr>
                        </w:pPr>
                        <w:r>
                          <w:rPr>
                            <w:rStyle w:val="FontStyle88"/>
                          </w:rPr>
                          <w:t>2: 22</w:t>
                        </w:r>
                        <w:r>
                          <w:rPr>
                            <w:rStyle w:val="FontStyle88"/>
                            <w:lang w:val="en-US"/>
                          </w:rPr>
                          <w:t xml:space="preserve"> may</w:t>
                        </w:r>
                        <w:r>
                          <w:rPr>
                            <w:rStyle w:val="FontStyle88"/>
                          </w:rPr>
                          <w:t xml:space="preserve"> - 23</w:t>
                        </w:r>
                        <w:r>
                          <w:rPr>
                            <w:rStyle w:val="FontStyle88"/>
                            <w:lang w:val="en-US"/>
                          </w:rPr>
                          <w:t xml:space="preserve"> July </w:t>
                        </w:r>
                        <w:r>
                          <w:rPr>
                            <w:rStyle w:val="FontStyle88"/>
                          </w:rPr>
                          <w:t>3: 20</w:t>
                        </w:r>
                        <w:r>
                          <w:rPr>
                            <w:rStyle w:val="FontStyle88"/>
                            <w:lang w:val="en-US"/>
                          </w:rPr>
                          <w:t xml:space="preserve"> </w:t>
                        </w:r>
                        <w:proofErr w:type="spellStart"/>
                        <w:r>
                          <w:rPr>
                            <w:rStyle w:val="FontStyle88"/>
                            <w:lang w:val="en-US"/>
                          </w:rPr>
                          <w:t>apr</w:t>
                        </w:r>
                        <w:proofErr w:type="spellEnd"/>
                        <w:r>
                          <w:rPr>
                            <w:rStyle w:val="FontStyle88"/>
                          </w:rPr>
                          <w:t xml:space="preserve"> - 23</w:t>
                        </w:r>
                        <w:r>
                          <w:rPr>
                            <w:rStyle w:val="FontStyle88"/>
                            <w:lang w:val="en-US"/>
                          </w:rPr>
                          <w:t xml:space="preserve"> </w:t>
                        </w:r>
                        <w:proofErr w:type="spellStart"/>
                        <w:r>
                          <w:rPr>
                            <w:rStyle w:val="FontStyle88"/>
                            <w:lang w:val="en-US"/>
                          </w:rPr>
                          <w:t>aug</w:t>
                        </w:r>
                        <w:proofErr w:type="spellEnd"/>
                      </w:p>
                    </w:txbxContent>
                  </v:textbox>
                </v:shape>
                <v:shape id="Text Box 17" o:spid="_x0000_s1033" type="#_x0000_t202" style="position:absolute;left:3591;top:11078;width:5645;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HMcA&#10;AADcAAAADwAAAGRycy9kb3ducmV2LnhtbESPQWvCQBSE74X+h+UJvYhuGovY1FWKIHgQShPF6yP7&#10;zCZm36bZrab99d1CocdhZr5hluvBtuJKva8dK3icJiCIS6drrhQciu1kAcIHZI2tY1LwRR7Wq/u7&#10;JWba3fidrnmoRISwz1CBCaHLpPSlIYt+6jri6J1dbzFE2VdS93iLcNvKNEnm0mLNccFgRxtD5SX/&#10;tArezsdm16X7PJw+xkXzbJpvMy6UehgNry8gAg3hP/zX3mkF6ewJ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RhzHAAAA3AAAAA8AAAAAAAAAAAAAAAAAmAIAAGRy&#10;cy9kb3ducmV2LnhtbFBLBQYAAAAABAAEAPUAAACMAwAAAAA=&#10;" filled="f" strokecolor="white" strokeweight="0">
                  <v:textbox inset="0,0,0,0">
                    <w:txbxContent>
                      <w:p w:rsidR="005E7D68" w:rsidRDefault="005E7D68" w:rsidP="00F82444">
                        <w:pPr>
                          <w:pStyle w:val="Style61"/>
                          <w:widowControl/>
                          <w:tabs>
                            <w:tab w:val="left" w:pos="706"/>
                            <w:tab w:val="left" w:pos="1392"/>
                            <w:tab w:val="left" w:pos="2078"/>
                            <w:tab w:val="left" w:pos="2808"/>
                            <w:tab w:val="left" w:pos="3451"/>
                            <w:tab w:val="left" w:pos="4138"/>
                            <w:tab w:val="left" w:pos="4819"/>
                          </w:tabs>
                          <w:jc w:val="both"/>
                          <w:rPr>
                            <w:rStyle w:val="FontStyle88"/>
                          </w:rPr>
                        </w:pPr>
                        <w:r>
                          <w:rPr>
                            <w:rStyle w:val="FontStyle88"/>
                          </w:rPr>
                          <w:t>-120</w:t>
                        </w:r>
                        <w:r>
                          <w:rPr>
                            <w:rStyle w:val="FontStyle88"/>
                          </w:rPr>
                          <w:tab/>
                          <w:t>-90</w:t>
                        </w:r>
                        <w:r>
                          <w:rPr>
                            <w:rStyle w:val="FontStyle88"/>
                          </w:rPr>
                          <w:tab/>
                          <w:t>-60</w:t>
                        </w:r>
                        <w:r>
                          <w:rPr>
                            <w:rStyle w:val="FontStyle88"/>
                          </w:rPr>
                          <w:tab/>
                          <w:t>-30</w:t>
                        </w:r>
                        <w:r>
                          <w:rPr>
                            <w:rStyle w:val="FontStyle88"/>
                          </w:rPr>
                          <w:tab/>
                          <w:t>0</w:t>
                        </w:r>
                        <w:r>
                          <w:rPr>
                            <w:rStyle w:val="FontStyle88"/>
                          </w:rPr>
                          <w:tab/>
                          <w:t>30</w:t>
                        </w:r>
                        <w:r>
                          <w:rPr>
                            <w:rStyle w:val="FontStyle88"/>
                          </w:rPr>
                          <w:tab/>
                          <w:t>60</w:t>
                        </w:r>
                        <w:r>
                          <w:rPr>
                            <w:rStyle w:val="FontStyle88"/>
                          </w:rPr>
                          <w:tab/>
                          <w:t>90 120</w:t>
                        </w:r>
                      </w:p>
                      <w:p w:rsidR="005E7D68" w:rsidRDefault="005E7D68" w:rsidP="00F82444">
                        <w:pPr>
                          <w:pStyle w:val="Style30"/>
                          <w:widowControl/>
                          <w:spacing w:line="240" w:lineRule="auto"/>
                          <w:ind w:left="19"/>
                          <w:jc w:val="center"/>
                          <w:rPr>
                            <w:rStyle w:val="FontStyle72"/>
                            <w:lang w:eastAsia="en-US"/>
                          </w:rPr>
                        </w:pPr>
                        <w:r>
                          <w:rPr>
                            <w:rStyle w:val="FontStyle72"/>
                            <w:lang w:val="en-US" w:eastAsia="en-US"/>
                          </w:rPr>
                          <w:t>Azimuth</w:t>
                        </w:r>
                        <w:r>
                          <w:rPr>
                            <w:rStyle w:val="FontStyle72"/>
                            <w:lang w:eastAsia="en-US"/>
                          </w:rPr>
                          <w:t xml:space="preserve"> ["]</w:t>
                        </w:r>
                      </w:p>
                    </w:txbxContent>
                  </v:textbox>
                </v:shape>
                <w10:wrap type="topAndBottom" anchorx="page" anchory="page"/>
              </v:group>
            </w:pict>
          </mc:Fallback>
        </mc:AlternateContent>
      </w:r>
      <w:r w:rsidRPr="00F82444">
        <w:rPr>
          <w:rFonts w:ascii="Arial" w:eastAsia="Times New Roman" w:hAnsi="Arial" w:cs="Arial"/>
          <w:lang w:eastAsia="bg-BG"/>
        </w:rPr>
        <w:t>Директна, дифузна и отразена радиация.</w:t>
      </w:r>
    </w:p>
    <w:p w:rsidR="00F82444" w:rsidRPr="00F82444" w:rsidRDefault="00F82444" w:rsidP="00F82444">
      <w:pPr>
        <w:autoSpaceDE w:val="0"/>
        <w:autoSpaceDN w:val="0"/>
        <w:adjustRightInd w:val="0"/>
        <w:spacing w:after="0" w:line="269" w:lineRule="exact"/>
        <w:jc w:val="both"/>
        <w:rPr>
          <w:rFonts w:ascii="Arial" w:eastAsia="Times New Roman" w:hAnsi="Arial" w:cs="Arial"/>
          <w:lang w:val="ru-RU" w:eastAsia="bg-BG"/>
        </w:rPr>
      </w:pPr>
      <w:r w:rsidRPr="00F82444">
        <w:rPr>
          <w:rFonts w:ascii="Arial" w:eastAsia="Times New Roman" w:hAnsi="Arial" w:cs="Arial"/>
          <w:lang w:eastAsia="bg-BG"/>
        </w:rPr>
        <w:t>При преминаването през атмосферата слънчевите лъчи губят значителна част от своята енергия. Стигайки до горните слоеве на атмосферата, част от слънчевата енергия се отразява обратно в космоса (около 10%). Друга част от нея (от порядъка на 30%) се задържа в нея, нагрявайки горните слоеве на атмосферата. Главна причина за това са поглъщането от водните пари в инфрачервената част на спектъра, озоновото поглъщане в ултравиолетовата част на спектъра и разсейването (отраженията) от твърдите частици във въздуха. Степента на влияние на земната атмосфера се дефинира като</w:t>
      </w:r>
      <w:r w:rsidRPr="00F82444">
        <w:rPr>
          <w:rFonts w:ascii="Arial" w:eastAsia="Times New Roman" w:hAnsi="Arial" w:cs="Arial"/>
          <w:lang w:val="ru-RU" w:eastAsia="bg-BG"/>
        </w:rPr>
        <w:t xml:space="preserve"> </w:t>
      </w:r>
      <w:r w:rsidRPr="00F82444">
        <w:rPr>
          <w:rFonts w:ascii="Arial" w:eastAsia="Times New Roman" w:hAnsi="Arial" w:cs="Arial"/>
          <w:lang w:val="en-US" w:eastAsia="bg-BG"/>
        </w:rPr>
        <w:t>Air</w:t>
      </w:r>
      <w:r w:rsidRPr="00F82444">
        <w:rPr>
          <w:rFonts w:ascii="Arial" w:eastAsia="Times New Roman" w:hAnsi="Arial" w:cs="Arial"/>
          <w:lang w:val="ru-RU" w:eastAsia="bg-BG"/>
        </w:rPr>
        <w:t xml:space="preserve"> </w:t>
      </w:r>
      <w:r w:rsidRPr="00F82444">
        <w:rPr>
          <w:rFonts w:ascii="Arial" w:eastAsia="Times New Roman" w:hAnsi="Arial" w:cs="Arial"/>
          <w:lang w:val="en-US" w:eastAsia="bg-BG"/>
        </w:rPr>
        <w:t>Mass</w:t>
      </w:r>
      <w:r w:rsidRPr="00F82444">
        <w:rPr>
          <w:rFonts w:ascii="Arial" w:eastAsia="Times New Roman" w:hAnsi="Arial" w:cs="Arial"/>
          <w:lang w:eastAsia="bg-BG"/>
        </w:rPr>
        <w:t xml:space="preserve"> (въздушна маса). Въздушната маса се измерва с разстоянието, изминато от слънчевите лъчи в атмосферата, спрямо минималното разстояние в зенита. За удобство това минимално разстояние се закръглява на 1000</w:t>
      </w:r>
      <w:r w:rsidRPr="00F82444">
        <w:rPr>
          <w:rFonts w:ascii="Arial" w:eastAsia="Times New Roman" w:hAnsi="Arial" w:cs="Arial"/>
          <w:lang w:val="ru-RU" w:eastAsia="bg-BG"/>
        </w:rPr>
        <w:t xml:space="preserve"> </w:t>
      </w:r>
      <w:r w:rsidRPr="00F82444">
        <w:rPr>
          <w:rFonts w:ascii="Arial" w:eastAsia="Times New Roman" w:hAnsi="Arial" w:cs="Arial"/>
          <w:lang w:val="en-US" w:eastAsia="bg-BG"/>
        </w:rPr>
        <w:t>W</w:t>
      </w:r>
      <w:r w:rsidRPr="00F82444">
        <w:rPr>
          <w:rFonts w:ascii="Arial" w:eastAsia="Times New Roman" w:hAnsi="Arial" w:cs="Arial"/>
          <w:lang w:val="ru-RU" w:eastAsia="bg-BG"/>
        </w:rPr>
        <w:t>/</w:t>
      </w:r>
      <w:r w:rsidRPr="00F82444">
        <w:rPr>
          <w:rFonts w:ascii="Arial" w:eastAsia="Times New Roman" w:hAnsi="Arial" w:cs="Arial"/>
          <w:lang w:val="en-US" w:eastAsia="bg-BG"/>
        </w:rPr>
        <w:t>m</w:t>
      </w:r>
      <w:r w:rsidRPr="00F82444">
        <w:rPr>
          <w:rFonts w:ascii="Arial" w:eastAsia="Times New Roman" w:hAnsi="Arial" w:cs="Arial"/>
          <w:vertAlign w:val="superscript"/>
          <w:lang w:val="ru-RU" w:eastAsia="bg-BG"/>
        </w:rPr>
        <w:t>2</w:t>
      </w:r>
      <w:r w:rsidRPr="00F82444">
        <w:rPr>
          <w:rFonts w:ascii="Arial" w:eastAsia="Times New Roman" w:hAnsi="Arial" w:cs="Arial"/>
          <w:lang w:eastAsia="bg-BG"/>
        </w:rPr>
        <w:t xml:space="preserve"> и се нарича 1.0 АМ. За по-голяма яснота може да се приеме, че имаме въздушна маса 1.0 АМ тогава, когато в ясен слънчев ден на екватора 1 т</w:t>
      </w:r>
      <w:r w:rsidRPr="00F82444">
        <w:rPr>
          <w:rFonts w:ascii="Arial" w:eastAsia="Times New Roman" w:hAnsi="Arial" w:cs="Arial"/>
          <w:vertAlign w:val="superscript"/>
          <w:lang w:eastAsia="bg-BG"/>
        </w:rPr>
        <w:t>2</w:t>
      </w:r>
      <w:r w:rsidRPr="00F82444">
        <w:rPr>
          <w:rFonts w:ascii="Arial" w:eastAsia="Times New Roman" w:hAnsi="Arial" w:cs="Arial"/>
          <w:lang w:eastAsia="bg-BG"/>
        </w:rPr>
        <w:t xml:space="preserve"> хоризонтална повърхност се облъчва със слънчева радиация с мощност от 1000</w:t>
      </w:r>
      <w:r w:rsidRPr="00F82444">
        <w:rPr>
          <w:rFonts w:ascii="Arial" w:eastAsia="Times New Roman" w:hAnsi="Arial" w:cs="Arial"/>
          <w:lang w:val="ru-RU" w:eastAsia="bg-BG"/>
        </w:rPr>
        <w:t xml:space="preserve"> </w:t>
      </w:r>
      <w:r w:rsidRPr="00F82444">
        <w:rPr>
          <w:rFonts w:ascii="Arial" w:eastAsia="Times New Roman" w:hAnsi="Arial" w:cs="Arial"/>
          <w:lang w:val="en-US" w:eastAsia="bg-BG"/>
        </w:rPr>
        <w:t>W</w:t>
      </w:r>
      <w:r w:rsidRPr="00F82444">
        <w:rPr>
          <w:rFonts w:ascii="Arial" w:eastAsia="Times New Roman" w:hAnsi="Arial" w:cs="Arial"/>
          <w:lang w:val="ru-RU" w:eastAsia="bg-BG"/>
        </w:rPr>
        <w:t xml:space="preserve">.                                                                 </w:t>
      </w:r>
    </w:p>
    <w:p w:rsidR="00F82444" w:rsidRPr="00F82444" w:rsidRDefault="00F82444" w:rsidP="00F82444">
      <w:pPr>
        <w:rPr>
          <w:rFonts w:cs="Arial"/>
          <w:sz w:val="20"/>
          <w:szCs w:val="20"/>
        </w:rPr>
      </w:pPr>
    </w:p>
    <w:p w:rsidR="00F82444" w:rsidRPr="00F82444" w:rsidRDefault="00F82444" w:rsidP="00F82444">
      <w:pPr>
        <w:rPr>
          <w:rFonts w:cs="Arial"/>
          <w:sz w:val="20"/>
          <w:szCs w:val="20"/>
        </w:rPr>
      </w:pPr>
      <w:r w:rsidRPr="00F82444">
        <w:rPr>
          <w:rFonts w:cs="Arial"/>
          <w:noProof/>
          <w:sz w:val="20"/>
          <w:szCs w:val="20"/>
          <w:lang w:eastAsia="bg-BG"/>
        </w:rPr>
        <mc:AlternateContent>
          <mc:Choice Requires="wpg">
            <w:drawing>
              <wp:anchor distT="0" distB="350520" distL="6400800" distR="6400800" simplePos="0" relativeHeight="251662336" behindDoc="1" locked="0" layoutInCell="1" allowOverlap="1" wp14:anchorId="0861D818" wp14:editId="2CABD8E0">
                <wp:simplePos x="0" y="0"/>
                <wp:positionH relativeFrom="page">
                  <wp:posOffset>1613535</wp:posOffset>
                </wp:positionH>
                <wp:positionV relativeFrom="page">
                  <wp:posOffset>1183640</wp:posOffset>
                </wp:positionV>
                <wp:extent cx="4480560" cy="3127375"/>
                <wp:effectExtent l="0" t="12065" r="11430" b="13335"/>
                <wp:wrapTopAndBottom/>
                <wp:docPr id="235" name="Групиране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0560" cy="3127375"/>
                          <a:chOff x="2813" y="1675"/>
                          <a:chExt cx="7056" cy="4925"/>
                        </a:xfrm>
                      </wpg:grpSpPr>
                      <pic:pic xmlns:pic="http://schemas.openxmlformats.org/drawingml/2006/picture">
                        <pic:nvPicPr>
                          <pic:cNvPr id="236" name="Picture 6"/>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2813" y="2169"/>
                            <a:ext cx="7027" cy="4003"/>
                          </a:xfrm>
                          <a:prstGeom prst="rect">
                            <a:avLst/>
                          </a:prstGeom>
                          <a:noFill/>
                          <a:extLst>
                            <a:ext uri="{909E8E84-426E-40DD-AFC4-6F175D3DCCD1}">
                              <a14:hiddenFill xmlns:a14="http://schemas.microsoft.com/office/drawing/2010/main">
                                <a:solidFill>
                                  <a:srgbClr val="FFFFFF"/>
                                </a:solidFill>
                              </a14:hiddenFill>
                            </a:ext>
                          </a:extLst>
                        </pic:spPr>
                      </pic:pic>
                      <wps:wsp>
                        <wps:cNvPr id="237" name="Text Box 7"/>
                        <wps:cNvSpPr txBox="1">
                          <a:spLocks noChangeArrowheads="1"/>
                        </wps:cNvSpPr>
                        <wps:spPr bwMode="auto">
                          <a:xfrm>
                            <a:off x="2847" y="1675"/>
                            <a:ext cx="6303" cy="47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E7D68" w:rsidRDefault="005E7D68" w:rsidP="00F82444">
                              <w:pPr>
                                <w:pStyle w:val="Style55"/>
                                <w:widowControl/>
                                <w:rPr>
                                  <w:rStyle w:val="FontStyle85"/>
                                  <w:lang w:val="en-US" w:eastAsia="en-US"/>
                                </w:rPr>
                              </w:pPr>
                              <w:r>
                                <w:rPr>
                                  <w:rStyle w:val="FontStyle85"/>
                                  <w:lang w:val="en-US" w:eastAsia="en-US"/>
                                </w:rPr>
                                <w:t>Yearly sum of global irradiation received by optimally-inclined PV modules Bulgaria</w:t>
                              </w:r>
                            </w:p>
                          </w:txbxContent>
                        </wps:txbx>
                        <wps:bodyPr rot="0" vert="horz" wrap="square" lIns="0" tIns="0" rIns="0" bIns="0" anchor="t" anchorCtr="0" upright="1">
                          <a:noAutofit/>
                        </wps:bodyPr>
                      </wps:wsp>
                      <wps:wsp>
                        <wps:cNvPr id="238" name="Text Box 8"/>
                        <wps:cNvSpPr txBox="1">
                          <a:spLocks noChangeArrowheads="1"/>
                        </wps:cNvSpPr>
                        <wps:spPr bwMode="auto">
                          <a:xfrm>
                            <a:off x="2837" y="5990"/>
                            <a:ext cx="3129" cy="32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E7D68" w:rsidRDefault="005E7D68" w:rsidP="00F82444">
                              <w:pPr>
                                <w:pStyle w:val="Style62"/>
                                <w:widowControl/>
                                <w:rPr>
                                  <w:rStyle w:val="FontStyle87"/>
                                  <w:lang w:val="en-US" w:eastAsia="en-US"/>
                                </w:rPr>
                              </w:pPr>
                              <w:r>
                                <w:rPr>
                                  <w:rStyle w:val="FontStyle86"/>
                                  <w:lang w:val="en-US" w:eastAsia="en-US"/>
                                </w:rPr>
                                <w:t xml:space="preserve">PVGIS </w:t>
                              </w:r>
                              <w:r>
                                <w:rPr>
                                  <w:rStyle w:val="FontStyle88"/>
                                  <w:lang w:val="en-US" w:eastAsia="en-US"/>
                                </w:rPr>
                                <w:t xml:space="preserve">(C) </w:t>
                              </w:r>
                              <w:r>
                                <w:rPr>
                                  <w:rStyle w:val="FontStyle86"/>
                                  <w:lang w:val="en-US" w:eastAsia="en-US"/>
                                </w:rPr>
                                <w:t>European Communities</w:t>
                              </w:r>
                              <w:r>
                                <w:rPr>
                                  <w:rStyle w:val="FontStyle86"/>
                                  <w:lang w:eastAsia="en-US"/>
                                </w:rPr>
                                <w:t xml:space="preserve"> 2002-2006 </w:t>
                              </w:r>
                              <w:hyperlink r:id="rId37" w:history="1">
                                <w:r>
                                  <w:rPr>
                                    <w:rStyle w:val="ad"/>
                                    <w:rFonts w:cs="Arial"/>
                                    <w:sz w:val="12"/>
                                    <w:szCs w:val="12"/>
                                    <w:lang w:val="en-US" w:eastAsia="en-US"/>
                                  </w:rPr>
                                  <w:t>http://re.jrc</w:t>
                                </w:r>
                              </w:hyperlink>
                              <w:r>
                                <w:rPr>
                                  <w:rStyle w:val="FontStyle86"/>
                                  <w:lang w:val="en-US" w:eastAsia="en-US"/>
                                </w:rPr>
                                <w:t xml:space="preserve">. </w:t>
                              </w:r>
                              <w:proofErr w:type="spellStart"/>
                              <w:r>
                                <w:rPr>
                                  <w:rStyle w:val="FontStyle86"/>
                                  <w:lang w:val="en-US" w:eastAsia="en-US"/>
                                </w:rPr>
                                <w:t>cec</w:t>
                              </w:r>
                              <w:proofErr w:type="spellEnd"/>
                              <w:r>
                                <w:rPr>
                                  <w:rStyle w:val="FontStyle86"/>
                                  <w:lang w:val="en-US" w:eastAsia="en-US"/>
                                </w:rPr>
                                <w:t xml:space="preserve">. </w:t>
                              </w:r>
                              <w:proofErr w:type="spellStart"/>
                              <w:r>
                                <w:rPr>
                                  <w:rStyle w:val="FontStyle86"/>
                                  <w:lang w:val="en-US" w:eastAsia="en-US"/>
                                </w:rPr>
                                <w:t>eu</w:t>
                              </w:r>
                              <w:proofErr w:type="spellEnd"/>
                              <w:r>
                                <w:rPr>
                                  <w:rStyle w:val="FontStyle86"/>
                                  <w:lang w:val="en-US" w:eastAsia="en-US"/>
                                </w:rPr>
                                <w:t xml:space="preserve">. in </w:t>
                              </w:r>
                              <w:proofErr w:type="spellStart"/>
                              <w:r>
                                <w:rPr>
                                  <w:rStyle w:val="FontStyle86"/>
                                  <w:lang w:val="en-US" w:eastAsia="en-US"/>
                                </w:rPr>
                                <w:t>tfpvg</w:t>
                              </w:r>
                              <w:proofErr w:type="spellEnd"/>
                              <w:r>
                                <w:rPr>
                                  <w:rStyle w:val="FontStyle86"/>
                                  <w:lang w:val="en-US" w:eastAsia="en-US"/>
                                </w:rPr>
                                <w:t xml:space="preserve"> </w:t>
                              </w:r>
                              <w:proofErr w:type="spellStart"/>
                              <w:r>
                                <w:rPr>
                                  <w:rStyle w:val="FontStyle86"/>
                                  <w:lang w:val="en-US" w:eastAsia="en-US"/>
                                </w:rPr>
                                <w:t>i</w:t>
                              </w:r>
                              <w:proofErr w:type="spellEnd"/>
                              <w:r>
                                <w:rPr>
                                  <w:rStyle w:val="FontStyle86"/>
                                  <w:lang w:val="en-US" w:eastAsia="en-US"/>
                                </w:rPr>
                                <w:t xml:space="preserve"> </w:t>
                              </w:r>
                              <w:proofErr w:type="spellStart"/>
                              <w:r>
                                <w:rPr>
                                  <w:rStyle w:val="FontStyle87"/>
                                  <w:lang w:val="en-US" w:eastAsia="en-US"/>
                                </w:rPr>
                                <w:t>sipv</w:t>
                              </w:r>
                              <w:proofErr w:type="spellEnd"/>
                              <w:r>
                                <w:rPr>
                                  <w:rStyle w:val="FontStyle87"/>
                                  <w:lang w:val="en-US" w:eastAsia="en-US"/>
                                </w:rPr>
                                <w:t>)</w:t>
                              </w:r>
                            </w:p>
                          </w:txbxContent>
                        </wps:txbx>
                        <wps:bodyPr rot="0" vert="horz" wrap="square" lIns="0" tIns="0" rIns="0" bIns="0" anchor="t" anchorCtr="0" upright="1">
                          <a:noAutofit/>
                        </wps:bodyPr>
                      </wps:wsp>
                      <wps:wsp>
                        <wps:cNvPr id="239" name="Text Box 9"/>
                        <wps:cNvSpPr txBox="1">
                          <a:spLocks noChangeArrowheads="1"/>
                        </wps:cNvSpPr>
                        <wps:spPr bwMode="auto">
                          <a:xfrm>
                            <a:off x="2995" y="6345"/>
                            <a:ext cx="6874"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E7D68" w:rsidRDefault="005E7D68" w:rsidP="00F82444">
                              <w:pPr>
                                <w:pStyle w:val="Style6"/>
                                <w:widowControl/>
                                <w:spacing w:line="240" w:lineRule="auto"/>
                                <w:rPr>
                                  <w:rStyle w:val="FontStyle70"/>
                                </w:rPr>
                              </w:pPr>
                              <w:r>
                                <w:rPr>
                                  <w:rStyle w:val="FontStyle70"/>
                                </w:rPr>
                                <w:t xml:space="preserve">Път на </w:t>
                              </w:r>
                              <w:proofErr w:type="spellStart"/>
                              <w:r>
                                <w:rPr>
                                  <w:rStyle w:val="FontStyle70"/>
                                </w:rPr>
                                <w:t>слънцет</w:t>
                              </w:r>
                              <w:proofErr w:type="spellEnd"/>
                              <w:r>
                                <w:rPr>
                                  <w:rStyle w:val="FontStyle70"/>
                                  <w:lang w:val="en-US"/>
                                </w:rPr>
                                <w:t>o</w:t>
                              </w:r>
                              <w:r>
                                <w:rPr>
                                  <w:rStyle w:val="FontStyle70"/>
                                </w:rPr>
                                <w:t xml:space="preserve"> в рамките на една година за град Никопол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иране 235" o:spid="_x0000_s1034" style="position:absolute;margin-left:127.05pt;margin-top:93.2pt;width:352.8pt;height:246.25pt;z-index:-251654144;mso-wrap-distance-left:7in;mso-wrap-distance-right:7in;mso-wrap-distance-bottom:27.6pt;mso-position-horizontal-relative:page;mso-position-vertical-relative:page" coordorigin="2813,1675" coordsize="7056,4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">
                <v:shape id="Picture 6" o:spid="_x0000_s1035" type="#_x0000_t75" style="position:absolute;left:2813;top:2169;width:7027;height: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Uqx/EAAAA3AAAAA8AAABkcnMvZG93bnJldi54bWxEj0Frg0AUhO+F/oflFXJrVpOSNtY1BEnA&#10;q0kvvb24r2rrvhV3o/bfdwuBHIeZ+YZJd7PpxEiDay0riJcRCOLK6pZrBR/n4/MbCOeRNXaWScEv&#10;Odhljw8pJtpOXNJ48rUIEHYJKmi87xMpXdWQQbe0PXHwvuxg0Ac51FIPOAW46eQqijbSYMthocGe&#10;8oaqn9PVKJiqbV3oQ1zaS/f6KV/i79yYs1KLp3n/DsLT7O/hW7vQClbrDfyfCUdA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Uqx/EAAAA3AAAAA8AAAAAAAAAAAAAAAAA&#10;nwIAAGRycy9kb3ducmV2LnhtbFBLBQYAAAAABAAEAPcAAACQAwAAAAA=&#10;">
                  <v:imagedata r:id="rId38" o:title="" grayscale="t"/>
                </v:shape>
                <v:shape id="Text Box 7" o:spid="_x0000_s1036" type="#_x0000_t202" style="position:absolute;left:2847;top:1675;width:6303;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a8cA&#10;AADcAAAADwAAAGRycy9kb3ducmV2LnhtbESPQWvCQBSE74X+h+UJvYhuGqHa1FWKIHgQShPF6yP7&#10;zCZm36bZrab99d1CocdhZr5hluvBtuJKva8dK3icJiCIS6drrhQciu1kAcIHZI2tY1LwRR7Wq/u7&#10;JWba3fidrnmoRISwz1CBCaHLpPSlIYt+6jri6J1dbzFE2VdS93iLcNvKNEmepMWa44LBjjaGykv+&#10;aRW8nY/Nrkv3eTh9jIvm2TTfZlwo9TAaXl9ABBrCf/ivvdMK0tkc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x2GvHAAAA3AAAAA8AAAAAAAAAAAAAAAAAmAIAAGRy&#10;cy9kb3ducmV2LnhtbFBLBQYAAAAABAAEAPUAAACMAwAAAAA=&#10;" filled="f" strokecolor="white" strokeweight="0">
                  <v:textbox inset="0,0,0,0">
                    <w:txbxContent>
                      <w:p w:rsidR="005E7D68" w:rsidRDefault="005E7D68" w:rsidP="00F82444">
                        <w:pPr>
                          <w:pStyle w:val="Style55"/>
                          <w:widowControl/>
                          <w:rPr>
                            <w:rStyle w:val="FontStyle85"/>
                            <w:lang w:val="en-US" w:eastAsia="en-US"/>
                          </w:rPr>
                        </w:pPr>
                        <w:r>
                          <w:rPr>
                            <w:rStyle w:val="FontStyle85"/>
                            <w:lang w:val="en-US" w:eastAsia="en-US"/>
                          </w:rPr>
                          <w:t>Yearly sum of global irradiation received by optimally-inclined PV modules Bulgaria</w:t>
                        </w:r>
                      </w:p>
                    </w:txbxContent>
                  </v:textbox>
                </v:shape>
                <v:shape id="Text Box 8" o:spid="_x0000_s1037" type="#_x0000_t202" style="position:absolute;left:2837;top:5990;width:3129;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MGcMA&#10;AADcAAAADwAAAGRycy9kb3ducmV2LnhtbERPz2vCMBS+D/Y/hDfwIprawdiqUYYgeBCG7cauj+bZ&#10;tGteahO1+tebg7Djx/d7sRpsK87U+9qxgtk0AUFcOl1zpeC72EzeQfiArLF1TAqu5GG1fH5aYKbd&#10;hfd0zkMlYgj7DBWYELpMSl8asuinriOO3MH1FkOEfSV1j5cYbluZJsmbtFhzbDDY0dpQ+ZefrIKv&#10;w0+z7dJdHn6P46L5MM3NjAulRi/D5xxEoCH8ix/urVaQvsa18U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5MGcMAAADcAAAADwAAAAAAAAAAAAAAAACYAgAAZHJzL2Rv&#10;d25yZXYueG1sUEsFBgAAAAAEAAQA9QAAAIgDAAAAAA==&#10;" filled="f" strokecolor="white" strokeweight="0">
                  <v:textbox inset="0,0,0,0">
                    <w:txbxContent>
                      <w:p w:rsidR="005E7D68" w:rsidRDefault="005E7D68" w:rsidP="00F82444">
                        <w:pPr>
                          <w:pStyle w:val="Style62"/>
                          <w:widowControl/>
                          <w:rPr>
                            <w:rStyle w:val="FontStyle87"/>
                            <w:lang w:val="en-US" w:eastAsia="en-US"/>
                          </w:rPr>
                        </w:pPr>
                        <w:r>
                          <w:rPr>
                            <w:rStyle w:val="FontStyle86"/>
                            <w:lang w:val="en-US" w:eastAsia="en-US"/>
                          </w:rPr>
                          <w:t xml:space="preserve">PVGIS </w:t>
                        </w:r>
                        <w:r>
                          <w:rPr>
                            <w:rStyle w:val="FontStyle88"/>
                            <w:lang w:val="en-US" w:eastAsia="en-US"/>
                          </w:rPr>
                          <w:t xml:space="preserve">(C) </w:t>
                        </w:r>
                        <w:r>
                          <w:rPr>
                            <w:rStyle w:val="FontStyle86"/>
                            <w:lang w:val="en-US" w:eastAsia="en-US"/>
                          </w:rPr>
                          <w:t>European Communities</w:t>
                        </w:r>
                        <w:r>
                          <w:rPr>
                            <w:rStyle w:val="FontStyle86"/>
                            <w:lang w:eastAsia="en-US"/>
                          </w:rPr>
                          <w:t xml:space="preserve"> 2002-2006 </w:t>
                        </w:r>
                        <w:hyperlink r:id="rId39" w:history="1">
                          <w:r>
                            <w:rPr>
                              <w:rStyle w:val="ad"/>
                              <w:rFonts w:cs="Arial"/>
                              <w:sz w:val="12"/>
                              <w:szCs w:val="12"/>
                              <w:lang w:val="en-US" w:eastAsia="en-US"/>
                            </w:rPr>
                            <w:t>http://re.jrc</w:t>
                          </w:r>
                        </w:hyperlink>
                        <w:r>
                          <w:rPr>
                            <w:rStyle w:val="FontStyle86"/>
                            <w:lang w:val="en-US" w:eastAsia="en-US"/>
                          </w:rPr>
                          <w:t xml:space="preserve">. </w:t>
                        </w:r>
                        <w:proofErr w:type="spellStart"/>
                        <w:r>
                          <w:rPr>
                            <w:rStyle w:val="FontStyle86"/>
                            <w:lang w:val="en-US" w:eastAsia="en-US"/>
                          </w:rPr>
                          <w:t>cec</w:t>
                        </w:r>
                        <w:proofErr w:type="spellEnd"/>
                        <w:r>
                          <w:rPr>
                            <w:rStyle w:val="FontStyle86"/>
                            <w:lang w:val="en-US" w:eastAsia="en-US"/>
                          </w:rPr>
                          <w:t xml:space="preserve">. </w:t>
                        </w:r>
                        <w:proofErr w:type="spellStart"/>
                        <w:r>
                          <w:rPr>
                            <w:rStyle w:val="FontStyle86"/>
                            <w:lang w:val="en-US" w:eastAsia="en-US"/>
                          </w:rPr>
                          <w:t>eu</w:t>
                        </w:r>
                        <w:proofErr w:type="spellEnd"/>
                        <w:r>
                          <w:rPr>
                            <w:rStyle w:val="FontStyle86"/>
                            <w:lang w:val="en-US" w:eastAsia="en-US"/>
                          </w:rPr>
                          <w:t xml:space="preserve">. in </w:t>
                        </w:r>
                        <w:proofErr w:type="spellStart"/>
                        <w:r>
                          <w:rPr>
                            <w:rStyle w:val="FontStyle86"/>
                            <w:lang w:val="en-US" w:eastAsia="en-US"/>
                          </w:rPr>
                          <w:t>tfpvg</w:t>
                        </w:r>
                        <w:proofErr w:type="spellEnd"/>
                        <w:r>
                          <w:rPr>
                            <w:rStyle w:val="FontStyle86"/>
                            <w:lang w:val="en-US" w:eastAsia="en-US"/>
                          </w:rPr>
                          <w:t xml:space="preserve"> </w:t>
                        </w:r>
                        <w:proofErr w:type="spellStart"/>
                        <w:r>
                          <w:rPr>
                            <w:rStyle w:val="FontStyle86"/>
                            <w:lang w:val="en-US" w:eastAsia="en-US"/>
                          </w:rPr>
                          <w:t>i</w:t>
                        </w:r>
                        <w:proofErr w:type="spellEnd"/>
                        <w:r>
                          <w:rPr>
                            <w:rStyle w:val="FontStyle86"/>
                            <w:lang w:val="en-US" w:eastAsia="en-US"/>
                          </w:rPr>
                          <w:t xml:space="preserve"> </w:t>
                        </w:r>
                        <w:proofErr w:type="spellStart"/>
                        <w:r>
                          <w:rPr>
                            <w:rStyle w:val="FontStyle87"/>
                            <w:lang w:val="en-US" w:eastAsia="en-US"/>
                          </w:rPr>
                          <w:t>sipv</w:t>
                        </w:r>
                        <w:proofErr w:type="spellEnd"/>
                        <w:r>
                          <w:rPr>
                            <w:rStyle w:val="FontStyle87"/>
                            <w:lang w:val="en-US" w:eastAsia="en-US"/>
                          </w:rPr>
                          <w:t>)</w:t>
                        </w:r>
                      </w:p>
                    </w:txbxContent>
                  </v:textbox>
                </v:shape>
                <v:shape id="Text Box 9" o:spid="_x0000_s1038" type="#_x0000_t202" style="position:absolute;left:2995;top:6345;width:6874;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LpgsYA&#10;AADcAAAADwAAAGRycy9kb3ducmV2LnhtbESPQWvCQBSE7wX/w/KEXqRujFA0dRURBA+F0qTS6yP7&#10;zCbNvo3ZVVN/fbdQ6HGYmW+Y1WawrbhS72vHCmbTBARx6XTNlYKPYv+0AOEDssbWMSn4Jg+b9ehh&#10;hZl2N36nax4qESHsM1RgQugyKX1pyKKfuo44eifXWwxR9pXUPd4i3LYyTZJnabHmuGCwo52h8iu/&#10;WAVvp2Nz6NLXPHyeJ0WzNM3dTAqlHsfD9gVEoCH8h//aB60gnS/h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LpgsYAAADcAAAADwAAAAAAAAAAAAAAAACYAgAAZHJz&#10;L2Rvd25yZXYueG1sUEsFBgAAAAAEAAQA9QAAAIsDAAAAAA==&#10;" filled="f" strokecolor="white" strokeweight="0">
                  <v:textbox inset="0,0,0,0">
                    <w:txbxContent>
                      <w:p w:rsidR="005E7D68" w:rsidRDefault="005E7D68" w:rsidP="00F82444">
                        <w:pPr>
                          <w:pStyle w:val="Style6"/>
                          <w:widowControl/>
                          <w:spacing w:line="240" w:lineRule="auto"/>
                          <w:rPr>
                            <w:rStyle w:val="FontStyle70"/>
                          </w:rPr>
                        </w:pPr>
                        <w:r>
                          <w:rPr>
                            <w:rStyle w:val="FontStyle70"/>
                          </w:rPr>
                          <w:t xml:space="preserve">Път на </w:t>
                        </w:r>
                        <w:proofErr w:type="spellStart"/>
                        <w:r>
                          <w:rPr>
                            <w:rStyle w:val="FontStyle70"/>
                          </w:rPr>
                          <w:t>слънцет</w:t>
                        </w:r>
                        <w:proofErr w:type="spellEnd"/>
                        <w:r>
                          <w:rPr>
                            <w:rStyle w:val="FontStyle70"/>
                            <w:lang w:val="en-US"/>
                          </w:rPr>
                          <w:t>o</w:t>
                        </w:r>
                        <w:r>
                          <w:rPr>
                            <w:rStyle w:val="FontStyle70"/>
                          </w:rPr>
                          <w:t xml:space="preserve"> в рамките на една година за град Никопол</w:t>
                        </w:r>
                      </w:p>
                    </w:txbxContent>
                  </v:textbox>
                </v:shape>
                <w10:wrap type="topAndBottom" anchorx="page" anchory="page"/>
              </v:group>
            </w:pict>
          </mc:Fallback>
        </mc:AlternateContent>
      </w:r>
      <w:r w:rsidRPr="00F82444">
        <w:rPr>
          <w:rFonts w:cs="Arial"/>
          <w:sz w:val="20"/>
          <w:szCs w:val="20"/>
        </w:rPr>
        <w:t xml:space="preserve">                                                          </w:t>
      </w:r>
    </w:p>
    <w:p w:rsidR="00F82444" w:rsidRPr="00F82444" w:rsidRDefault="00F82444" w:rsidP="00F82444">
      <w:pPr>
        <w:rPr>
          <w:rFonts w:cs="Arial"/>
          <w:sz w:val="20"/>
          <w:szCs w:val="20"/>
        </w:rPr>
      </w:pPr>
    </w:p>
    <w:p w:rsidR="00F82444" w:rsidRPr="00F82444" w:rsidRDefault="00F82444" w:rsidP="00F82444">
      <w:pPr>
        <w:autoSpaceDE w:val="0"/>
        <w:autoSpaceDN w:val="0"/>
        <w:adjustRightInd w:val="0"/>
        <w:spacing w:after="0" w:line="269" w:lineRule="exact"/>
        <w:ind w:firstLine="1286"/>
        <w:rPr>
          <w:rFonts w:ascii="Arial" w:eastAsia="Times New Roman" w:hAnsi="Arial" w:cs="Arial"/>
          <w:lang w:val="ru-RU" w:eastAsia="bg-BG"/>
        </w:rPr>
      </w:pPr>
      <w:r w:rsidRPr="00F82444">
        <w:rPr>
          <w:rFonts w:ascii="Arial" w:eastAsia="Times New Roman" w:hAnsi="Arial" w:cs="Arial"/>
          <w:lang w:eastAsia="bg-BG"/>
        </w:rPr>
        <w:t>Месечна и годишна слънчева радиация за гр. Никопол Най-важната информация от таблицата е средногодишното количество на слънчевата енергия 1408,4</w:t>
      </w:r>
      <w:r w:rsidRPr="00F82444">
        <w:rPr>
          <w:rFonts w:ascii="Arial" w:eastAsia="Times New Roman" w:hAnsi="Arial" w:cs="Arial"/>
          <w:lang w:val="ru-RU" w:eastAsia="bg-BG"/>
        </w:rPr>
        <w:t xml:space="preserve"> </w:t>
      </w:r>
      <w:r w:rsidRPr="00F82444">
        <w:rPr>
          <w:rFonts w:ascii="Arial" w:eastAsia="Times New Roman" w:hAnsi="Arial" w:cs="Arial"/>
          <w:lang w:val="en-US" w:eastAsia="bg-BG"/>
        </w:rPr>
        <w:t>kWh</w:t>
      </w:r>
      <w:r w:rsidRPr="00F82444">
        <w:rPr>
          <w:rFonts w:ascii="Arial" w:eastAsia="Times New Roman" w:hAnsi="Arial" w:cs="Arial"/>
          <w:lang w:val="ru-RU" w:eastAsia="bg-BG"/>
        </w:rPr>
        <w:t>/</w:t>
      </w:r>
      <w:r w:rsidRPr="00F82444">
        <w:rPr>
          <w:rFonts w:ascii="Arial" w:eastAsia="Times New Roman" w:hAnsi="Arial" w:cs="Arial"/>
          <w:lang w:val="en-US" w:eastAsia="bg-BG"/>
        </w:rPr>
        <w:t>m</w:t>
      </w:r>
      <w:r w:rsidRPr="00F82444">
        <w:rPr>
          <w:rFonts w:ascii="Arial" w:eastAsia="Times New Roman" w:hAnsi="Arial" w:cs="Arial"/>
          <w:vertAlign w:val="superscript"/>
          <w:lang w:val="ru-RU" w:eastAsia="bg-BG"/>
        </w:rPr>
        <w:t>2</w:t>
      </w:r>
      <w:r w:rsidRPr="00F82444">
        <w:rPr>
          <w:rFonts w:ascii="Arial" w:eastAsia="Times New Roman" w:hAnsi="Arial" w:cs="Arial"/>
          <w:lang w:val="ru-RU" w:eastAsia="bg-BG"/>
        </w:rPr>
        <w:t>.</w:t>
      </w:r>
    </w:p>
    <w:p w:rsidR="00F82444" w:rsidRPr="00F82444" w:rsidRDefault="00F82444" w:rsidP="00F82444">
      <w:pPr>
        <w:autoSpaceDE w:val="0"/>
        <w:autoSpaceDN w:val="0"/>
        <w:adjustRightInd w:val="0"/>
        <w:spacing w:after="0" w:line="274" w:lineRule="exact"/>
        <w:ind w:left="19" w:firstLine="480"/>
        <w:jc w:val="both"/>
        <w:rPr>
          <w:rFonts w:ascii="Arial" w:eastAsia="Times New Roman" w:hAnsi="Arial" w:cs="Arial"/>
          <w:lang w:eastAsia="bg-BG"/>
        </w:rPr>
      </w:pPr>
      <w:r w:rsidRPr="00F82444">
        <w:rPr>
          <w:rFonts w:ascii="Arial" w:eastAsia="Times New Roman" w:hAnsi="Arial" w:cs="Arial"/>
          <w:lang w:eastAsia="bg-BG"/>
        </w:rPr>
        <w:t>Въз основа на измерения ресурс на слънчевата енергия за конкретния случай е изчислен прогнозния потенциал, чрез изчисляване на средномесечния потенциал в зависимост от климатичните условия - слънцегреене, температура на околната среда, сила на вятъра. Взети са предвид и някои данни за околната среда, влияещи на производството на енергия. Използван е специализиран софтуер</w:t>
      </w:r>
      <w:r w:rsidRPr="00F82444">
        <w:rPr>
          <w:rFonts w:ascii="Arial" w:eastAsia="Times New Roman" w:hAnsi="Arial" w:cs="Arial"/>
          <w:lang w:val="ru-RU" w:eastAsia="bg-BG"/>
        </w:rPr>
        <w:t xml:space="preserve"> </w:t>
      </w:r>
      <w:r w:rsidRPr="00F82444">
        <w:rPr>
          <w:rFonts w:ascii="Arial" w:eastAsia="Times New Roman" w:hAnsi="Arial" w:cs="Arial"/>
          <w:lang w:val="en-US" w:eastAsia="bg-BG"/>
        </w:rPr>
        <w:t>PVSYST</w:t>
      </w:r>
      <w:r w:rsidRPr="00F82444">
        <w:rPr>
          <w:rFonts w:ascii="Arial" w:eastAsia="Times New Roman" w:hAnsi="Arial" w:cs="Arial"/>
          <w:lang w:val="ru-RU" w:eastAsia="bg-BG"/>
        </w:rPr>
        <w:t xml:space="preserve">, </w:t>
      </w:r>
      <w:r w:rsidRPr="00F82444">
        <w:rPr>
          <w:rFonts w:ascii="Arial" w:eastAsia="Times New Roman" w:hAnsi="Arial" w:cs="Arial"/>
          <w:lang w:val="en-US" w:eastAsia="bg-BG"/>
        </w:rPr>
        <w:t>PVGIS</w:t>
      </w:r>
      <w:r w:rsidRPr="00F82444">
        <w:rPr>
          <w:rFonts w:ascii="Arial" w:eastAsia="Times New Roman" w:hAnsi="Arial" w:cs="Arial"/>
          <w:lang w:val="ru-RU" w:eastAsia="bg-BG"/>
        </w:rPr>
        <w:t xml:space="preserve">, </w:t>
      </w:r>
      <w:r w:rsidRPr="00F82444">
        <w:rPr>
          <w:rFonts w:ascii="Arial" w:eastAsia="Times New Roman" w:hAnsi="Arial" w:cs="Arial"/>
          <w:lang w:val="en-US" w:eastAsia="bg-BG"/>
        </w:rPr>
        <w:t>METEONORM</w:t>
      </w:r>
      <w:r w:rsidRPr="00F82444">
        <w:rPr>
          <w:rFonts w:ascii="Arial" w:eastAsia="Times New Roman" w:hAnsi="Arial" w:cs="Arial"/>
          <w:lang w:val="ru-RU" w:eastAsia="bg-BG"/>
        </w:rPr>
        <w:t>,</w:t>
      </w:r>
      <w:r w:rsidRPr="00F82444">
        <w:rPr>
          <w:rFonts w:ascii="Arial" w:eastAsia="Times New Roman" w:hAnsi="Arial" w:cs="Arial"/>
          <w:lang w:eastAsia="bg-BG"/>
        </w:rPr>
        <w:t xml:space="preserve"> за моделиране на средномесечния потенциал и сумарния годишен потенциал.</w:t>
      </w:r>
    </w:p>
    <w:p w:rsidR="00F82444" w:rsidRPr="00F82444" w:rsidRDefault="00F82444" w:rsidP="00F82444">
      <w:pPr>
        <w:autoSpaceDE w:val="0"/>
        <w:autoSpaceDN w:val="0"/>
        <w:adjustRightInd w:val="0"/>
        <w:spacing w:after="0" w:line="240" w:lineRule="exact"/>
        <w:ind w:left="10" w:right="10" w:firstLine="720"/>
        <w:jc w:val="both"/>
        <w:rPr>
          <w:rFonts w:ascii="Arial" w:eastAsia="Times New Roman" w:hAnsi="Arial" w:cs="Times New Roman"/>
          <w:sz w:val="20"/>
          <w:szCs w:val="20"/>
          <w:lang w:eastAsia="bg-BG"/>
        </w:rPr>
      </w:pPr>
    </w:p>
    <w:p w:rsidR="00F82444" w:rsidRPr="00F82444" w:rsidRDefault="00F82444" w:rsidP="00F82444">
      <w:pPr>
        <w:autoSpaceDE w:val="0"/>
        <w:autoSpaceDN w:val="0"/>
        <w:adjustRightInd w:val="0"/>
        <w:spacing w:before="29" w:after="0" w:line="269" w:lineRule="exact"/>
        <w:ind w:left="10" w:right="10" w:firstLine="720"/>
        <w:jc w:val="both"/>
        <w:rPr>
          <w:rFonts w:ascii="Arial" w:eastAsia="Times New Roman" w:hAnsi="Arial" w:cs="Arial"/>
          <w:lang w:eastAsia="bg-BG"/>
        </w:rPr>
      </w:pPr>
      <w:r w:rsidRPr="00F82444">
        <w:rPr>
          <w:rFonts w:ascii="Arial" w:eastAsia="Times New Roman" w:hAnsi="Arial" w:cs="Arial"/>
          <w:lang w:eastAsia="bg-BG"/>
        </w:rPr>
        <w:t>При оценката на теоретичния потенциал освен факторите, влияещи на слънчевата радиация над региона, трябва да се отчетат и следните допълнителни фактори:</w:t>
      </w:r>
    </w:p>
    <w:p w:rsidR="00F82444" w:rsidRPr="00F82444" w:rsidRDefault="00F82444" w:rsidP="00F82444">
      <w:pPr>
        <w:numPr>
          <w:ilvl w:val="0"/>
          <w:numId w:val="54"/>
        </w:numPr>
        <w:tabs>
          <w:tab w:val="left" w:pos="590"/>
        </w:tabs>
        <w:autoSpaceDE w:val="0"/>
        <w:autoSpaceDN w:val="0"/>
        <w:adjustRightInd w:val="0"/>
        <w:spacing w:before="10" w:after="0" w:line="240" w:lineRule="auto"/>
        <w:ind w:left="432"/>
        <w:rPr>
          <w:rFonts w:ascii="Arial" w:eastAsia="Times New Roman" w:hAnsi="Arial" w:cs="Arial"/>
          <w:lang w:eastAsia="bg-BG"/>
        </w:rPr>
      </w:pPr>
      <w:r w:rsidRPr="00F82444">
        <w:rPr>
          <w:rFonts w:ascii="Arial" w:eastAsia="Times New Roman" w:hAnsi="Arial" w:cs="Arial"/>
          <w:lang w:eastAsia="bg-BG"/>
        </w:rPr>
        <w:t>Влияние на наклона на терена спрямо равнината на хоризонта</w:t>
      </w:r>
    </w:p>
    <w:p w:rsidR="00F82444" w:rsidRPr="00F82444" w:rsidRDefault="00F82444" w:rsidP="00F82444">
      <w:pPr>
        <w:numPr>
          <w:ilvl w:val="0"/>
          <w:numId w:val="54"/>
        </w:numPr>
        <w:tabs>
          <w:tab w:val="left" w:pos="590"/>
        </w:tabs>
        <w:autoSpaceDE w:val="0"/>
        <w:autoSpaceDN w:val="0"/>
        <w:adjustRightInd w:val="0"/>
        <w:spacing w:before="14" w:after="0" w:line="240" w:lineRule="auto"/>
        <w:ind w:left="432"/>
        <w:rPr>
          <w:rFonts w:ascii="Arial" w:eastAsia="Times New Roman" w:hAnsi="Arial" w:cs="Arial"/>
          <w:lang w:eastAsia="bg-BG"/>
        </w:rPr>
      </w:pPr>
      <w:r w:rsidRPr="00F82444">
        <w:rPr>
          <w:rFonts w:ascii="Arial" w:eastAsia="Times New Roman" w:hAnsi="Arial" w:cs="Arial"/>
          <w:lang w:eastAsia="bg-BG"/>
        </w:rPr>
        <w:t>Влияние на ориентация на терена спрямо географския юг</w:t>
      </w:r>
    </w:p>
    <w:p w:rsidR="00F82444" w:rsidRPr="00F82444" w:rsidRDefault="00F82444" w:rsidP="00F82444">
      <w:pPr>
        <w:numPr>
          <w:ilvl w:val="0"/>
          <w:numId w:val="54"/>
        </w:numPr>
        <w:tabs>
          <w:tab w:val="left" w:pos="590"/>
        </w:tabs>
        <w:autoSpaceDE w:val="0"/>
        <w:autoSpaceDN w:val="0"/>
        <w:adjustRightInd w:val="0"/>
        <w:spacing w:after="0" w:line="269" w:lineRule="exact"/>
        <w:ind w:left="432" w:right="10"/>
        <w:jc w:val="both"/>
        <w:rPr>
          <w:rFonts w:ascii="Arial" w:eastAsia="Times New Roman" w:hAnsi="Arial" w:cs="Arial"/>
          <w:lang w:eastAsia="bg-BG"/>
        </w:rPr>
      </w:pPr>
      <w:r w:rsidRPr="00F82444">
        <w:rPr>
          <w:rFonts w:ascii="Arial" w:eastAsia="Times New Roman" w:hAnsi="Arial" w:cs="Arial"/>
          <w:lang w:eastAsia="bg-BG"/>
        </w:rPr>
        <w:t>Загуби на слънчева енергия от засенчвания, предизвикани от контура на хоризонта</w:t>
      </w:r>
    </w:p>
    <w:p w:rsidR="00F82444" w:rsidRPr="00F82444" w:rsidRDefault="00F82444" w:rsidP="00F82444">
      <w:pPr>
        <w:autoSpaceDE w:val="0"/>
        <w:autoSpaceDN w:val="0"/>
        <w:adjustRightInd w:val="0"/>
        <w:spacing w:after="0" w:line="240" w:lineRule="exact"/>
        <w:ind w:right="5" w:firstLine="696"/>
        <w:jc w:val="both"/>
        <w:rPr>
          <w:rFonts w:ascii="Arial" w:eastAsia="Times New Roman" w:hAnsi="Arial" w:cs="Times New Roman"/>
          <w:sz w:val="20"/>
          <w:szCs w:val="20"/>
          <w:lang w:eastAsia="bg-BG"/>
        </w:rPr>
      </w:pPr>
    </w:p>
    <w:p w:rsidR="00F82444" w:rsidRPr="00F82444" w:rsidRDefault="00F82444" w:rsidP="00F82444">
      <w:pPr>
        <w:autoSpaceDE w:val="0"/>
        <w:autoSpaceDN w:val="0"/>
        <w:adjustRightInd w:val="0"/>
        <w:spacing w:before="19" w:after="0" w:line="269" w:lineRule="exact"/>
        <w:ind w:right="5" w:firstLine="696"/>
        <w:jc w:val="both"/>
        <w:rPr>
          <w:rFonts w:ascii="Arial" w:eastAsia="Times New Roman" w:hAnsi="Arial" w:cs="Arial"/>
          <w:lang w:eastAsia="bg-BG"/>
        </w:rPr>
      </w:pPr>
      <w:r w:rsidRPr="00F82444">
        <w:rPr>
          <w:rFonts w:ascii="Arial" w:eastAsia="Times New Roman" w:hAnsi="Arial" w:cs="Arial"/>
          <w:lang w:eastAsia="bg-BG"/>
        </w:rPr>
        <w:t>Добивът на енергия от слънцето най-силно се влияе от различните видове засенчвания. Ако слънцето бъде закрито от засенчващ обект, остава да действа само дифузната и отразената радиация, чиято стойност е 3 - 4 пъти по-малка от пряката радиация.</w:t>
      </w:r>
    </w:p>
    <w:p w:rsidR="00F82444" w:rsidRPr="00F82444" w:rsidRDefault="00F82444" w:rsidP="00F82444">
      <w:pPr>
        <w:autoSpaceDE w:val="0"/>
        <w:autoSpaceDN w:val="0"/>
        <w:adjustRightInd w:val="0"/>
        <w:spacing w:after="0" w:line="240" w:lineRule="exact"/>
        <w:ind w:left="5" w:right="19" w:firstLine="691"/>
        <w:jc w:val="both"/>
        <w:rPr>
          <w:rFonts w:ascii="Arial" w:eastAsia="Times New Roman" w:hAnsi="Arial" w:cs="Times New Roman"/>
          <w:sz w:val="20"/>
          <w:szCs w:val="20"/>
          <w:lang w:eastAsia="bg-BG"/>
        </w:rPr>
      </w:pPr>
    </w:p>
    <w:p w:rsidR="00F82444" w:rsidRPr="00F82444" w:rsidRDefault="00F82444" w:rsidP="00F82444">
      <w:pPr>
        <w:autoSpaceDE w:val="0"/>
        <w:autoSpaceDN w:val="0"/>
        <w:adjustRightInd w:val="0"/>
        <w:spacing w:before="29" w:after="0" w:line="274" w:lineRule="exact"/>
        <w:ind w:left="5" w:right="19" w:firstLine="691"/>
        <w:jc w:val="both"/>
        <w:rPr>
          <w:rFonts w:ascii="Arial" w:eastAsia="Times New Roman" w:hAnsi="Arial" w:cs="Arial"/>
          <w:lang w:eastAsia="bg-BG"/>
        </w:rPr>
      </w:pPr>
      <w:r w:rsidRPr="00F82444">
        <w:rPr>
          <w:rFonts w:ascii="Arial" w:eastAsia="Times New Roman" w:hAnsi="Arial" w:cs="Arial"/>
          <w:lang w:eastAsia="bg-BG"/>
        </w:rPr>
        <w:t>Технически потенциал е тази част от теоретичния слънчев потенциал, която може да бъде използвана при конкретни решения. Важна роля за максималния добив на енергия имат всички технически средства. При оценката на техническия потенциал трябва да се отчетат и следните допълнителни фактори:</w:t>
      </w:r>
    </w:p>
    <w:p w:rsidR="00F82444" w:rsidRPr="00F82444" w:rsidRDefault="00F82444" w:rsidP="00F82444">
      <w:pPr>
        <w:rPr>
          <w:rFonts w:cs="Arial"/>
          <w:sz w:val="20"/>
          <w:szCs w:val="20"/>
        </w:rPr>
      </w:pPr>
      <w:r w:rsidRPr="00F82444">
        <w:rPr>
          <w:rFonts w:cs="Arial"/>
          <w:noProof/>
          <w:sz w:val="20"/>
          <w:szCs w:val="20"/>
          <w:lang w:eastAsia="bg-BG"/>
        </w:rPr>
        <mc:AlternateContent>
          <mc:Choice Requires="wpg">
            <w:drawing>
              <wp:anchor distT="0" distB="170815" distL="6400800" distR="6400800" simplePos="0" relativeHeight="251664384" behindDoc="0" locked="0" layoutInCell="1" allowOverlap="1" wp14:anchorId="791F1D19" wp14:editId="39AC3208">
                <wp:simplePos x="0" y="0"/>
                <wp:positionH relativeFrom="page">
                  <wp:posOffset>878205</wp:posOffset>
                </wp:positionH>
                <wp:positionV relativeFrom="page">
                  <wp:posOffset>1359535</wp:posOffset>
                </wp:positionV>
                <wp:extent cx="5803265" cy="2889250"/>
                <wp:effectExtent l="11430" t="6985" r="5080" b="8890"/>
                <wp:wrapTopAndBottom/>
                <wp:docPr id="240" name="Групиране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265" cy="2889250"/>
                          <a:chOff x="1522" y="2160"/>
                          <a:chExt cx="9139" cy="4550"/>
                        </a:xfrm>
                      </wpg:grpSpPr>
                      <wps:wsp>
                        <wps:cNvPr id="241" name="Text Box 19"/>
                        <wps:cNvSpPr txBox="1">
                          <a:spLocks noChangeArrowheads="1"/>
                        </wps:cNvSpPr>
                        <wps:spPr bwMode="auto">
                          <a:xfrm>
                            <a:off x="1522" y="2366"/>
                            <a:ext cx="9139" cy="434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2314"/>
                                <w:gridCol w:w="2275"/>
                                <w:gridCol w:w="2270"/>
                                <w:gridCol w:w="2280"/>
                              </w:tblGrid>
                              <w:tr w:rsidR="005E7D68" w:rsidTr="005E7D68">
                                <w:trPr>
                                  <w:trHeight w:hRule="exact" w:val="466"/>
                                </w:trPr>
                                <w:tc>
                                  <w:tcPr>
                                    <w:tcW w:w="2314" w:type="dxa"/>
                                    <w:vMerge w:val="restart"/>
                                    <w:tcBorders>
                                      <w:top w:val="single" w:sz="6" w:space="0" w:color="auto"/>
                                      <w:left w:val="single" w:sz="6" w:space="0" w:color="auto"/>
                                      <w:bottom w:val="nil"/>
                                      <w:right w:val="single" w:sz="6" w:space="0" w:color="auto"/>
                                    </w:tcBorders>
                                    <w:shd w:val="clear" w:color="auto" w:fill="FF6600"/>
                                  </w:tcPr>
                                  <w:p w:rsidR="005E7D68" w:rsidRDefault="005E7D68">
                                    <w:pPr>
                                      <w:pStyle w:val="Style23"/>
                                      <w:widowControl/>
                                      <w:ind w:left="768"/>
                                      <w:rPr>
                                        <w:rStyle w:val="FontStyle82"/>
                                      </w:rPr>
                                    </w:pPr>
                                    <w:r>
                                      <w:rPr>
                                        <w:rStyle w:val="FontStyle82"/>
                                      </w:rPr>
                                      <w:t>Месец</w:t>
                                    </w:r>
                                  </w:p>
                                </w:tc>
                                <w:tc>
                                  <w:tcPr>
                                    <w:tcW w:w="2275"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23"/>
                                      <w:widowControl/>
                                      <w:spacing w:line="226" w:lineRule="exact"/>
                                      <w:ind w:left="446" w:right="432"/>
                                      <w:rPr>
                                        <w:rStyle w:val="FontStyle82"/>
                                      </w:rPr>
                                    </w:pPr>
                                    <w:r>
                                      <w:rPr>
                                        <w:rStyle w:val="FontStyle82"/>
                                      </w:rPr>
                                      <w:t>Глобална сл. радиация</w:t>
                                    </w:r>
                                  </w:p>
                                </w:tc>
                                <w:tc>
                                  <w:tcPr>
                                    <w:tcW w:w="2270"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23"/>
                                      <w:widowControl/>
                                      <w:spacing w:line="226" w:lineRule="exact"/>
                                      <w:ind w:left="466" w:right="470"/>
                                      <w:rPr>
                                        <w:rStyle w:val="FontStyle82"/>
                                      </w:rPr>
                                    </w:pPr>
                                    <w:r>
                                      <w:rPr>
                                        <w:rStyle w:val="FontStyle82"/>
                                      </w:rPr>
                                      <w:t>Дифузна сл. радиация</w:t>
                                    </w:r>
                                  </w:p>
                                </w:tc>
                                <w:tc>
                                  <w:tcPr>
                                    <w:tcW w:w="2280"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23"/>
                                      <w:widowControl/>
                                      <w:ind w:left="149"/>
                                      <w:rPr>
                                        <w:rStyle w:val="FontStyle82"/>
                                      </w:rPr>
                                    </w:pPr>
                                    <w:r>
                                      <w:rPr>
                                        <w:rStyle w:val="FontStyle82"/>
                                      </w:rPr>
                                      <w:t>Пряка сл.радиация</w:t>
                                    </w:r>
                                  </w:p>
                                </w:tc>
                              </w:tr>
                              <w:tr w:rsidR="005E7D68" w:rsidTr="005E7D68">
                                <w:trPr>
                                  <w:trHeight w:hRule="exact" w:val="253"/>
                                </w:trPr>
                                <w:tc>
                                  <w:tcPr>
                                    <w:tcW w:w="2314" w:type="dxa"/>
                                    <w:vMerge/>
                                    <w:tcBorders>
                                      <w:top w:val="nil"/>
                                      <w:left w:val="single" w:sz="6" w:space="0" w:color="auto"/>
                                      <w:bottom w:val="single" w:sz="6" w:space="0" w:color="auto"/>
                                      <w:right w:val="single" w:sz="6" w:space="0" w:color="auto"/>
                                    </w:tcBorders>
                                    <w:shd w:val="clear" w:color="auto" w:fill="FF6600"/>
                                  </w:tcPr>
                                  <w:p w:rsidR="005E7D68" w:rsidRDefault="005E7D68">
                                    <w:pPr>
                                      <w:rPr>
                                        <w:rStyle w:val="FontStyle82"/>
                                      </w:rPr>
                                    </w:pPr>
                                  </w:p>
                                  <w:p w:rsidR="005E7D68" w:rsidRDefault="005E7D68">
                                    <w:pPr>
                                      <w:rPr>
                                        <w:rStyle w:val="FontStyle82"/>
                                      </w:rPr>
                                    </w:pPr>
                                  </w:p>
                                </w:tc>
                                <w:tc>
                                  <w:tcPr>
                                    <w:tcW w:w="2275"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23"/>
                                      <w:widowControl/>
                                      <w:ind w:left="662"/>
                                      <w:rPr>
                                        <w:rStyle w:val="FontStyle82"/>
                                        <w:lang w:val="en-US" w:eastAsia="en-US"/>
                                      </w:rPr>
                                    </w:pPr>
                                    <w:r>
                                      <w:rPr>
                                        <w:rStyle w:val="FontStyle82"/>
                                        <w:lang w:val="en-US" w:eastAsia="en-US"/>
                                      </w:rPr>
                                      <w:t>kWh/</w:t>
                                    </w:r>
                                    <w:proofErr w:type="spellStart"/>
                                    <w:r>
                                      <w:rPr>
                                        <w:rStyle w:val="FontStyle82"/>
                                        <w:lang w:val="en-US" w:eastAsia="en-US"/>
                                      </w:rPr>
                                      <w:t>m</w:t>
                                    </w:r>
                                    <w:r>
                                      <w:rPr>
                                        <w:rStyle w:val="FontStyle82"/>
                                        <w:vertAlign w:val="superscript"/>
                                        <w:lang w:val="en-US" w:eastAsia="en-US"/>
                                      </w:rPr>
                                      <w:t>z</w:t>
                                    </w:r>
                                    <w:r>
                                      <w:rPr>
                                        <w:rStyle w:val="FontStyle82"/>
                                        <w:lang w:val="en-US" w:eastAsia="en-US"/>
                                      </w:rPr>
                                      <w:t>.mth</w:t>
                                    </w:r>
                                    <w:proofErr w:type="spellEnd"/>
                                  </w:p>
                                </w:tc>
                                <w:tc>
                                  <w:tcPr>
                                    <w:tcW w:w="2270"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23"/>
                                      <w:widowControl/>
                                      <w:ind w:left="499"/>
                                      <w:rPr>
                                        <w:rStyle w:val="FontStyle82"/>
                                        <w:lang w:val="en-US" w:eastAsia="en-US"/>
                                      </w:rPr>
                                    </w:pPr>
                                    <w:r>
                                      <w:rPr>
                                        <w:rStyle w:val="FontStyle82"/>
                                        <w:lang w:val="en-US" w:eastAsia="en-US"/>
                                      </w:rPr>
                                      <w:t>kWh/m'.</w:t>
                                    </w:r>
                                    <w:proofErr w:type="spellStart"/>
                                    <w:r>
                                      <w:rPr>
                                        <w:rStyle w:val="FontStyle82"/>
                                        <w:lang w:val="en-US" w:eastAsia="en-US"/>
                                      </w:rPr>
                                      <w:t>mth</w:t>
                                    </w:r>
                                    <w:proofErr w:type="spellEnd"/>
                                  </w:p>
                                </w:tc>
                                <w:tc>
                                  <w:tcPr>
                                    <w:tcW w:w="2280"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23"/>
                                      <w:widowControl/>
                                      <w:ind w:left="557"/>
                                      <w:rPr>
                                        <w:rStyle w:val="FontStyle82"/>
                                        <w:lang w:val="en-US" w:eastAsia="en-US"/>
                                      </w:rPr>
                                    </w:pPr>
                                    <w:r>
                                      <w:rPr>
                                        <w:rStyle w:val="FontStyle82"/>
                                        <w:lang w:val="en-US" w:eastAsia="en-US"/>
                                      </w:rPr>
                                      <w:t>kWh/m'.</w:t>
                                    </w:r>
                                    <w:proofErr w:type="spellStart"/>
                                    <w:r>
                                      <w:rPr>
                                        <w:rStyle w:val="FontStyle82"/>
                                        <w:lang w:val="en-US" w:eastAsia="en-US"/>
                                      </w:rPr>
                                      <w:t>mth</w:t>
                                    </w:r>
                                    <w:proofErr w:type="spellEnd"/>
                                  </w:p>
                                </w:tc>
                              </w:tr>
                              <w:tr w:rsidR="005E7D68" w:rsidTr="005E7D68">
                                <w:trPr>
                                  <w:trHeight w:hRule="exact" w:val="27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47"/>
                                      <w:widowControl/>
                                      <w:spacing w:line="240" w:lineRule="auto"/>
                                      <w:ind w:left="19"/>
                                      <w:rPr>
                                        <w:rStyle w:val="FontStyle70"/>
                                      </w:rPr>
                                    </w:pPr>
                                    <w:r>
                                      <w:rPr>
                                        <w:rStyle w:val="FontStyle70"/>
                                      </w:rPr>
                                      <w:t>Януари</w:t>
                                    </w:r>
                                  </w:p>
                                </w:tc>
                                <w:tc>
                                  <w:tcPr>
                                    <w:tcW w:w="2275"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5"/>
                                      <w:rPr>
                                        <w:rStyle w:val="FontStyle82"/>
                                      </w:rPr>
                                    </w:pPr>
                                    <w:r>
                                      <w:rPr>
                                        <w:rStyle w:val="FontStyle82"/>
                                      </w:rPr>
                                      <w:t>50,2</w:t>
                                    </w:r>
                                  </w:p>
                                </w:tc>
                                <w:tc>
                                  <w:tcPr>
                                    <w:tcW w:w="227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10"/>
                                      <w:rPr>
                                        <w:rStyle w:val="FontStyle82"/>
                                      </w:rPr>
                                    </w:pPr>
                                    <w:r>
                                      <w:rPr>
                                        <w:rStyle w:val="FontStyle82"/>
                                      </w:rPr>
                                      <w:t>31,02</w:t>
                                    </w:r>
                                  </w:p>
                                </w:tc>
                                <w:tc>
                                  <w:tcPr>
                                    <w:tcW w:w="228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24"/>
                                      <w:rPr>
                                        <w:rStyle w:val="FontStyle82"/>
                                      </w:rPr>
                                    </w:pPr>
                                    <w:r>
                                      <w:rPr>
                                        <w:rStyle w:val="FontStyle82"/>
                                      </w:rPr>
                                      <w:t>18,0</w:t>
                                    </w:r>
                                  </w:p>
                                </w:tc>
                              </w:tr>
                              <w:tr w:rsidR="005E7D68" w:rsidTr="005E7D68">
                                <w:trPr>
                                  <w:trHeight w:hRule="exact" w:val="283"/>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47"/>
                                      <w:widowControl/>
                                      <w:spacing w:line="240" w:lineRule="auto"/>
                                      <w:ind w:left="19"/>
                                      <w:rPr>
                                        <w:rStyle w:val="FontStyle70"/>
                                      </w:rPr>
                                    </w:pPr>
                                    <w:r>
                                      <w:rPr>
                                        <w:rStyle w:val="FontStyle70"/>
                                      </w:rPr>
                                      <w:t>Февруари</w:t>
                                    </w:r>
                                  </w:p>
                                </w:tc>
                                <w:tc>
                                  <w:tcPr>
                                    <w:tcW w:w="2275"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rPr>
                                        <w:rStyle w:val="FontStyle82"/>
                                      </w:rPr>
                                    </w:pPr>
                                    <w:r>
                                      <w:rPr>
                                        <w:rStyle w:val="FontStyle82"/>
                                      </w:rPr>
                                      <w:t>66,1</w:t>
                                    </w:r>
                                  </w:p>
                                </w:tc>
                                <w:tc>
                                  <w:tcPr>
                                    <w:tcW w:w="227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10"/>
                                      <w:rPr>
                                        <w:rStyle w:val="FontStyle82"/>
                                      </w:rPr>
                                    </w:pPr>
                                    <w:r>
                                      <w:rPr>
                                        <w:rStyle w:val="FontStyle82"/>
                                      </w:rPr>
                                      <w:t>36,92</w:t>
                                    </w:r>
                                  </w:p>
                                </w:tc>
                                <w:tc>
                                  <w:tcPr>
                                    <w:tcW w:w="228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5"/>
                                      <w:rPr>
                                        <w:rStyle w:val="FontStyle82"/>
                                      </w:rPr>
                                    </w:pPr>
                                    <w:r>
                                      <w:rPr>
                                        <w:rStyle w:val="FontStyle82"/>
                                      </w:rPr>
                                      <w:t>26,1</w:t>
                                    </w:r>
                                  </w:p>
                                </w:tc>
                              </w:tr>
                              <w:tr w:rsidR="005E7D68" w:rsidTr="005E7D68">
                                <w:trPr>
                                  <w:trHeight w:hRule="exact" w:val="283"/>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47"/>
                                      <w:widowControl/>
                                      <w:spacing w:line="240" w:lineRule="auto"/>
                                      <w:ind w:left="24"/>
                                      <w:rPr>
                                        <w:rStyle w:val="FontStyle70"/>
                                      </w:rPr>
                                    </w:pPr>
                                    <w:r>
                                      <w:rPr>
                                        <w:rStyle w:val="FontStyle70"/>
                                      </w:rPr>
                                      <w:t>Март</w:t>
                                    </w:r>
                                  </w:p>
                                </w:tc>
                                <w:tc>
                                  <w:tcPr>
                                    <w:tcW w:w="2275"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5"/>
                                      <w:rPr>
                                        <w:rStyle w:val="FontStyle82"/>
                                      </w:rPr>
                                    </w:pPr>
                                    <w:r>
                                      <w:rPr>
                                        <w:rStyle w:val="FontStyle82"/>
                                      </w:rPr>
                                      <w:t>99,0</w:t>
                                    </w:r>
                                  </w:p>
                                </w:tc>
                                <w:tc>
                                  <w:tcPr>
                                    <w:tcW w:w="227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10"/>
                                      <w:rPr>
                                        <w:rStyle w:val="FontStyle82"/>
                                      </w:rPr>
                                    </w:pPr>
                                    <w:r>
                                      <w:rPr>
                                        <w:rStyle w:val="FontStyle82"/>
                                      </w:rPr>
                                      <w:t>55,63</w:t>
                                    </w:r>
                                  </w:p>
                                </w:tc>
                                <w:tc>
                                  <w:tcPr>
                                    <w:tcW w:w="228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5"/>
                                      <w:rPr>
                                        <w:rStyle w:val="FontStyle82"/>
                                      </w:rPr>
                                    </w:pPr>
                                    <w:r>
                                      <w:rPr>
                                        <w:rStyle w:val="FontStyle82"/>
                                      </w:rPr>
                                      <w:t>41,2</w:t>
                                    </w:r>
                                  </w:p>
                                </w:tc>
                              </w:tr>
                              <w:tr w:rsidR="005E7D68" w:rsidTr="005E7D68">
                                <w:trPr>
                                  <w:trHeight w:hRule="exact" w:val="28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47"/>
                                      <w:widowControl/>
                                      <w:spacing w:line="240" w:lineRule="auto"/>
                                      <w:ind w:left="10"/>
                                      <w:rPr>
                                        <w:rStyle w:val="FontStyle70"/>
                                      </w:rPr>
                                    </w:pPr>
                                    <w:r>
                                      <w:rPr>
                                        <w:rStyle w:val="FontStyle70"/>
                                      </w:rPr>
                                      <w:t>Април</w:t>
                                    </w:r>
                                  </w:p>
                                </w:tc>
                                <w:tc>
                                  <w:tcPr>
                                    <w:tcW w:w="2275"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14"/>
                                      <w:rPr>
                                        <w:rStyle w:val="FontStyle82"/>
                                      </w:rPr>
                                    </w:pPr>
                                    <w:r>
                                      <w:rPr>
                                        <w:rStyle w:val="FontStyle82"/>
                                      </w:rPr>
                                      <w:t>132,0</w:t>
                                    </w:r>
                                  </w:p>
                                </w:tc>
                                <w:tc>
                                  <w:tcPr>
                                    <w:tcW w:w="227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5"/>
                                      <w:rPr>
                                        <w:rStyle w:val="FontStyle82"/>
                                      </w:rPr>
                                    </w:pPr>
                                    <w:r>
                                      <w:rPr>
                                        <w:rStyle w:val="FontStyle82"/>
                                      </w:rPr>
                                      <w:t>68,88</w:t>
                                    </w:r>
                                  </w:p>
                                </w:tc>
                                <w:tc>
                                  <w:tcPr>
                                    <w:tcW w:w="228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5"/>
                                      <w:rPr>
                                        <w:rStyle w:val="FontStyle82"/>
                                      </w:rPr>
                                    </w:pPr>
                                    <w:r>
                                      <w:rPr>
                                        <w:rStyle w:val="FontStyle82"/>
                                      </w:rPr>
                                      <w:t>61,9</w:t>
                                    </w:r>
                                  </w:p>
                                </w:tc>
                              </w:tr>
                              <w:tr w:rsidR="005E7D68" w:rsidTr="005E7D68">
                                <w:trPr>
                                  <w:trHeight w:hRule="exact" w:val="27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47"/>
                                      <w:widowControl/>
                                      <w:spacing w:line="240" w:lineRule="auto"/>
                                      <w:ind w:left="19"/>
                                      <w:rPr>
                                        <w:rStyle w:val="FontStyle70"/>
                                      </w:rPr>
                                    </w:pPr>
                                    <w:r>
                                      <w:rPr>
                                        <w:rStyle w:val="FontStyle70"/>
                                      </w:rPr>
                                      <w:t>Май</w:t>
                                    </w:r>
                                  </w:p>
                                </w:tc>
                                <w:tc>
                                  <w:tcPr>
                                    <w:tcW w:w="2275"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14"/>
                                      <w:rPr>
                                        <w:rStyle w:val="FontStyle82"/>
                                      </w:rPr>
                                    </w:pPr>
                                    <w:r>
                                      <w:rPr>
                                        <w:rStyle w:val="FontStyle82"/>
                                      </w:rPr>
                                      <w:t>172,2</w:t>
                                    </w:r>
                                  </w:p>
                                </w:tc>
                                <w:tc>
                                  <w:tcPr>
                                    <w:tcW w:w="227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5"/>
                                      <w:rPr>
                                        <w:rStyle w:val="FontStyle82"/>
                                      </w:rPr>
                                    </w:pPr>
                                    <w:r>
                                      <w:rPr>
                                        <w:rStyle w:val="FontStyle82"/>
                                      </w:rPr>
                                      <w:t>83,05</w:t>
                                    </w:r>
                                  </w:p>
                                </w:tc>
                                <w:tc>
                                  <w:tcPr>
                                    <w:tcW w:w="228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10"/>
                                      <w:rPr>
                                        <w:rStyle w:val="FontStyle82"/>
                                      </w:rPr>
                                    </w:pPr>
                                    <w:r>
                                      <w:rPr>
                                        <w:rStyle w:val="FontStyle82"/>
                                      </w:rPr>
                                      <w:t>88,1</w:t>
                                    </w:r>
                                  </w:p>
                                </w:tc>
                              </w:tr>
                              <w:tr w:rsidR="005E7D68" w:rsidTr="005E7D68">
                                <w:trPr>
                                  <w:trHeight w:hRule="exact" w:val="27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47"/>
                                      <w:widowControl/>
                                      <w:spacing w:line="240" w:lineRule="auto"/>
                                      <w:ind w:left="19"/>
                                      <w:rPr>
                                        <w:rStyle w:val="FontStyle70"/>
                                      </w:rPr>
                                    </w:pPr>
                                    <w:r>
                                      <w:rPr>
                                        <w:rStyle w:val="FontStyle70"/>
                                      </w:rPr>
                                      <w:t>Юни</w:t>
                                    </w:r>
                                  </w:p>
                                </w:tc>
                                <w:tc>
                                  <w:tcPr>
                                    <w:tcW w:w="2275"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10"/>
                                      <w:rPr>
                                        <w:rStyle w:val="FontStyle82"/>
                                      </w:rPr>
                                    </w:pPr>
                                    <w:r>
                                      <w:rPr>
                                        <w:rStyle w:val="FontStyle82"/>
                                      </w:rPr>
                                      <w:t>187,1</w:t>
                                    </w:r>
                                  </w:p>
                                </w:tc>
                                <w:tc>
                                  <w:tcPr>
                                    <w:tcW w:w="227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5"/>
                                      <w:rPr>
                                        <w:rStyle w:val="FontStyle82"/>
                                      </w:rPr>
                                    </w:pPr>
                                    <w:r>
                                      <w:rPr>
                                        <w:rStyle w:val="FontStyle82"/>
                                      </w:rPr>
                                      <w:t>87,16</w:t>
                                    </w:r>
                                  </w:p>
                                </w:tc>
                                <w:tc>
                                  <w:tcPr>
                                    <w:tcW w:w="228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10"/>
                                      <w:rPr>
                                        <w:rStyle w:val="FontStyle82"/>
                                      </w:rPr>
                                    </w:pPr>
                                    <w:r>
                                      <w:rPr>
                                        <w:rStyle w:val="FontStyle82"/>
                                      </w:rPr>
                                      <w:t>98,8</w:t>
                                    </w:r>
                                  </w:p>
                                </w:tc>
                              </w:tr>
                              <w:tr w:rsidR="005E7D68" w:rsidTr="005E7D68">
                                <w:trPr>
                                  <w:trHeight w:hRule="exact" w:val="27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47"/>
                                      <w:widowControl/>
                                      <w:spacing w:line="240" w:lineRule="auto"/>
                                      <w:ind w:left="19"/>
                                      <w:rPr>
                                        <w:rStyle w:val="FontStyle70"/>
                                      </w:rPr>
                                    </w:pPr>
                                    <w:r>
                                      <w:rPr>
                                        <w:rStyle w:val="FontStyle70"/>
                                      </w:rPr>
                                      <w:t>Юли</w:t>
                                    </w:r>
                                  </w:p>
                                </w:tc>
                                <w:tc>
                                  <w:tcPr>
                                    <w:tcW w:w="2275"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rPr>
                                        <w:rStyle w:val="FontStyle82"/>
                                      </w:rPr>
                                    </w:pPr>
                                    <w:r>
                                      <w:rPr>
                                        <w:rStyle w:val="FontStyle82"/>
                                      </w:rPr>
                                      <w:t>207,3</w:t>
                                    </w:r>
                                  </w:p>
                                </w:tc>
                                <w:tc>
                                  <w:tcPr>
                                    <w:tcW w:w="227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5"/>
                                      <w:rPr>
                                        <w:rStyle w:val="FontStyle82"/>
                                      </w:rPr>
                                    </w:pPr>
                                    <w:r>
                                      <w:rPr>
                                        <w:rStyle w:val="FontStyle82"/>
                                      </w:rPr>
                                      <w:t>87,32</w:t>
                                    </w:r>
                                  </w:p>
                                </w:tc>
                                <w:tc>
                                  <w:tcPr>
                                    <w:tcW w:w="228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19"/>
                                      <w:rPr>
                                        <w:rStyle w:val="FontStyle82"/>
                                      </w:rPr>
                                    </w:pPr>
                                    <w:r>
                                      <w:rPr>
                                        <w:rStyle w:val="FontStyle82"/>
                                      </w:rPr>
                                      <w:t>113,1</w:t>
                                    </w:r>
                                  </w:p>
                                </w:tc>
                              </w:tr>
                              <w:tr w:rsidR="005E7D68" w:rsidTr="005E7D68">
                                <w:trPr>
                                  <w:trHeight w:hRule="exact" w:val="27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47"/>
                                      <w:widowControl/>
                                      <w:spacing w:line="240" w:lineRule="auto"/>
                                      <w:ind w:left="5"/>
                                      <w:rPr>
                                        <w:rStyle w:val="FontStyle70"/>
                                      </w:rPr>
                                    </w:pPr>
                                    <w:r>
                                      <w:rPr>
                                        <w:rStyle w:val="FontStyle70"/>
                                      </w:rPr>
                                      <w:t>Август</w:t>
                                    </w:r>
                                  </w:p>
                                </w:tc>
                                <w:tc>
                                  <w:tcPr>
                                    <w:tcW w:w="2275"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10"/>
                                      <w:rPr>
                                        <w:rStyle w:val="FontStyle82"/>
                                      </w:rPr>
                                    </w:pPr>
                                    <w:r>
                                      <w:rPr>
                                        <w:rStyle w:val="FontStyle82"/>
                                      </w:rPr>
                                      <w:t>188,5</w:t>
                                    </w:r>
                                  </w:p>
                                </w:tc>
                                <w:tc>
                                  <w:tcPr>
                                    <w:tcW w:w="227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rPr>
                                        <w:rStyle w:val="FontStyle82"/>
                                      </w:rPr>
                                    </w:pPr>
                                    <w:r>
                                      <w:rPr>
                                        <w:rStyle w:val="FontStyle82"/>
                                      </w:rPr>
                                      <w:t>64,12</w:t>
                                    </w:r>
                                  </w:p>
                                </w:tc>
                                <w:tc>
                                  <w:tcPr>
                                    <w:tcW w:w="228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19"/>
                                      <w:rPr>
                                        <w:rStyle w:val="FontStyle82"/>
                                      </w:rPr>
                                    </w:pPr>
                                    <w:r>
                                      <w:rPr>
                                        <w:rStyle w:val="FontStyle82"/>
                                      </w:rPr>
                                      <w:t>114,9</w:t>
                                    </w:r>
                                  </w:p>
                                </w:tc>
                              </w:tr>
                              <w:tr w:rsidR="005E7D68" w:rsidTr="005E7D68">
                                <w:trPr>
                                  <w:trHeight w:hRule="exact" w:val="27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47"/>
                                      <w:widowControl/>
                                      <w:spacing w:line="240" w:lineRule="auto"/>
                                      <w:ind w:left="14"/>
                                      <w:rPr>
                                        <w:rStyle w:val="FontStyle70"/>
                                      </w:rPr>
                                    </w:pPr>
                                    <w:r>
                                      <w:rPr>
                                        <w:rStyle w:val="FontStyle70"/>
                                      </w:rPr>
                                      <w:t>Септември</w:t>
                                    </w:r>
                                  </w:p>
                                </w:tc>
                                <w:tc>
                                  <w:tcPr>
                                    <w:tcW w:w="2275"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10"/>
                                      <w:rPr>
                                        <w:rStyle w:val="FontStyle82"/>
                                      </w:rPr>
                                    </w:pPr>
                                    <w:r>
                                      <w:rPr>
                                        <w:rStyle w:val="FontStyle82"/>
                                      </w:rPr>
                                      <w:t>131,8</w:t>
                                    </w:r>
                                  </w:p>
                                </w:tc>
                                <w:tc>
                                  <w:tcPr>
                                    <w:tcW w:w="227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rPr>
                                        <w:rStyle w:val="FontStyle82"/>
                                      </w:rPr>
                                    </w:pPr>
                                    <w:r>
                                      <w:rPr>
                                        <w:rStyle w:val="FontStyle82"/>
                                      </w:rPr>
                                      <w:t>62,03</w:t>
                                    </w:r>
                                  </w:p>
                                </w:tc>
                                <w:tc>
                                  <w:tcPr>
                                    <w:tcW w:w="228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5"/>
                                      <w:rPr>
                                        <w:rStyle w:val="FontStyle82"/>
                                      </w:rPr>
                                    </w:pPr>
                                    <w:r>
                                      <w:rPr>
                                        <w:rStyle w:val="FontStyle82"/>
                                      </w:rPr>
                                      <w:t>68,2</w:t>
                                    </w:r>
                                  </w:p>
                                </w:tc>
                              </w:tr>
                              <w:tr w:rsidR="005E7D68" w:rsidTr="005E7D68">
                                <w:trPr>
                                  <w:trHeight w:hRule="exact" w:val="27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47"/>
                                      <w:widowControl/>
                                      <w:spacing w:line="240" w:lineRule="auto"/>
                                      <w:ind w:left="14"/>
                                      <w:rPr>
                                        <w:rStyle w:val="FontStyle70"/>
                                      </w:rPr>
                                    </w:pPr>
                                    <w:r>
                                      <w:rPr>
                                        <w:rStyle w:val="FontStyle70"/>
                                      </w:rPr>
                                      <w:t>Октомври</w:t>
                                    </w:r>
                                  </w:p>
                                </w:tc>
                                <w:tc>
                                  <w:tcPr>
                                    <w:tcW w:w="2275"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rPr>
                                        <w:rStyle w:val="FontStyle82"/>
                                      </w:rPr>
                                    </w:pPr>
                                    <w:r>
                                      <w:rPr>
                                        <w:rStyle w:val="FontStyle82"/>
                                      </w:rPr>
                                      <w:t>85,2</w:t>
                                    </w:r>
                                  </w:p>
                                </w:tc>
                                <w:tc>
                                  <w:tcPr>
                                    <w:tcW w:w="227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rPr>
                                        <w:rStyle w:val="FontStyle82"/>
                                      </w:rPr>
                                    </w:pPr>
                                    <w:r>
                                      <w:rPr>
                                        <w:rStyle w:val="FontStyle82"/>
                                      </w:rPr>
                                      <w:t>46,40</w:t>
                                    </w:r>
                                  </w:p>
                                </w:tc>
                                <w:tc>
                                  <w:tcPr>
                                    <w:tcW w:w="228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5"/>
                                      <w:rPr>
                                        <w:rStyle w:val="FontStyle82"/>
                                      </w:rPr>
                                    </w:pPr>
                                    <w:r>
                                      <w:rPr>
                                        <w:rStyle w:val="FontStyle82"/>
                                      </w:rPr>
                                      <w:t>38,1</w:t>
                                    </w:r>
                                  </w:p>
                                </w:tc>
                              </w:tr>
                              <w:tr w:rsidR="005E7D68" w:rsidTr="005E7D68">
                                <w:trPr>
                                  <w:trHeight w:hRule="exact" w:val="27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47"/>
                                      <w:widowControl/>
                                      <w:spacing w:line="240" w:lineRule="auto"/>
                                      <w:ind w:left="19"/>
                                      <w:rPr>
                                        <w:rStyle w:val="FontStyle70"/>
                                      </w:rPr>
                                    </w:pPr>
                                    <w:r>
                                      <w:rPr>
                                        <w:rStyle w:val="FontStyle70"/>
                                      </w:rPr>
                                      <w:t>Ноември</w:t>
                                    </w:r>
                                  </w:p>
                                </w:tc>
                                <w:tc>
                                  <w:tcPr>
                                    <w:tcW w:w="2275"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rPr>
                                        <w:rStyle w:val="FontStyle82"/>
                                      </w:rPr>
                                    </w:pPr>
                                    <w:r>
                                      <w:rPr>
                                        <w:rStyle w:val="FontStyle82"/>
                                      </w:rPr>
                                      <w:t>48,0</w:t>
                                    </w:r>
                                  </w:p>
                                </w:tc>
                                <w:tc>
                                  <w:tcPr>
                                    <w:tcW w:w="227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rPr>
                                        <w:rStyle w:val="FontStyle82"/>
                                      </w:rPr>
                                    </w:pPr>
                                    <w:r>
                                      <w:rPr>
                                        <w:rStyle w:val="FontStyle82"/>
                                      </w:rPr>
                                      <w:t>31,02</w:t>
                                    </w:r>
                                  </w:p>
                                </w:tc>
                                <w:tc>
                                  <w:tcPr>
                                    <w:tcW w:w="228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14"/>
                                      <w:rPr>
                                        <w:rStyle w:val="FontStyle82"/>
                                      </w:rPr>
                                    </w:pPr>
                                    <w:r>
                                      <w:rPr>
                                        <w:rStyle w:val="FontStyle82"/>
                                      </w:rPr>
                                      <w:t>16,6</w:t>
                                    </w:r>
                                  </w:p>
                                </w:tc>
                              </w:tr>
                              <w:tr w:rsidR="005E7D68" w:rsidTr="005E7D68">
                                <w:trPr>
                                  <w:trHeight w:hRule="exact" w:val="274"/>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47"/>
                                      <w:widowControl/>
                                      <w:spacing w:line="240" w:lineRule="auto"/>
                                      <w:rPr>
                                        <w:rStyle w:val="FontStyle70"/>
                                      </w:rPr>
                                    </w:pPr>
                                    <w:r>
                                      <w:rPr>
                                        <w:rStyle w:val="FontStyle70"/>
                                      </w:rPr>
                                      <w:t>Декември</w:t>
                                    </w:r>
                                  </w:p>
                                </w:tc>
                                <w:tc>
                                  <w:tcPr>
                                    <w:tcW w:w="2275"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rPr>
                                        <w:rStyle w:val="FontStyle82"/>
                                      </w:rPr>
                                    </w:pPr>
                                    <w:r>
                                      <w:rPr>
                                        <w:rStyle w:val="FontStyle82"/>
                                      </w:rPr>
                                      <w:t>41,2</w:t>
                                    </w:r>
                                  </w:p>
                                </w:tc>
                                <w:tc>
                                  <w:tcPr>
                                    <w:tcW w:w="227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rPr>
                                        <w:rStyle w:val="FontStyle82"/>
                                      </w:rPr>
                                    </w:pPr>
                                    <w:r>
                                      <w:rPr>
                                        <w:rStyle w:val="FontStyle82"/>
                                      </w:rPr>
                                      <w:t>26,98</w:t>
                                    </w:r>
                                  </w:p>
                                </w:tc>
                                <w:tc>
                                  <w:tcPr>
                                    <w:tcW w:w="228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14"/>
                                      <w:rPr>
                                        <w:rStyle w:val="FontStyle82"/>
                                      </w:rPr>
                                    </w:pPr>
                                    <w:r>
                                      <w:rPr>
                                        <w:rStyle w:val="FontStyle82"/>
                                      </w:rPr>
                                      <w:t>12,8</w:t>
                                    </w:r>
                                  </w:p>
                                </w:tc>
                              </w:tr>
                              <w:tr w:rsidR="005E7D68" w:rsidTr="005E7D68">
                                <w:trPr>
                                  <w:trHeight w:hRule="exact" w:val="283"/>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47"/>
                                      <w:widowControl/>
                                      <w:spacing w:line="240" w:lineRule="auto"/>
                                      <w:ind w:left="14"/>
                                      <w:rPr>
                                        <w:rStyle w:val="FontStyle70"/>
                                      </w:rPr>
                                    </w:pPr>
                                    <w:r>
                                      <w:rPr>
                                        <w:rStyle w:val="FontStyle70"/>
                                      </w:rPr>
                                      <w:t>Годишно</w:t>
                                    </w:r>
                                  </w:p>
                                </w:tc>
                                <w:tc>
                                  <w:tcPr>
                                    <w:tcW w:w="2275"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5"/>
                                      <w:rPr>
                                        <w:rStyle w:val="FontStyle82"/>
                                      </w:rPr>
                                    </w:pPr>
                                    <w:r>
                                      <w:rPr>
                                        <w:rStyle w:val="FontStyle82"/>
                                      </w:rPr>
                                      <w:t>1408,4</w:t>
                                    </w:r>
                                  </w:p>
                                </w:tc>
                                <w:tc>
                                  <w:tcPr>
                                    <w:tcW w:w="227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rPr>
                                        <w:rStyle w:val="FontStyle82"/>
                                      </w:rPr>
                                    </w:pPr>
                                    <w:r>
                                      <w:rPr>
                                        <w:rStyle w:val="FontStyle82"/>
                                      </w:rPr>
                                      <w:t>680,53</w:t>
                                    </w:r>
                                  </w:p>
                                </w:tc>
                                <w:tc>
                                  <w:tcPr>
                                    <w:tcW w:w="228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rPr>
                                        <w:rStyle w:val="FontStyle82"/>
                                      </w:rPr>
                                    </w:pPr>
                                    <w:r>
                                      <w:rPr>
                                        <w:rStyle w:val="FontStyle82"/>
                                      </w:rPr>
                                      <w:t>697,8</w:t>
                                    </w:r>
                                  </w:p>
                                </w:tc>
                              </w:tr>
                            </w:tbl>
                            <w:p w:rsidR="005E7D68" w:rsidRDefault="005E7D68" w:rsidP="00F82444"/>
                          </w:txbxContent>
                        </wps:txbx>
                        <wps:bodyPr rot="0" vert="horz" wrap="square" lIns="0" tIns="0" rIns="0" bIns="0" anchor="t" anchorCtr="0" upright="1">
                          <a:noAutofit/>
                        </wps:bodyPr>
                      </wps:wsp>
                      <wps:wsp>
                        <wps:cNvPr id="242" name="Text Box 20"/>
                        <wps:cNvSpPr txBox="1">
                          <a:spLocks noChangeArrowheads="1"/>
                        </wps:cNvSpPr>
                        <wps:spPr bwMode="auto">
                          <a:xfrm>
                            <a:off x="1652" y="2160"/>
                            <a:ext cx="6245" cy="21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E7D68" w:rsidRDefault="005E7D68" w:rsidP="00F82444">
                              <w:pPr>
                                <w:pStyle w:val="Style24"/>
                                <w:widowControl/>
                                <w:spacing w:line="240" w:lineRule="auto"/>
                                <w:jc w:val="both"/>
                                <w:rPr>
                                  <w:rStyle w:val="FontStyle82"/>
                                  <w:u w:val="single"/>
                                </w:rPr>
                              </w:pPr>
                              <w:r>
                                <w:rPr>
                                  <w:rStyle w:val="FontStyle82"/>
                                  <w:u w:val="single"/>
                                </w:rPr>
                                <w:t>Таблица 13: Месечна и годишна слънчева радиация за гр. Никопол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иране 240" o:spid="_x0000_s1039" style="position:absolute;margin-left:69.15pt;margin-top:107.05pt;width:456.95pt;height:227.5pt;z-index:251664384;mso-wrap-distance-left:7in;mso-wrap-distance-right:7in;mso-wrap-distance-bottom:13.45pt;mso-position-horizontal-relative:page;mso-position-vertical-relative:page" coordorigin="1522,2160" coordsize="9139,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">
                <v:shape id="Text Box 19" o:spid="_x0000_s1040" type="#_x0000_t202" style="position:absolute;left:1522;top:2366;width:9139;height: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KW+cYA&#10;AADcAAAADwAAAGRycy9kb3ducmV2LnhtbESPQWvCQBSE7wX/w/KEXqRuDFJs6ipSEDwUpEml10f2&#10;mU3Mvk2zq0Z/fbdQ6HGYmW+Y5XqwrbhQ72vHCmbTBARx6XTNlYLPYvu0AOEDssbWMSm4kYf1avSw&#10;xEy7K3/QJQ+ViBD2GSowIXSZlL40ZNFPXUccvaPrLYYo+0rqHq8RbluZJsmztFhzXDDY0Zuh8pSf&#10;rYL98dDsuvQ9D1/fk6J5Mc3dTAqlHsfD5hVEoCH8h//aO60gnc/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KW+c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314"/>
                          <w:gridCol w:w="2275"/>
                          <w:gridCol w:w="2270"/>
                          <w:gridCol w:w="2280"/>
                        </w:tblGrid>
                        <w:tr w:rsidR="005E7D68" w:rsidTr="005E7D68">
                          <w:trPr>
                            <w:trHeight w:hRule="exact" w:val="466"/>
                          </w:trPr>
                          <w:tc>
                            <w:tcPr>
                              <w:tcW w:w="2314" w:type="dxa"/>
                              <w:vMerge w:val="restart"/>
                              <w:tcBorders>
                                <w:top w:val="single" w:sz="6" w:space="0" w:color="auto"/>
                                <w:left w:val="single" w:sz="6" w:space="0" w:color="auto"/>
                                <w:bottom w:val="nil"/>
                                <w:right w:val="single" w:sz="6" w:space="0" w:color="auto"/>
                              </w:tcBorders>
                              <w:shd w:val="clear" w:color="auto" w:fill="FF6600"/>
                            </w:tcPr>
                            <w:p w:rsidR="005E7D68" w:rsidRDefault="005E7D68">
                              <w:pPr>
                                <w:pStyle w:val="Style23"/>
                                <w:widowControl/>
                                <w:ind w:left="768"/>
                                <w:rPr>
                                  <w:rStyle w:val="FontStyle82"/>
                                </w:rPr>
                              </w:pPr>
                              <w:r>
                                <w:rPr>
                                  <w:rStyle w:val="FontStyle82"/>
                                </w:rPr>
                                <w:t>Месец</w:t>
                              </w:r>
                            </w:p>
                          </w:tc>
                          <w:tc>
                            <w:tcPr>
                              <w:tcW w:w="2275"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23"/>
                                <w:widowControl/>
                                <w:spacing w:line="226" w:lineRule="exact"/>
                                <w:ind w:left="446" w:right="432"/>
                                <w:rPr>
                                  <w:rStyle w:val="FontStyle82"/>
                                </w:rPr>
                              </w:pPr>
                              <w:r>
                                <w:rPr>
                                  <w:rStyle w:val="FontStyle82"/>
                                </w:rPr>
                                <w:t>Глобална сл. радиация</w:t>
                              </w:r>
                            </w:p>
                          </w:tc>
                          <w:tc>
                            <w:tcPr>
                              <w:tcW w:w="2270"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23"/>
                                <w:widowControl/>
                                <w:spacing w:line="226" w:lineRule="exact"/>
                                <w:ind w:left="466" w:right="470"/>
                                <w:rPr>
                                  <w:rStyle w:val="FontStyle82"/>
                                </w:rPr>
                              </w:pPr>
                              <w:r>
                                <w:rPr>
                                  <w:rStyle w:val="FontStyle82"/>
                                </w:rPr>
                                <w:t>Дифузна сл. радиация</w:t>
                              </w:r>
                            </w:p>
                          </w:tc>
                          <w:tc>
                            <w:tcPr>
                              <w:tcW w:w="2280"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23"/>
                                <w:widowControl/>
                                <w:ind w:left="149"/>
                                <w:rPr>
                                  <w:rStyle w:val="FontStyle82"/>
                                </w:rPr>
                              </w:pPr>
                              <w:r>
                                <w:rPr>
                                  <w:rStyle w:val="FontStyle82"/>
                                </w:rPr>
                                <w:t>Пряка сл.радиация</w:t>
                              </w:r>
                            </w:p>
                          </w:tc>
                        </w:tr>
                        <w:tr w:rsidR="005E7D68" w:rsidTr="005E7D68">
                          <w:trPr>
                            <w:trHeight w:hRule="exact" w:val="253"/>
                          </w:trPr>
                          <w:tc>
                            <w:tcPr>
                              <w:tcW w:w="2314" w:type="dxa"/>
                              <w:vMerge/>
                              <w:tcBorders>
                                <w:top w:val="nil"/>
                                <w:left w:val="single" w:sz="6" w:space="0" w:color="auto"/>
                                <w:bottom w:val="single" w:sz="6" w:space="0" w:color="auto"/>
                                <w:right w:val="single" w:sz="6" w:space="0" w:color="auto"/>
                              </w:tcBorders>
                              <w:shd w:val="clear" w:color="auto" w:fill="FF6600"/>
                            </w:tcPr>
                            <w:p w:rsidR="005E7D68" w:rsidRDefault="005E7D68">
                              <w:pPr>
                                <w:rPr>
                                  <w:rStyle w:val="FontStyle82"/>
                                </w:rPr>
                              </w:pPr>
                            </w:p>
                            <w:p w:rsidR="005E7D68" w:rsidRDefault="005E7D68">
                              <w:pPr>
                                <w:rPr>
                                  <w:rStyle w:val="FontStyle82"/>
                                </w:rPr>
                              </w:pPr>
                            </w:p>
                          </w:tc>
                          <w:tc>
                            <w:tcPr>
                              <w:tcW w:w="2275"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23"/>
                                <w:widowControl/>
                                <w:ind w:left="662"/>
                                <w:rPr>
                                  <w:rStyle w:val="FontStyle82"/>
                                  <w:lang w:val="en-US" w:eastAsia="en-US"/>
                                </w:rPr>
                              </w:pPr>
                              <w:r>
                                <w:rPr>
                                  <w:rStyle w:val="FontStyle82"/>
                                  <w:lang w:val="en-US" w:eastAsia="en-US"/>
                                </w:rPr>
                                <w:t>kWh/</w:t>
                              </w:r>
                              <w:proofErr w:type="spellStart"/>
                              <w:r>
                                <w:rPr>
                                  <w:rStyle w:val="FontStyle82"/>
                                  <w:lang w:val="en-US" w:eastAsia="en-US"/>
                                </w:rPr>
                                <w:t>m</w:t>
                              </w:r>
                              <w:r>
                                <w:rPr>
                                  <w:rStyle w:val="FontStyle82"/>
                                  <w:vertAlign w:val="superscript"/>
                                  <w:lang w:val="en-US" w:eastAsia="en-US"/>
                                </w:rPr>
                                <w:t>z</w:t>
                              </w:r>
                              <w:r>
                                <w:rPr>
                                  <w:rStyle w:val="FontStyle82"/>
                                  <w:lang w:val="en-US" w:eastAsia="en-US"/>
                                </w:rPr>
                                <w:t>.mth</w:t>
                              </w:r>
                              <w:proofErr w:type="spellEnd"/>
                            </w:p>
                          </w:tc>
                          <w:tc>
                            <w:tcPr>
                              <w:tcW w:w="2270"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23"/>
                                <w:widowControl/>
                                <w:ind w:left="499"/>
                                <w:rPr>
                                  <w:rStyle w:val="FontStyle82"/>
                                  <w:lang w:val="en-US" w:eastAsia="en-US"/>
                                </w:rPr>
                              </w:pPr>
                              <w:r>
                                <w:rPr>
                                  <w:rStyle w:val="FontStyle82"/>
                                  <w:lang w:val="en-US" w:eastAsia="en-US"/>
                                </w:rPr>
                                <w:t>kWh/m'.</w:t>
                              </w:r>
                              <w:proofErr w:type="spellStart"/>
                              <w:r>
                                <w:rPr>
                                  <w:rStyle w:val="FontStyle82"/>
                                  <w:lang w:val="en-US" w:eastAsia="en-US"/>
                                </w:rPr>
                                <w:t>mth</w:t>
                              </w:r>
                              <w:proofErr w:type="spellEnd"/>
                            </w:p>
                          </w:tc>
                          <w:tc>
                            <w:tcPr>
                              <w:tcW w:w="2280"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23"/>
                                <w:widowControl/>
                                <w:ind w:left="557"/>
                                <w:rPr>
                                  <w:rStyle w:val="FontStyle82"/>
                                  <w:lang w:val="en-US" w:eastAsia="en-US"/>
                                </w:rPr>
                              </w:pPr>
                              <w:r>
                                <w:rPr>
                                  <w:rStyle w:val="FontStyle82"/>
                                  <w:lang w:val="en-US" w:eastAsia="en-US"/>
                                </w:rPr>
                                <w:t>kWh/m'.</w:t>
                              </w:r>
                              <w:proofErr w:type="spellStart"/>
                              <w:r>
                                <w:rPr>
                                  <w:rStyle w:val="FontStyle82"/>
                                  <w:lang w:val="en-US" w:eastAsia="en-US"/>
                                </w:rPr>
                                <w:t>mth</w:t>
                              </w:r>
                              <w:proofErr w:type="spellEnd"/>
                            </w:p>
                          </w:tc>
                        </w:tr>
                        <w:tr w:rsidR="005E7D68" w:rsidTr="005E7D68">
                          <w:trPr>
                            <w:trHeight w:hRule="exact" w:val="27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47"/>
                                <w:widowControl/>
                                <w:spacing w:line="240" w:lineRule="auto"/>
                                <w:ind w:left="19"/>
                                <w:rPr>
                                  <w:rStyle w:val="FontStyle70"/>
                                </w:rPr>
                              </w:pPr>
                              <w:r>
                                <w:rPr>
                                  <w:rStyle w:val="FontStyle70"/>
                                </w:rPr>
                                <w:t>Януари</w:t>
                              </w:r>
                            </w:p>
                          </w:tc>
                          <w:tc>
                            <w:tcPr>
                              <w:tcW w:w="2275"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5"/>
                                <w:rPr>
                                  <w:rStyle w:val="FontStyle82"/>
                                </w:rPr>
                              </w:pPr>
                              <w:r>
                                <w:rPr>
                                  <w:rStyle w:val="FontStyle82"/>
                                </w:rPr>
                                <w:t>50,2</w:t>
                              </w:r>
                            </w:p>
                          </w:tc>
                          <w:tc>
                            <w:tcPr>
                              <w:tcW w:w="227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10"/>
                                <w:rPr>
                                  <w:rStyle w:val="FontStyle82"/>
                                </w:rPr>
                              </w:pPr>
                              <w:r>
                                <w:rPr>
                                  <w:rStyle w:val="FontStyle82"/>
                                </w:rPr>
                                <w:t>31,02</w:t>
                              </w:r>
                            </w:p>
                          </w:tc>
                          <w:tc>
                            <w:tcPr>
                              <w:tcW w:w="228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24"/>
                                <w:rPr>
                                  <w:rStyle w:val="FontStyle82"/>
                                </w:rPr>
                              </w:pPr>
                              <w:r>
                                <w:rPr>
                                  <w:rStyle w:val="FontStyle82"/>
                                </w:rPr>
                                <w:t>18,0</w:t>
                              </w:r>
                            </w:p>
                          </w:tc>
                        </w:tr>
                        <w:tr w:rsidR="005E7D68" w:rsidTr="005E7D68">
                          <w:trPr>
                            <w:trHeight w:hRule="exact" w:val="283"/>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47"/>
                                <w:widowControl/>
                                <w:spacing w:line="240" w:lineRule="auto"/>
                                <w:ind w:left="19"/>
                                <w:rPr>
                                  <w:rStyle w:val="FontStyle70"/>
                                </w:rPr>
                              </w:pPr>
                              <w:r>
                                <w:rPr>
                                  <w:rStyle w:val="FontStyle70"/>
                                </w:rPr>
                                <w:t>Февруари</w:t>
                              </w:r>
                            </w:p>
                          </w:tc>
                          <w:tc>
                            <w:tcPr>
                              <w:tcW w:w="2275"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rPr>
                                  <w:rStyle w:val="FontStyle82"/>
                                </w:rPr>
                              </w:pPr>
                              <w:r>
                                <w:rPr>
                                  <w:rStyle w:val="FontStyle82"/>
                                </w:rPr>
                                <w:t>66,1</w:t>
                              </w:r>
                            </w:p>
                          </w:tc>
                          <w:tc>
                            <w:tcPr>
                              <w:tcW w:w="227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10"/>
                                <w:rPr>
                                  <w:rStyle w:val="FontStyle82"/>
                                </w:rPr>
                              </w:pPr>
                              <w:r>
                                <w:rPr>
                                  <w:rStyle w:val="FontStyle82"/>
                                </w:rPr>
                                <w:t>36,92</w:t>
                              </w:r>
                            </w:p>
                          </w:tc>
                          <w:tc>
                            <w:tcPr>
                              <w:tcW w:w="228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5"/>
                                <w:rPr>
                                  <w:rStyle w:val="FontStyle82"/>
                                </w:rPr>
                              </w:pPr>
                              <w:r>
                                <w:rPr>
                                  <w:rStyle w:val="FontStyle82"/>
                                </w:rPr>
                                <w:t>26,1</w:t>
                              </w:r>
                            </w:p>
                          </w:tc>
                        </w:tr>
                        <w:tr w:rsidR="005E7D68" w:rsidTr="005E7D68">
                          <w:trPr>
                            <w:trHeight w:hRule="exact" w:val="283"/>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47"/>
                                <w:widowControl/>
                                <w:spacing w:line="240" w:lineRule="auto"/>
                                <w:ind w:left="24"/>
                                <w:rPr>
                                  <w:rStyle w:val="FontStyle70"/>
                                </w:rPr>
                              </w:pPr>
                              <w:r>
                                <w:rPr>
                                  <w:rStyle w:val="FontStyle70"/>
                                </w:rPr>
                                <w:t>Март</w:t>
                              </w:r>
                            </w:p>
                          </w:tc>
                          <w:tc>
                            <w:tcPr>
                              <w:tcW w:w="2275"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5"/>
                                <w:rPr>
                                  <w:rStyle w:val="FontStyle82"/>
                                </w:rPr>
                              </w:pPr>
                              <w:r>
                                <w:rPr>
                                  <w:rStyle w:val="FontStyle82"/>
                                </w:rPr>
                                <w:t>99,0</w:t>
                              </w:r>
                            </w:p>
                          </w:tc>
                          <w:tc>
                            <w:tcPr>
                              <w:tcW w:w="227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10"/>
                                <w:rPr>
                                  <w:rStyle w:val="FontStyle82"/>
                                </w:rPr>
                              </w:pPr>
                              <w:r>
                                <w:rPr>
                                  <w:rStyle w:val="FontStyle82"/>
                                </w:rPr>
                                <w:t>55,63</w:t>
                              </w:r>
                            </w:p>
                          </w:tc>
                          <w:tc>
                            <w:tcPr>
                              <w:tcW w:w="228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5"/>
                                <w:rPr>
                                  <w:rStyle w:val="FontStyle82"/>
                                </w:rPr>
                              </w:pPr>
                              <w:r>
                                <w:rPr>
                                  <w:rStyle w:val="FontStyle82"/>
                                </w:rPr>
                                <w:t>41,2</w:t>
                              </w:r>
                            </w:p>
                          </w:tc>
                        </w:tr>
                        <w:tr w:rsidR="005E7D68" w:rsidTr="005E7D68">
                          <w:trPr>
                            <w:trHeight w:hRule="exact" w:val="28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47"/>
                                <w:widowControl/>
                                <w:spacing w:line="240" w:lineRule="auto"/>
                                <w:ind w:left="10"/>
                                <w:rPr>
                                  <w:rStyle w:val="FontStyle70"/>
                                </w:rPr>
                              </w:pPr>
                              <w:r>
                                <w:rPr>
                                  <w:rStyle w:val="FontStyle70"/>
                                </w:rPr>
                                <w:t>Април</w:t>
                              </w:r>
                            </w:p>
                          </w:tc>
                          <w:tc>
                            <w:tcPr>
                              <w:tcW w:w="2275"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14"/>
                                <w:rPr>
                                  <w:rStyle w:val="FontStyle82"/>
                                </w:rPr>
                              </w:pPr>
                              <w:r>
                                <w:rPr>
                                  <w:rStyle w:val="FontStyle82"/>
                                </w:rPr>
                                <w:t>132,0</w:t>
                              </w:r>
                            </w:p>
                          </w:tc>
                          <w:tc>
                            <w:tcPr>
                              <w:tcW w:w="227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5"/>
                                <w:rPr>
                                  <w:rStyle w:val="FontStyle82"/>
                                </w:rPr>
                              </w:pPr>
                              <w:r>
                                <w:rPr>
                                  <w:rStyle w:val="FontStyle82"/>
                                </w:rPr>
                                <w:t>68,88</w:t>
                              </w:r>
                            </w:p>
                          </w:tc>
                          <w:tc>
                            <w:tcPr>
                              <w:tcW w:w="228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5"/>
                                <w:rPr>
                                  <w:rStyle w:val="FontStyle82"/>
                                </w:rPr>
                              </w:pPr>
                              <w:r>
                                <w:rPr>
                                  <w:rStyle w:val="FontStyle82"/>
                                </w:rPr>
                                <w:t>61,9</w:t>
                              </w:r>
                            </w:p>
                          </w:tc>
                        </w:tr>
                        <w:tr w:rsidR="005E7D68" w:rsidTr="005E7D68">
                          <w:trPr>
                            <w:trHeight w:hRule="exact" w:val="27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47"/>
                                <w:widowControl/>
                                <w:spacing w:line="240" w:lineRule="auto"/>
                                <w:ind w:left="19"/>
                                <w:rPr>
                                  <w:rStyle w:val="FontStyle70"/>
                                </w:rPr>
                              </w:pPr>
                              <w:r>
                                <w:rPr>
                                  <w:rStyle w:val="FontStyle70"/>
                                </w:rPr>
                                <w:t>Май</w:t>
                              </w:r>
                            </w:p>
                          </w:tc>
                          <w:tc>
                            <w:tcPr>
                              <w:tcW w:w="2275"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14"/>
                                <w:rPr>
                                  <w:rStyle w:val="FontStyle82"/>
                                </w:rPr>
                              </w:pPr>
                              <w:r>
                                <w:rPr>
                                  <w:rStyle w:val="FontStyle82"/>
                                </w:rPr>
                                <w:t>172,2</w:t>
                              </w:r>
                            </w:p>
                          </w:tc>
                          <w:tc>
                            <w:tcPr>
                              <w:tcW w:w="227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5"/>
                                <w:rPr>
                                  <w:rStyle w:val="FontStyle82"/>
                                </w:rPr>
                              </w:pPr>
                              <w:r>
                                <w:rPr>
                                  <w:rStyle w:val="FontStyle82"/>
                                </w:rPr>
                                <w:t>83,05</w:t>
                              </w:r>
                            </w:p>
                          </w:tc>
                          <w:tc>
                            <w:tcPr>
                              <w:tcW w:w="228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10"/>
                                <w:rPr>
                                  <w:rStyle w:val="FontStyle82"/>
                                </w:rPr>
                              </w:pPr>
                              <w:r>
                                <w:rPr>
                                  <w:rStyle w:val="FontStyle82"/>
                                </w:rPr>
                                <w:t>88,1</w:t>
                              </w:r>
                            </w:p>
                          </w:tc>
                        </w:tr>
                        <w:tr w:rsidR="005E7D68" w:rsidTr="005E7D68">
                          <w:trPr>
                            <w:trHeight w:hRule="exact" w:val="27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47"/>
                                <w:widowControl/>
                                <w:spacing w:line="240" w:lineRule="auto"/>
                                <w:ind w:left="19"/>
                                <w:rPr>
                                  <w:rStyle w:val="FontStyle70"/>
                                </w:rPr>
                              </w:pPr>
                              <w:r>
                                <w:rPr>
                                  <w:rStyle w:val="FontStyle70"/>
                                </w:rPr>
                                <w:t>Юни</w:t>
                              </w:r>
                            </w:p>
                          </w:tc>
                          <w:tc>
                            <w:tcPr>
                              <w:tcW w:w="2275"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10"/>
                                <w:rPr>
                                  <w:rStyle w:val="FontStyle82"/>
                                </w:rPr>
                              </w:pPr>
                              <w:r>
                                <w:rPr>
                                  <w:rStyle w:val="FontStyle82"/>
                                </w:rPr>
                                <w:t>187,1</w:t>
                              </w:r>
                            </w:p>
                          </w:tc>
                          <w:tc>
                            <w:tcPr>
                              <w:tcW w:w="227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5"/>
                                <w:rPr>
                                  <w:rStyle w:val="FontStyle82"/>
                                </w:rPr>
                              </w:pPr>
                              <w:r>
                                <w:rPr>
                                  <w:rStyle w:val="FontStyle82"/>
                                </w:rPr>
                                <w:t>87,16</w:t>
                              </w:r>
                            </w:p>
                          </w:tc>
                          <w:tc>
                            <w:tcPr>
                              <w:tcW w:w="228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10"/>
                                <w:rPr>
                                  <w:rStyle w:val="FontStyle82"/>
                                </w:rPr>
                              </w:pPr>
                              <w:r>
                                <w:rPr>
                                  <w:rStyle w:val="FontStyle82"/>
                                </w:rPr>
                                <w:t>98,8</w:t>
                              </w:r>
                            </w:p>
                          </w:tc>
                        </w:tr>
                        <w:tr w:rsidR="005E7D68" w:rsidTr="005E7D68">
                          <w:trPr>
                            <w:trHeight w:hRule="exact" w:val="27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47"/>
                                <w:widowControl/>
                                <w:spacing w:line="240" w:lineRule="auto"/>
                                <w:ind w:left="19"/>
                                <w:rPr>
                                  <w:rStyle w:val="FontStyle70"/>
                                </w:rPr>
                              </w:pPr>
                              <w:r>
                                <w:rPr>
                                  <w:rStyle w:val="FontStyle70"/>
                                </w:rPr>
                                <w:t>Юли</w:t>
                              </w:r>
                            </w:p>
                          </w:tc>
                          <w:tc>
                            <w:tcPr>
                              <w:tcW w:w="2275"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rPr>
                                  <w:rStyle w:val="FontStyle82"/>
                                </w:rPr>
                              </w:pPr>
                              <w:r>
                                <w:rPr>
                                  <w:rStyle w:val="FontStyle82"/>
                                </w:rPr>
                                <w:t>207,3</w:t>
                              </w:r>
                            </w:p>
                          </w:tc>
                          <w:tc>
                            <w:tcPr>
                              <w:tcW w:w="227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5"/>
                                <w:rPr>
                                  <w:rStyle w:val="FontStyle82"/>
                                </w:rPr>
                              </w:pPr>
                              <w:r>
                                <w:rPr>
                                  <w:rStyle w:val="FontStyle82"/>
                                </w:rPr>
                                <w:t>87,32</w:t>
                              </w:r>
                            </w:p>
                          </w:tc>
                          <w:tc>
                            <w:tcPr>
                              <w:tcW w:w="228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19"/>
                                <w:rPr>
                                  <w:rStyle w:val="FontStyle82"/>
                                </w:rPr>
                              </w:pPr>
                              <w:r>
                                <w:rPr>
                                  <w:rStyle w:val="FontStyle82"/>
                                </w:rPr>
                                <w:t>113,1</w:t>
                              </w:r>
                            </w:p>
                          </w:tc>
                        </w:tr>
                        <w:tr w:rsidR="005E7D68" w:rsidTr="005E7D68">
                          <w:trPr>
                            <w:trHeight w:hRule="exact" w:val="27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47"/>
                                <w:widowControl/>
                                <w:spacing w:line="240" w:lineRule="auto"/>
                                <w:ind w:left="5"/>
                                <w:rPr>
                                  <w:rStyle w:val="FontStyle70"/>
                                </w:rPr>
                              </w:pPr>
                              <w:r>
                                <w:rPr>
                                  <w:rStyle w:val="FontStyle70"/>
                                </w:rPr>
                                <w:t>Август</w:t>
                              </w:r>
                            </w:p>
                          </w:tc>
                          <w:tc>
                            <w:tcPr>
                              <w:tcW w:w="2275"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10"/>
                                <w:rPr>
                                  <w:rStyle w:val="FontStyle82"/>
                                </w:rPr>
                              </w:pPr>
                              <w:r>
                                <w:rPr>
                                  <w:rStyle w:val="FontStyle82"/>
                                </w:rPr>
                                <w:t>188,5</w:t>
                              </w:r>
                            </w:p>
                          </w:tc>
                          <w:tc>
                            <w:tcPr>
                              <w:tcW w:w="227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rPr>
                                  <w:rStyle w:val="FontStyle82"/>
                                </w:rPr>
                              </w:pPr>
                              <w:r>
                                <w:rPr>
                                  <w:rStyle w:val="FontStyle82"/>
                                </w:rPr>
                                <w:t>64,12</w:t>
                              </w:r>
                            </w:p>
                          </w:tc>
                          <w:tc>
                            <w:tcPr>
                              <w:tcW w:w="228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19"/>
                                <w:rPr>
                                  <w:rStyle w:val="FontStyle82"/>
                                </w:rPr>
                              </w:pPr>
                              <w:r>
                                <w:rPr>
                                  <w:rStyle w:val="FontStyle82"/>
                                </w:rPr>
                                <w:t>114,9</w:t>
                              </w:r>
                            </w:p>
                          </w:tc>
                        </w:tr>
                        <w:tr w:rsidR="005E7D68" w:rsidTr="005E7D68">
                          <w:trPr>
                            <w:trHeight w:hRule="exact" w:val="27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47"/>
                                <w:widowControl/>
                                <w:spacing w:line="240" w:lineRule="auto"/>
                                <w:ind w:left="14"/>
                                <w:rPr>
                                  <w:rStyle w:val="FontStyle70"/>
                                </w:rPr>
                              </w:pPr>
                              <w:r>
                                <w:rPr>
                                  <w:rStyle w:val="FontStyle70"/>
                                </w:rPr>
                                <w:t>Септември</w:t>
                              </w:r>
                            </w:p>
                          </w:tc>
                          <w:tc>
                            <w:tcPr>
                              <w:tcW w:w="2275"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10"/>
                                <w:rPr>
                                  <w:rStyle w:val="FontStyle82"/>
                                </w:rPr>
                              </w:pPr>
                              <w:r>
                                <w:rPr>
                                  <w:rStyle w:val="FontStyle82"/>
                                </w:rPr>
                                <w:t>131,8</w:t>
                              </w:r>
                            </w:p>
                          </w:tc>
                          <w:tc>
                            <w:tcPr>
                              <w:tcW w:w="227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rPr>
                                  <w:rStyle w:val="FontStyle82"/>
                                </w:rPr>
                              </w:pPr>
                              <w:r>
                                <w:rPr>
                                  <w:rStyle w:val="FontStyle82"/>
                                </w:rPr>
                                <w:t>62,03</w:t>
                              </w:r>
                            </w:p>
                          </w:tc>
                          <w:tc>
                            <w:tcPr>
                              <w:tcW w:w="228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5"/>
                                <w:rPr>
                                  <w:rStyle w:val="FontStyle82"/>
                                </w:rPr>
                              </w:pPr>
                              <w:r>
                                <w:rPr>
                                  <w:rStyle w:val="FontStyle82"/>
                                </w:rPr>
                                <w:t>68,2</w:t>
                              </w:r>
                            </w:p>
                          </w:tc>
                        </w:tr>
                        <w:tr w:rsidR="005E7D68" w:rsidTr="005E7D68">
                          <w:trPr>
                            <w:trHeight w:hRule="exact" w:val="27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47"/>
                                <w:widowControl/>
                                <w:spacing w:line="240" w:lineRule="auto"/>
                                <w:ind w:left="14"/>
                                <w:rPr>
                                  <w:rStyle w:val="FontStyle70"/>
                                </w:rPr>
                              </w:pPr>
                              <w:r>
                                <w:rPr>
                                  <w:rStyle w:val="FontStyle70"/>
                                </w:rPr>
                                <w:t>Октомври</w:t>
                              </w:r>
                            </w:p>
                          </w:tc>
                          <w:tc>
                            <w:tcPr>
                              <w:tcW w:w="2275"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rPr>
                                  <w:rStyle w:val="FontStyle82"/>
                                </w:rPr>
                              </w:pPr>
                              <w:r>
                                <w:rPr>
                                  <w:rStyle w:val="FontStyle82"/>
                                </w:rPr>
                                <w:t>85,2</w:t>
                              </w:r>
                            </w:p>
                          </w:tc>
                          <w:tc>
                            <w:tcPr>
                              <w:tcW w:w="227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rPr>
                                  <w:rStyle w:val="FontStyle82"/>
                                </w:rPr>
                              </w:pPr>
                              <w:r>
                                <w:rPr>
                                  <w:rStyle w:val="FontStyle82"/>
                                </w:rPr>
                                <w:t>46,40</w:t>
                              </w:r>
                            </w:p>
                          </w:tc>
                          <w:tc>
                            <w:tcPr>
                              <w:tcW w:w="228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5"/>
                                <w:rPr>
                                  <w:rStyle w:val="FontStyle82"/>
                                </w:rPr>
                              </w:pPr>
                              <w:r>
                                <w:rPr>
                                  <w:rStyle w:val="FontStyle82"/>
                                </w:rPr>
                                <w:t>38,1</w:t>
                              </w:r>
                            </w:p>
                          </w:tc>
                        </w:tr>
                        <w:tr w:rsidR="005E7D68" w:rsidTr="005E7D68">
                          <w:trPr>
                            <w:trHeight w:hRule="exact" w:val="278"/>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47"/>
                                <w:widowControl/>
                                <w:spacing w:line="240" w:lineRule="auto"/>
                                <w:ind w:left="19"/>
                                <w:rPr>
                                  <w:rStyle w:val="FontStyle70"/>
                                </w:rPr>
                              </w:pPr>
                              <w:r>
                                <w:rPr>
                                  <w:rStyle w:val="FontStyle70"/>
                                </w:rPr>
                                <w:t>Ноември</w:t>
                              </w:r>
                            </w:p>
                          </w:tc>
                          <w:tc>
                            <w:tcPr>
                              <w:tcW w:w="2275"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rPr>
                                  <w:rStyle w:val="FontStyle82"/>
                                </w:rPr>
                              </w:pPr>
                              <w:r>
                                <w:rPr>
                                  <w:rStyle w:val="FontStyle82"/>
                                </w:rPr>
                                <w:t>48,0</w:t>
                              </w:r>
                            </w:p>
                          </w:tc>
                          <w:tc>
                            <w:tcPr>
                              <w:tcW w:w="227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rPr>
                                  <w:rStyle w:val="FontStyle82"/>
                                </w:rPr>
                              </w:pPr>
                              <w:r>
                                <w:rPr>
                                  <w:rStyle w:val="FontStyle82"/>
                                </w:rPr>
                                <w:t>31,02</w:t>
                              </w:r>
                            </w:p>
                          </w:tc>
                          <w:tc>
                            <w:tcPr>
                              <w:tcW w:w="228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14"/>
                                <w:rPr>
                                  <w:rStyle w:val="FontStyle82"/>
                                </w:rPr>
                              </w:pPr>
                              <w:r>
                                <w:rPr>
                                  <w:rStyle w:val="FontStyle82"/>
                                </w:rPr>
                                <w:t>16,6</w:t>
                              </w:r>
                            </w:p>
                          </w:tc>
                        </w:tr>
                        <w:tr w:rsidR="005E7D68" w:rsidTr="005E7D68">
                          <w:trPr>
                            <w:trHeight w:hRule="exact" w:val="274"/>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47"/>
                                <w:widowControl/>
                                <w:spacing w:line="240" w:lineRule="auto"/>
                                <w:rPr>
                                  <w:rStyle w:val="FontStyle70"/>
                                </w:rPr>
                              </w:pPr>
                              <w:r>
                                <w:rPr>
                                  <w:rStyle w:val="FontStyle70"/>
                                </w:rPr>
                                <w:t>Декември</w:t>
                              </w:r>
                            </w:p>
                          </w:tc>
                          <w:tc>
                            <w:tcPr>
                              <w:tcW w:w="2275"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rPr>
                                  <w:rStyle w:val="FontStyle82"/>
                                </w:rPr>
                              </w:pPr>
                              <w:r>
                                <w:rPr>
                                  <w:rStyle w:val="FontStyle82"/>
                                </w:rPr>
                                <w:t>41,2</w:t>
                              </w:r>
                            </w:p>
                          </w:tc>
                          <w:tc>
                            <w:tcPr>
                              <w:tcW w:w="227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rPr>
                                  <w:rStyle w:val="FontStyle82"/>
                                </w:rPr>
                              </w:pPr>
                              <w:r>
                                <w:rPr>
                                  <w:rStyle w:val="FontStyle82"/>
                                </w:rPr>
                                <w:t>26,98</w:t>
                              </w:r>
                            </w:p>
                          </w:tc>
                          <w:tc>
                            <w:tcPr>
                              <w:tcW w:w="228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14"/>
                                <w:rPr>
                                  <w:rStyle w:val="FontStyle82"/>
                                </w:rPr>
                              </w:pPr>
                              <w:r>
                                <w:rPr>
                                  <w:rStyle w:val="FontStyle82"/>
                                </w:rPr>
                                <w:t>12,8</w:t>
                              </w:r>
                            </w:p>
                          </w:tc>
                        </w:tr>
                        <w:tr w:rsidR="005E7D68" w:rsidTr="005E7D68">
                          <w:trPr>
                            <w:trHeight w:hRule="exact" w:val="283"/>
                          </w:trPr>
                          <w:tc>
                            <w:tcPr>
                              <w:tcW w:w="2314" w:type="dxa"/>
                              <w:tcBorders>
                                <w:top w:val="single" w:sz="6" w:space="0" w:color="auto"/>
                                <w:left w:val="single" w:sz="6" w:space="0" w:color="auto"/>
                                <w:bottom w:val="single" w:sz="6" w:space="0" w:color="auto"/>
                                <w:right w:val="single" w:sz="6" w:space="0" w:color="auto"/>
                              </w:tcBorders>
                              <w:shd w:val="clear" w:color="auto" w:fill="FF6600"/>
                            </w:tcPr>
                            <w:p w:rsidR="005E7D68" w:rsidRDefault="005E7D68">
                              <w:pPr>
                                <w:pStyle w:val="Style47"/>
                                <w:widowControl/>
                                <w:spacing w:line="240" w:lineRule="auto"/>
                                <w:ind w:left="14"/>
                                <w:rPr>
                                  <w:rStyle w:val="FontStyle70"/>
                                </w:rPr>
                              </w:pPr>
                              <w:r>
                                <w:rPr>
                                  <w:rStyle w:val="FontStyle70"/>
                                </w:rPr>
                                <w:t>Годишно</w:t>
                              </w:r>
                            </w:p>
                          </w:tc>
                          <w:tc>
                            <w:tcPr>
                              <w:tcW w:w="2275"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ind w:left="5"/>
                                <w:rPr>
                                  <w:rStyle w:val="FontStyle82"/>
                                </w:rPr>
                              </w:pPr>
                              <w:r>
                                <w:rPr>
                                  <w:rStyle w:val="FontStyle82"/>
                                </w:rPr>
                                <w:t>1408,4</w:t>
                              </w:r>
                            </w:p>
                          </w:tc>
                          <w:tc>
                            <w:tcPr>
                              <w:tcW w:w="227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rPr>
                                  <w:rStyle w:val="FontStyle82"/>
                                </w:rPr>
                              </w:pPr>
                              <w:r>
                                <w:rPr>
                                  <w:rStyle w:val="FontStyle82"/>
                                </w:rPr>
                                <w:t>680,53</w:t>
                              </w:r>
                            </w:p>
                          </w:tc>
                          <w:tc>
                            <w:tcPr>
                              <w:tcW w:w="2280" w:type="dxa"/>
                              <w:tcBorders>
                                <w:top w:val="single" w:sz="6" w:space="0" w:color="auto"/>
                                <w:left w:val="single" w:sz="6" w:space="0" w:color="auto"/>
                                <w:bottom w:val="single" w:sz="6" w:space="0" w:color="auto"/>
                                <w:right w:val="single" w:sz="6" w:space="0" w:color="auto"/>
                              </w:tcBorders>
                            </w:tcPr>
                            <w:p w:rsidR="005E7D68" w:rsidRDefault="005E7D68">
                              <w:pPr>
                                <w:pStyle w:val="Style23"/>
                                <w:widowControl/>
                                <w:rPr>
                                  <w:rStyle w:val="FontStyle82"/>
                                </w:rPr>
                              </w:pPr>
                              <w:r>
                                <w:rPr>
                                  <w:rStyle w:val="FontStyle82"/>
                                </w:rPr>
                                <w:t>697,8</w:t>
                              </w:r>
                            </w:p>
                          </w:tc>
                        </w:tr>
                      </w:tbl>
                      <w:p w:rsidR="005E7D68" w:rsidRDefault="005E7D68" w:rsidP="00F82444"/>
                    </w:txbxContent>
                  </v:textbox>
                </v:shape>
                <v:shape id="Text Box 20" o:spid="_x0000_s1041" type="#_x0000_t202" style="position:absolute;left:1652;top:2160;width:624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AIjsYA&#10;AADcAAAADwAAAGRycy9kb3ducmV2LnhtbESPQWvCQBSE74X+h+UVvEjdNJRio6tIQfAglCaK10f2&#10;mU3Mvo3ZVdP++m6h4HGYmW+Y+XKwrbhS72vHCl4mCQji0umaKwW7Yv08BeEDssbWMSn4Jg/LxePD&#10;HDPtbvxF1zxUIkLYZ6jAhNBlUvrSkEU/cR1x9I6utxii7Cupe7xFuG1lmiRv0mLNccFgRx+GylN+&#10;sQo+j/tm06XbPBzO46J5N82PGRdKjZ6G1QxEoCHcw//tjVaQvqb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AIjsYAAADcAAAADwAAAAAAAAAAAAAAAACYAgAAZHJz&#10;L2Rvd25yZXYueG1sUEsFBgAAAAAEAAQA9QAAAIsDAAAAAA==&#10;" filled="f" strokecolor="white" strokeweight="0">
                  <v:textbox inset="0,0,0,0">
                    <w:txbxContent>
                      <w:p w:rsidR="005E7D68" w:rsidRDefault="005E7D68" w:rsidP="00F82444">
                        <w:pPr>
                          <w:pStyle w:val="Style24"/>
                          <w:widowControl/>
                          <w:spacing w:line="240" w:lineRule="auto"/>
                          <w:jc w:val="both"/>
                          <w:rPr>
                            <w:rStyle w:val="FontStyle82"/>
                            <w:u w:val="single"/>
                          </w:rPr>
                        </w:pPr>
                        <w:r>
                          <w:rPr>
                            <w:rStyle w:val="FontStyle82"/>
                            <w:u w:val="single"/>
                          </w:rPr>
                          <w:t>Таблица 13: Месечна и годишна слънчева радиация за гр. Никопол</w:t>
                        </w:r>
                      </w:p>
                    </w:txbxContent>
                  </v:textbox>
                </v:shape>
                <w10:wrap type="topAndBottom" anchorx="page" anchory="page"/>
              </v:group>
            </w:pict>
          </mc:Fallback>
        </mc:AlternateContent>
      </w:r>
      <w:r w:rsidRPr="00F82444">
        <w:rPr>
          <w:rFonts w:cs="Arial"/>
          <w:sz w:val="20"/>
          <w:szCs w:val="20"/>
        </w:rPr>
        <w:t xml:space="preserve">                              </w:t>
      </w:r>
    </w:p>
    <w:p w:rsidR="00F82444" w:rsidRPr="00F82444" w:rsidRDefault="00F82444" w:rsidP="00F82444">
      <w:pPr>
        <w:rPr>
          <w:rFonts w:cs="Arial"/>
          <w:sz w:val="20"/>
          <w:szCs w:val="20"/>
        </w:rPr>
      </w:pPr>
    </w:p>
    <w:p w:rsidR="00F82444" w:rsidRPr="00F82444" w:rsidRDefault="00F82444" w:rsidP="00F82444">
      <w:pPr>
        <w:numPr>
          <w:ilvl w:val="0"/>
          <w:numId w:val="55"/>
        </w:numPr>
        <w:tabs>
          <w:tab w:val="left" w:pos="571"/>
        </w:tabs>
        <w:autoSpaceDE w:val="0"/>
        <w:autoSpaceDN w:val="0"/>
        <w:adjustRightInd w:val="0"/>
        <w:spacing w:after="0" w:line="264" w:lineRule="exact"/>
        <w:ind w:left="422"/>
        <w:rPr>
          <w:rFonts w:ascii="Arial" w:eastAsia="Times New Roman" w:hAnsi="Arial" w:cs="Arial"/>
          <w:lang w:eastAsia="bg-BG"/>
        </w:rPr>
      </w:pPr>
      <w:r w:rsidRPr="00F82444">
        <w:rPr>
          <w:rFonts w:ascii="Arial" w:eastAsia="Times New Roman" w:hAnsi="Arial" w:cs="Arial"/>
          <w:lang w:eastAsia="bg-BG"/>
        </w:rPr>
        <w:t>Загуби от засенчвания от близки засенчващи обекти</w:t>
      </w:r>
    </w:p>
    <w:p w:rsidR="00F82444" w:rsidRPr="00F82444" w:rsidRDefault="00F82444" w:rsidP="00F82444">
      <w:pPr>
        <w:numPr>
          <w:ilvl w:val="0"/>
          <w:numId w:val="55"/>
        </w:numPr>
        <w:tabs>
          <w:tab w:val="left" w:pos="571"/>
        </w:tabs>
        <w:autoSpaceDE w:val="0"/>
        <w:autoSpaceDN w:val="0"/>
        <w:adjustRightInd w:val="0"/>
        <w:spacing w:after="0" w:line="264" w:lineRule="exact"/>
        <w:ind w:left="422"/>
        <w:rPr>
          <w:rFonts w:ascii="Arial" w:eastAsia="Times New Roman" w:hAnsi="Arial" w:cs="Arial"/>
          <w:lang w:eastAsia="bg-BG"/>
        </w:rPr>
      </w:pPr>
      <w:r w:rsidRPr="00F82444">
        <w:rPr>
          <w:rFonts w:ascii="Arial" w:eastAsia="Times New Roman" w:hAnsi="Arial" w:cs="Arial"/>
          <w:lang w:eastAsia="bg-BG"/>
        </w:rPr>
        <w:t>Загуби от взаимни засенчвания на техническите средства</w:t>
      </w:r>
    </w:p>
    <w:p w:rsidR="00F82444" w:rsidRPr="00F82444" w:rsidRDefault="00F82444" w:rsidP="00F82444">
      <w:pPr>
        <w:numPr>
          <w:ilvl w:val="0"/>
          <w:numId w:val="55"/>
        </w:numPr>
        <w:tabs>
          <w:tab w:val="left" w:pos="571"/>
        </w:tabs>
        <w:autoSpaceDE w:val="0"/>
        <w:autoSpaceDN w:val="0"/>
        <w:adjustRightInd w:val="0"/>
        <w:spacing w:before="5" w:after="0" w:line="264" w:lineRule="exact"/>
        <w:ind w:left="422"/>
        <w:rPr>
          <w:rFonts w:ascii="Arial" w:eastAsia="Times New Roman" w:hAnsi="Arial" w:cs="Arial"/>
          <w:lang w:eastAsia="bg-BG"/>
        </w:rPr>
      </w:pPr>
      <w:r w:rsidRPr="00F82444">
        <w:rPr>
          <w:rFonts w:ascii="Arial" w:eastAsia="Times New Roman" w:hAnsi="Arial" w:cs="Arial"/>
          <w:lang w:eastAsia="bg-BG"/>
        </w:rPr>
        <w:t>Загуби при преобразуване на слънчевата енергия</w:t>
      </w:r>
    </w:p>
    <w:p w:rsidR="00F82444" w:rsidRPr="00F82444" w:rsidRDefault="00F82444" w:rsidP="00F82444">
      <w:pPr>
        <w:autoSpaceDE w:val="0"/>
        <w:autoSpaceDN w:val="0"/>
        <w:adjustRightInd w:val="0"/>
        <w:spacing w:after="0" w:line="264" w:lineRule="exact"/>
        <w:ind w:firstLine="720"/>
        <w:jc w:val="both"/>
        <w:rPr>
          <w:rFonts w:ascii="Arial" w:eastAsia="Times New Roman" w:hAnsi="Arial" w:cs="Arial"/>
          <w:lang w:val="en-US" w:eastAsia="bg-BG"/>
        </w:rPr>
      </w:pPr>
      <w:r w:rsidRPr="00F82444">
        <w:rPr>
          <w:rFonts w:ascii="Arial" w:eastAsia="Times New Roman" w:hAnsi="Arial" w:cs="Arial"/>
          <w:lang w:eastAsia="bg-BG"/>
        </w:rPr>
        <w:t>Близки засенчващи обекти са сгради, комини, стълбове на електропроводи, дървета, колове на огради и други обекти, които могат да засенчат до 20 - 30%. Близки са засенчващите обекти, които се намират на по-малко от 100 метра. При наличие на такива, които не могат да бъдат премахнати влиянието им се избягва или намалява до възможния минимум при проектирането на разположението на техническите средства.</w:t>
      </w:r>
    </w:p>
    <w:p w:rsidR="00F82444" w:rsidRPr="00F82444" w:rsidRDefault="00F82444" w:rsidP="00F82444">
      <w:pPr>
        <w:rPr>
          <w:rFonts w:cs="Arial"/>
          <w:sz w:val="20"/>
          <w:szCs w:val="20"/>
        </w:rPr>
      </w:pPr>
      <w:r w:rsidRPr="00F82444">
        <w:rPr>
          <w:rFonts w:cs="Arial"/>
          <w:sz w:val="20"/>
          <w:szCs w:val="20"/>
        </w:rPr>
        <w:t xml:space="preserve"> </w:t>
      </w:r>
    </w:p>
    <w:p w:rsidR="00F82444" w:rsidRPr="00F82444" w:rsidRDefault="00F82444" w:rsidP="00F82444">
      <w:pPr>
        <w:rPr>
          <w:rFonts w:cs="Arial"/>
          <w:sz w:val="20"/>
          <w:szCs w:val="20"/>
        </w:rPr>
      </w:pPr>
      <w:r w:rsidRPr="00F82444">
        <w:rPr>
          <w:rFonts w:cs="Arial"/>
          <w:noProof/>
          <w:lang w:eastAsia="bg-BG"/>
        </w:rPr>
        <w:drawing>
          <wp:inline distT="0" distB="0" distL="0" distR="0" wp14:anchorId="44FC3861" wp14:editId="1B0BBF20">
            <wp:extent cx="5760720" cy="2379224"/>
            <wp:effectExtent l="0" t="0" r="11430" b="21590"/>
            <wp:docPr id="5" name="Диагра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82444" w:rsidRPr="00F82444" w:rsidRDefault="00F82444" w:rsidP="00F82444">
      <w:pPr>
        <w:autoSpaceDE w:val="0"/>
        <w:autoSpaceDN w:val="0"/>
        <w:adjustRightInd w:val="0"/>
        <w:spacing w:after="0" w:line="269" w:lineRule="exact"/>
        <w:ind w:left="19" w:firstLine="1296"/>
        <w:rPr>
          <w:rFonts w:ascii="Arial" w:eastAsia="Times New Roman" w:hAnsi="Arial" w:cs="Arial"/>
          <w:lang w:eastAsia="bg-BG"/>
        </w:rPr>
      </w:pPr>
      <w:r w:rsidRPr="00F82444">
        <w:rPr>
          <w:rFonts w:ascii="Arial" w:eastAsia="Times New Roman" w:hAnsi="Arial" w:cs="Arial"/>
          <w:lang w:eastAsia="bg-BG"/>
        </w:rPr>
        <w:t>На графиката е показано годишното разпределение на общата, отразената и дифузната енергия на слънцето по месеци.</w:t>
      </w:r>
    </w:p>
    <w:p w:rsidR="00F82444" w:rsidRPr="00F82444" w:rsidRDefault="00F82444" w:rsidP="00F82444">
      <w:pPr>
        <w:autoSpaceDE w:val="0"/>
        <w:autoSpaceDN w:val="0"/>
        <w:adjustRightInd w:val="0"/>
        <w:spacing w:after="0" w:line="269" w:lineRule="exact"/>
        <w:ind w:left="19" w:firstLine="355"/>
        <w:jc w:val="both"/>
        <w:rPr>
          <w:rFonts w:ascii="Arial" w:eastAsia="Times New Roman" w:hAnsi="Arial" w:cs="Arial"/>
          <w:lang w:eastAsia="bg-BG"/>
        </w:rPr>
      </w:pPr>
      <w:r w:rsidRPr="00F82444">
        <w:rPr>
          <w:rFonts w:ascii="Arial" w:eastAsia="Times New Roman" w:hAnsi="Arial" w:cs="Arial"/>
          <w:lang w:eastAsia="bg-BG"/>
        </w:rPr>
        <w:t>Фотоволтаичната технология за производство на електрическа енергия от слънчевата радиация води до 40 процентов растеж на пазара в глобален аспект и е на път да се превърне в един от най-значителните икономически отрасли.</w:t>
      </w:r>
    </w:p>
    <w:p w:rsidR="00F82444" w:rsidRPr="00F82444" w:rsidRDefault="00F82444" w:rsidP="00F82444">
      <w:pPr>
        <w:autoSpaceDE w:val="0"/>
        <w:autoSpaceDN w:val="0"/>
        <w:adjustRightInd w:val="0"/>
        <w:spacing w:before="5" w:after="0" w:line="269" w:lineRule="exact"/>
        <w:ind w:right="10" w:firstLine="360"/>
        <w:jc w:val="both"/>
        <w:rPr>
          <w:rFonts w:ascii="Arial" w:eastAsia="Times New Roman" w:hAnsi="Arial" w:cs="Arial"/>
          <w:lang w:eastAsia="bg-BG"/>
        </w:rPr>
      </w:pPr>
      <w:r w:rsidRPr="00F82444">
        <w:rPr>
          <w:rFonts w:ascii="Arial" w:eastAsia="Times New Roman" w:hAnsi="Arial" w:cs="Arial"/>
          <w:lang w:eastAsia="bg-BG"/>
        </w:rPr>
        <w:t>При проектиране и изграждане на фотоволтаична инсталация за производство и продажба на електрическа енергия, рискът е премерен. Слънчевата радиация съществува независимо от нашите действия или намерения от една страна, от друга, не е възможно да се изчисли с точност до 1%, какво ще бъде слънцегреенето през следващите 5 или 10 години. Но могат да се предвидят отклоненията му с точност 10 до 12%, което е напълно приемливо и достоверно при проектиране на една фотоволтаична инсталация. Минимизирането на риска се постига посредством:</w:t>
      </w:r>
    </w:p>
    <w:p w:rsidR="00F82444" w:rsidRPr="00F82444" w:rsidRDefault="00F82444" w:rsidP="00F82444">
      <w:pPr>
        <w:tabs>
          <w:tab w:val="left" w:pos="509"/>
        </w:tabs>
        <w:autoSpaceDE w:val="0"/>
        <w:autoSpaceDN w:val="0"/>
        <w:adjustRightInd w:val="0"/>
        <w:spacing w:before="34" w:after="0" w:line="269" w:lineRule="exact"/>
        <w:ind w:left="360"/>
        <w:rPr>
          <w:rFonts w:ascii="Arial" w:eastAsia="Times New Roman" w:hAnsi="Arial" w:cs="Arial"/>
          <w:lang w:eastAsia="bg-BG"/>
        </w:rPr>
      </w:pPr>
      <w:r w:rsidRPr="00F82444">
        <w:rPr>
          <w:rFonts w:ascii="Arial" w:eastAsia="Times New Roman" w:hAnsi="Arial" w:cs="Arial"/>
          <w:lang w:eastAsia="bg-BG"/>
        </w:rPr>
        <w:t>-</w:t>
      </w:r>
      <w:r w:rsidRPr="00F82444">
        <w:rPr>
          <w:rFonts w:ascii="Arial" w:eastAsia="Times New Roman" w:hAnsi="Arial" w:cs="Arial"/>
          <w:lang w:eastAsia="bg-BG"/>
        </w:rPr>
        <w:tab/>
        <w:t>използване на подходяща технология,</w:t>
      </w:r>
    </w:p>
    <w:p w:rsidR="00F82444" w:rsidRPr="00F82444" w:rsidRDefault="00F82444" w:rsidP="00F82444">
      <w:pPr>
        <w:numPr>
          <w:ilvl w:val="0"/>
          <w:numId w:val="56"/>
        </w:numPr>
        <w:tabs>
          <w:tab w:val="left" w:pos="662"/>
        </w:tabs>
        <w:autoSpaceDE w:val="0"/>
        <w:autoSpaceDN w:val="0"/>
        <w:adjustRightInd w:val="0"/>
        <w:spacing w:before="5" w:after="0" w:line="269" w:lineRule="exact"/>
        <w:ind w:left="10" w:right="14" w:firstLine="346"/>
        <w:jc w:val="both"/>
        <w:rPr>
          <w:rFonts w:ascii="Arial" w:eastAsia="Times New Roman" w:hAnsi="Arial" w:cs="Arial"/>
          <w:lang w:eastAsia="bg-BG"/>
        </w:rPr>
      </w:pPr>
      <w:r w:rsidRPr="00F82444">
        <w:rPr>
          <w:rFonts w:ascii="Arial" w:eastAsia="Times New Roman" w:hAnsi="Arial" w:cs="Arial"/>
          <w:lang w:eastAsia="bg-BG"/>
        </w:rPr>
        <w:t xml:space="preserve">използване на сертифицирана носеща конструкция за монтаж на фотоволтаичния генератор, препоръчвана от доставчика на модулите. Такава конструкция е оразмерена така, че най-ниската част на модулите е на 0.8 до 1.2 </w:t>
      </w:r>
      <w:r w:rsidRPr="00F82444">
        <w:rPr>
          <w:rFonts w:ascii="Arial" w:eastAsia="Times New Roman" w:hAnsi="Arial" w:cs="Arial"/>
          <w:lang w:val="en-US" w:eastAsia="bg-BG"/>
        </w:rPr>
        <w:t>m</w:t>
      </w:r>
      <w:r w:rsidRPr="00F82444">
        <w:rPr>
          <w:rFonts w:ascii="Arial" w:eastAsia="Times New Roman" w:hAnsi="Arial" w:cs="Arial"/>
          <w:lang w:eastAsia="bg-BG"/>
        </w:rPr>
        <w:t xml:space="preserve"> над терена, което не позволява натрупване на сняг върху тях. При всички случаи конструкцията трябва да притежава сертификат за статика;</w:t>
      </w:r>
    </w:p>
    <w:p w:rsidR="00F82444" w:rsidRPr="00F82444" w:rsidRDefault="00F82444" w:rsidP="00F82444">
      <w:pPr>
        <w:numPr>
          <w:ilvl w:val="0"/>
          <w:numId w:val="56"/>
        </w:numPr>
        <w:tabs>
          <w:tab w:val="left" w:pos="662"/>
        </w:tabs>
        <w:autoSpaceDE w:val="0"/>
        <w:autoSpaceDN w:val="0"/>
        <w:adjustRightInd w:val="0"/>
        <w:spacing w:before="5" w:after="0" w:line="269" w:lineRule="exact"/>
        <w:ind w:left="10" w:right="14" w:firstLine="346"/>
        <w:jc w:val="both"/>
        <w:rPr>
          <w:rFonts w:ascii="Arial" w:eastAsia="Times New Roman" w:hAnsi="Arial" w:cs="Arial"/>
          <w:lang w:eastAsia="bg-BG"/>
        </w:rPr>
      </w:pPr>
      <w:r w:rsidRPr="00F82444">
        <w:rPr>
          <w:rFonts w:ascii="Arial" w:eastAsia="Times New Roman" w:hAnsi="Arial" w:cs="Arial"/>
          <w:lang w:eastAsia="bg-BG"/>
        </w:rPr>
        <w:t>монтаж на подходящо оразмерена мълниезащита, съобразена с мощността на инсталацията, местните климатични условия и вида на терена;</w:t>
      </w:r>
    </w:p>
    <w:p w:rsidR="00F82444" w:rsidRPr="00F82444" w:rsidRDefault="00F82444" w:rsidP="00F82444">
      <w:pPr>
        <w:rPr>
          <w:rFonts w:cs="Arial"/>
          <w:sz w:val="20"/>
          <w:szCs w:val="20"/>
        </w:rPr>
      </w:pPr>
    </w:p>
    <w:p w:rsidR="00F82444" w:rsidRPr="00F82444" w:rsidRDefault="00F82444" w:rsidP="00F82444">
      <w:pPr>
        <w:rPr>
          <w:rFonts w:cs="Arial"/>
          <w:sz w:val="20"/>
          <w:szCs w:val="20"/>
        </w:rPr>
      </w:pPr>
    </w:p>
    <w:p w:rsidR="00F82444" w:rsidRPr="00F82444" w:rsidRDefault="00F82444" w:rsidP="00F82444">
      <w:pPr>
        <w:rPr>
          <w:rFonts w:cs="Arial"/>
          <w:sz w:val="20"/>
          <w:szCs w:val="20"/>
        </w:rPr>
      </w:pPr>
    </w:p>
    <w:p w:rsidR="00F82444" w:rsidRPr="00F82444" w:rsidRDefault="00F82444" w:rsidP="00F82444">
      <w:pPr>
        <w:rPr>
          <w:rFonts w:cs="Arial"/>
          <w:sz w:val="20"/>
          <w:szCs w:val="20"/>
        </w:rPr>
      </w:pPr>
    </w:p>
    <w:p w:rsidR="00F82444" w:rsidRPr="00F82444" w:rsidRDefault="00F82444" w:rsidP="00F82444">
      <w:pPr>
        <w:autoSpaceDE w:val="0"/>
        <w:autoSpaceDN w:val="0"/>
        <w:adjustRightInd w:val="0"/>
        <w:spacing w:after="0" w:line="269" w:lineRule="exact"/>
        <w:ind w:left="34" w:right="14" w:firstLine="346"/>
        <w:jc w:val="both"/>
        <w:rPr>
          <w:rFonts w:ascii="Arial" w:eastAsia="Times New Roman" w:hAnsi="Arial" w:cs="Arial"/>
          <w:lang w:eastAsia="bg-BG"/>
        </w:rPr>
      </w:pPr>
      <w:r w:rsidRPr="00F82444">
        <w:rPr>
          <w:rFonts w:ascii="Arial" w:eastAsia="Times New Roman" w:hAnsi="Arial" w:cs="Arial"/>
          <w:lang w:eastAsia="bg-BG"/>
        </w:rPr>
        <w:t>- изграждане на предпазна ограда около терена с охранителна инсталация и интернет връзка за бързо предаване на информация за възникнали инциденти и дефекти в работата на фотоволтаичния генератор (ФВГ).</w:t>
      </w:r>
    </w:p>
    <w:p w:rsidR="00F82444" w:rsidRPr="00F82444" w:rsidRDefault="00F82444" w:rsidP="00F82444">
      <w:pPr>
        <w:autoSpaceDE w:val="0"/>
        <w:autoSpaceDN w:val="0"/>
        <w:adjustRightInd w:val="0"/>
        <w:spacing w:after="0" w:line="269" w:lineRule="exact"/>
        <w:ind w:left="19" w:right="5" w:firstLine="346"/>
        <w:jc w:val="both"/>
        <w:rPr>
          <w:rFonts w:ascii="Arial" w:eastAsia="Times New Roman" w:hAnsi="Arial" w:cs="Arial"/>
          <w:lang w:eastAsia="bg-BG"/>
        </w:rPr>
      </w:pPr>
      <w:r w:rsidRPr="00F82444">
        <w:rPr>
          <w:rFonts w:ascii="Arial" w:eastAsia="Times New Roman" w:hAnsi="Arial" w:cs="Arial"/>
          <w:lang w:eastAsia="bg-BG"/>
        </w:rPr>
        <w:t>Техническият живот дава физическия живот на оборудването, който съгласно данните на фирмата доставчик за фотоволтаичните системи е: при 10 годишна експлоатация ефективността им спада на 90%, а при 25 годишна експлоатация - на 80%. За останалите електронни уреди и кабелите физическият живот е 10 години, за носещите конструкции е 25 години.</w:t>
      </w:r>
    </w:p>
    <w:p w:rsidR="00F82444" w:rsidRPr="00F82444" w:rsidRDefault="00F82444" w:rsidP="00F82444">
      <w:pPr>
        <w:autoSpaceDE w:val="0"/>
        <w:autoSpaceDN w:val="0"/>
        <w:adjustRightInd w:val="0"/>
        <w:spacing w:after="0" w:line="269" w:lineRule="exact"/>
        <w:ind w:left="24" w:right="19" w:firstLine="360"/>
        <w:jc w:val="both"/>
        <w:rPr>
          <w:rFonts w:ascii="Arial" w:eastAsia="Times New Roman" w:hAnsi="Arial" w:cs="Arial"/>
          <w:lang w:eastAsia="bg-BG"/>
        </w:rPr>
      </w:pPr>
      <w:r w:rsidRPr="00F82444">
        <w:rPr>
          <w:rFonts w:ascii="Arial" w:eastAsia="Times New Roman" w:hAnsi="Arial" w:cs="Arial"/>
          <w:lang w:eastAsia="bg-BG"/>
        </w:rPr>
        <w:t>Икономическият живот представлява периода, в който проектът носи печалба заложена в предложението за инвестиране.</w:t>
      </w:r>
    </w:p>
    <w:p w:rsidR="00F82444" w:rsidRPr="00F82444" w:rsidRDefault="00F82444" w:rsidP="00F82444">
      <w:pPr>
        <w:autoSpaceDE w:val="0"/>
        <w:autoSpaceDN w:val="0"/>
        <w:adjustRightInd w:val="0"/>
        <w:spacing w:after="0" w:line="269" w:lineRule="exact"/>
        <w:ind w:right="5" w:firstLine="360"/>
        <w:jc w:val="both"/>
        <w:rPr>
          <w:rFonts w:ascii="Arial" w:eastAsia="Times New Roman" w:hAnsi="Arial" w:cs="Arial"/>
          <w:lang w:eastAsia="bg-BG"/>
        </w:rPr>
      </w:pPr>
      <w:r w:rsidRPr="00F82444">
        <w:rPr>
          <w:rFonts w:ascii="Arial" w:eastAsia="Times New Roman" w:hAnsi="Arial" w:cs="Arial"/>
          <w:lang w:eastAsia="bg-BG"/>
        </w:rPr>
        <w:t>Изграждането на общинска фотоволтаична инсталация ще даде възможност на община Никопол да покрие енергийните нужди на част от сградите общинска собственост. Оползотворяването на потенциала на ресурса от възобновяема енергия ще позволи намаляването на зависимостта от конвенционални енергийни ресурси и външни доставки, а също и до оптимизиране на общинските разходи. Това ще позволи пренасочване на ресурси за решаване на други обществено значими проблеми. Освен икономически ползи, подобна инвестиция ще има и значителен социален ефект. Собствени мощности за добив на енергия от слънчевата радиация позволяват максимално ефективното използване на сградите общинска собственост.</w:t>
      </w:r>
    </w:p>
    <w:p w:rsidR="00F82444" w:rsidRPr="00F82444" w:rsidRDefault="00F82444" w:rsidP="00F82444">
      <w:pPr>
        <w:autoSpaceDE w:val="0"/>
        <w:autoSpaceDN w:val="0"/>
        <w:adjustRightInd w:val="0"/>
        <w:spacing w:after="0" w:line="240" w:lineRule="exact"/>
        <w:ind w:left="370"/>
        <w:rPr>
          <w:rFonts w:ascii="Arial" w:eastAsia="Times New Roman" w:hAnsi="Arial" w:cs="Times New Roman"/>
          <w:sz w:val="20"/>
          <w:szCs w:val="20"/>
          <w:lang w:eastAsia="bg-BG"/>
        </w:rPr>
      </w:pPr>
    </w:p>
    <w:p w:rsidR="00F82444" w:rsidRPr="00F82444" w:rsidRDefault="00F82444" w:rsidP="00F82444">
      <w:pPr>
        <w:autoSpaceDE w:val="0"/>
        <w:autoSpaceDN w:val="0"/>
        <w:adjustRightInd w:val="0"/>
        <w:spacing w:before="29" w:after="0" w:line="269" w:lineRule="exact"/>
        <w:ind w:left="370"/>
        <w:rPr>
          <w:rFonts w:ascii="Arial" w:eastAsia="Times New Roman" w:hAnsi="Arial" w:cs="Arial"/>
          <w:b/>
          <w:bCs/>
          <w:lang w:eastAsia="bg-BG"/>
        </w:rPr>
      </w:pPr>
      <w:r w:rsidRPr="00F82444">
        <w:rPr>
          <w:rFonts w:ascii="Arial" w:eastAsia="Times New Roman" w:hAnsi="Arial" w:cs="Arial"/>
          <w:b/>
          <w:bCs/>
          <w:lang w:eastAsia="bg-BG"/>
        </w:rPr>
        <w:t>Вятърна енергия</w:t>
      </w:r>
    </w:p>
    <w:p w:rsidR="00F82444" w:rsidRPr="00F82444" w:rsidRDefault="00F82444" w:rsidP="00F82444">
      <w:pPr>
        <w:autoSpaceDE w:val="0"/>
        <w:autoSpaceDN w:val="0"/>
        <w:adjustRightInd w:val="0"/>
        <w:spacing w:after="0" w:line="269" w:lineRule="exact"/>
        <w:ind w:left="120" w:firstLine="355"/>
        <w:jc w:val="both"/>
        <w:rPr>
          <w:rFonts w:ascii="Arial" w:eastAsia="Times New Roman" w:hAnsi="Arial" w:cs="Arial"/>
          <w:lang w:eastAsia="bg-BG"/>
        </w:rPr>
      </w:pPr>
      <w:r w:rsidRPr="00F82444">
        <w:rPr>
          <w:rFonts w:ascii="Arial" w:eastAsia="Times New Roman" w:hAnsi="Arial" w:cs="Arial"/>
          <w:lang w:eastAsia="bg-BG"/>
        </w:rPr>
        <w:t>Целесъобразна опция ли е вятърната енергия на местно ниво, зависи предимно от географските и климатичните дадености. Преди всичко трябва да се зададат следните въпроси:</w:t>
      </w:r>
    </w:p>
    <w:p w:rsidR="00F82444" w:rsidRPr="00F82444" w:rsidRDefault="00F82444" w:rsidP="00F82444">
      <w:pPr>
        <w:autoSpaceDE w:val="0"/>
        <w:autoSpaceDN w:val="0"/>
        <w:adjustRightInd w:val="0"/>
        <w:spacing w:after="0" w:line="269" w:lineRule="exact"/>
        <w:ind w:left="120" w:firstLine="355"/>
        <w:jc w:val="both"/>
        <w:rPr>
          <w:rFonts w:ascii="Arial" w:eastAsia="Times New Roman" w:hAnsi="Arial" w:cs="Arial"/>
          <w:lang w:eastAsia="bg-BG"/>
        </w:rPr>
      </w:pPr>
      <w:r w:rsidRPr="00F82444">
        <w:rPr>
          <w:rFonts w:ascii="Arial" w:eastAsia="Times New Roman" w:hAnsi="Arial" w:cs="Arial"/>
          <w:lang w:eastAsia="bg-BG"/>
        </w:rPr>
        <w:t>Какъв е вятърният потенциал на различни височини на потенциалните места за изграждане на подходящи за целта мощности? При това играят важна роля топографските условия.</w:t>
      </w:r>
    </w:p>
    <w:p w:rsidR="00F82444" w:rsidRPr="00F82444" w:rsidRDefault="00F82444" w:rsidP="00F82444">
      <w:pPr>
        <w:autoSpaceDE w:val="0"/>
        <w:autoSpaceDN w:val="0"/>
        <w:adjustRightInd w:val="0"/>
        <w:spacing w:after="0" w:line="269" w:lineRule="exact"/>
        <w:ind w:left="461"/>
        <w:rPr>
          <w:rFonts w:ascii="Arial" w:eastAsia="Times New Roman" w:hAnsi="Arial" w:cs="Arial"/>
          <w:lang w:eastAsia="bg-BG"/>
        </w:rPr>
      </w:pPr>
      <w:r w:rsidRPr="00F82444">
        <w:rPr>
          <w:rFonts w:ascii="Arial" w:eastAsia="Times New Roman" w:hAnsi="Arial" w:cs="Arial"/>
          <w:lang w:eastAsia="bg-BG"/>
        </w:rPr>
        <w:t>Хълмисти ли са общинските площи?</w:t>
      </w:r>
    </w:p>
    <w:p w:rsidR="00F82444" w:rsidRPr="00F82444" w:rsidRDefault="00F82444" w:rsidP="00F82444">
      <w:pPr>
        <w:autoSpaceDE w:val="0"/>
        <w:autoSpaceDN w:val="0"/>
        <w:adjustRightInd w:val="0"/>
        <w:spacing w:after="0" w:line="269" w:lineRule="exact"/>
        <w:ind w:left="110" w:right="5" w:firstLine="365"/>
        <w:jc w:val="both"/>
        <w:rPr>
          <w:rFonts w:ascii="Arial" w:eastAsia="Times New Roman" w:hAnsi="Arial" w:cs="Arial"/>
          <w:lang w:eastAsia="bg-BG"/>
        </w:rPr>
      </w:pPr>
      <w:r w:rsidRPr="00F82444">
        <w:rPr>
          <w:rFonts w:ascii="Arial" w:eastAsia="Times New Roman" w:hAnsi="Arial" w:cs="Arial"/>
          <w:lang w:eastAsia="bg-BG"/>
        </w:rPr>
        <w:t>Има ли по-високи възвишения, означава че има добри условия за добив на енергия.</w:t>
      </w:r>
    </w:p>
    <w:p w:rsidR="00F82444" w:rsidRPr="00F82444" w:rsidRDefault="00F82444" w:rsidP="00F82444">
      <w:pPr>
        <w:autoSpaceDE w:val="0"/>
        <w:autoSpaceDN w:val="0"/>
        <w:adjustRightInd w:val="0"/>
        <w:spacing w:before="5" w:after="0" w:line="269" w:lineRule="exact"/>
        <w:ind w:left="101" w:right="5" w:firstLine="365"/>
        <w:jc w:val="both"/>
        <w:rPr>
          <w:rFonts w:ascii="Arial" w:eastAsia="Times New Roman" w:hAnsi="Arial" w:cs="Arial"/>
          <w:lang w:eastAsia="bg-BG"/>
        </w:rPr>
      </w:pPr>
      <w:r w:rsidRPr="00F82444">
        <w:rPr>
          <w:rFonts w:ascii="Arial" w:eastAsia="Times New Roman" w:hAnsi="Arial" w:cs="Arial"/>
          <w:lang w:eastAsia="bg-BG"/>
        </w:rPr>
        <w:t>Критериите, на базата на които се прави оценка на енергийния потенциал, са средномесечния скорост на вятъра - V</w:t>
      </w:r>
      <w:r w:rsidRPr="00F82444">
        <w:rPr>
          <w:rFonts w:ascii="Arial" w:eastAsia="Times New Roman" w:hAnsi="Arial" w:cs="Arial"/>
          <w:lang w:val="ru-RU" w:eastAsia="bg-BG"/>
        </w:rPr>
        <w:t xml:space="preserve"> (</w:t>
      </w:r>
      <w:r w:rsidRPr="00F82444">
        <w:rPr>
          <w:rFonts w:ascii="Arial" w:eastAsia="Times New Roman" w:hAnsi="Arial" w:cs="Arial"/>
          <w:lang w:val="en-US" w:eastAsia="bg-BG"/>
        </w:rPr>
        <w:t>m</w:t>
      </w:r>
      <w:r w:rsidRPr="00F82444">
        <w:rPr>
          <w:rFonts w:ascii="Arial" w:eastAsia="Times New Roman" w:hAnsi="Arial" w:cs="Arial"/>
          <w:lang w:val="ru-RU" w:eastAsia="bg-BG"/>
        </w:rPr>
        <w:t>/</w:t>
      </w:r>
      <w:r w:rsidRPr="00F82444">
        <w:rPr>
          <w:rFonts w:ascii="Arial" w:eastAsia="Times New Roman" w:hAnsi="Arial" w:cs="Arial"/>
          <w:lang w:val="en-US" w:eastAsia="bg-BG"/>
        </w:rPr>
        <w:t>s</w:t>
      </w:r>
      <w:r w:rsidRPr="00F82444">
        <w:rPr>
          <w:rFonts w:ascii="Arial" w:eastAsia="Times New Roman" w:hAnsi="Arial" w:cs="Arial"/>
          <w:lang w:val="ru-RU" w:eastAsia="bg-BG"/>
        </w:rPr>
        <w:t>),</w:t>
      </w:r>
      <w:r w:rsidRPr="00F82444">
        <w:rPr>
          <w:rFonts w:ascii="Arial" w:eastAsia="Times New Roman" w:hAnsi="Arial" w:cs="Arial"/>
          <w:lang w:eastAsia="bg-BG"/>
        </w:rPr>
        <w:t xml:space="preserve"> на</w:t>
      </w:r>
      <w:r w:rsidRPr="00F82444">
        <w:rPr>
          <w:rFonts w:ascii="Arial" w:eastAsia="Times New Roman" w:hAnsi="Arial" w:cs="Arial"/>
          <w:lang w:val="ru-RU" w:eastAsia="bg-BG"/>
        </w:rPr>
        <w:t xml:space="preserve"> 10</w:t>
      </w:r>
      <w:r w:rsidRPr="00F82444">
        <w:rPr>
          <w:rFonts w:ascii="Arial" w:eastAsia="Times New Roman" w:hAnsi="Arial" w:cs="Arial"/>
          <w:lang w:val="en-US" w:eastAsia="bg-BG"/>
        </w:rPr>
        <w:t>m</w:t>
      </w:r>
      <w:r w:rsidRPr="00F82444">
        <w:rPr>
          <w:rFonts w:ascii="Arial" w:eastAsia="Times New Roman" w:hAnsi="Arial" w:cs="Arial"/>
          <w:lang w:eastAsia="bg-BG"/>
        </w:rPr>
        <w:t xml:space="preserve"> височина от повърхността и плътност на енергийния поток</w:t>
      </w:r>
      <w:r w:rsidRPr="00F82444">
        <w:rPr>
          <w:rFonts w:ascii="Arial" w:eastAsia="Times New Roman" w:hAnsi="Arial" w:cs="Arial"/>
          <w:lang w:val="ru-RU" w:eastAsia="bg-BG"/>
        </w:rPr>
        <w:t xml:space="preserve"> (</w:t>
      </w:r>
      <w:r w:rsidRPr="00F82444">
        <w:rPr>
          <w:rFonts w:ascii="Arial" w:eastAsia="Times New Roman" w:hAnsi="Arial" w:cs="Arial"/>
          <w:lang w:val="en-US" w:eastAsia="bg-BG"/>
        </w:rPr>
        <w:t>W</w:t>
      </w:r>
      <w:r w:rsidRPr="00F82444">
        <w:rPr>
          <w:rFonts w:ascii="Arial" w:eastAsia="Times New Roman" w:hAnsi="Arial" w:cs="Arial"/>
          <w:lang w:val="ru-RU" w:eastAsia="bg-BG"/>
        </w:rPr>
        <w:t>/</w:t>
      </w:r>
      <w:r w:rsidRPr="00F82444">
        <w:rPr>
          <w:rFonts w:ascii="Arial" w:eastAsia="Times New Roman" w:hAnsi="Arial" w:cs="Arial"/>
          <w:lang w:val="en-US" w:eastAsia="bg-BG"/>
        </w:rPr>
        <w:t>m</w:t>
      </w:r>
      <w:r w:rsidRPr="00F82444">
        <w:rPr>
          <w:rFonts w:ascii="Arial" w:eastAsia="Times New Roman" w:hAnsi="Arial" w:cs="Arial"/>
          <w:vertAlign w:val="superscript"/>
          <w:lang w:val="ru-RU" w:eastAsia="bg-BG"/>
        </w:rPr>
        <w:t>2</w:t>
      </w:r>
      <w:r w:rsidRPr="00F82444">
        <w:rPr>
          <w:rFonts w:ascii="Arial" w:eastAsia="Times New Roman" w:hAnsi="Arial" w:cs="Arial"/>
          <w:lang w:val="ru-RU" w:eastAsia="bg-BG"/>
        </w:rPr>
        <w:t>).</w:t>
      </w:r>
      <w:r w:rsidRPr="00F82444">
        <w:rPr>
          <w:rFonts w:ascii="Arial" w:eastAsia="Times New Roman" w:hAnsi="Arial" w:cs="Arial"/>
          <w:lang w:eastAsia="bg-BG"/>
        </w:rPr>
        <w:t xml:space="preserve"> За целите на програмата са използвани данни от проект</w:t>
      </w:r>
      <w:r w:rsidRPr="00F82444">
        <w:rPr>
          <w:rFonts w:ascii="Arial" w:eastAsia="Times New Roman" w:hAnsi="Arial" w:cs="Arial"/>
          <w:lang w:val="ru-RU" w:eastAsia="bg-BG"/>
        </w:rPr>
        <w:t xml:space="preserve"> </w:t>
      </w:r>
      <w:r w:rsidRPr="00F82444">
        <w:rPr>
          <w:rFonts w:ascii="Arial" w:eastAsia="Times New Roman" w:hAnsi="Arial" w:cs="Arial"/>
          <w:lang w:val="en-US" w:eastAsia="bg-BG"/>
        </w:rPr>
        <w:t>BG</w:t>
      </w:r>
      <w:r w:rsidRPr="00F82444">
        <w:rPr>
          <w:rFonts w:ascii="Arial" w:eastAsia="Times New Roman" w:hAnsi="Arial" w:cs="Arial"/>
          <w:lang w:eastAsia="bg-BG"/>
        </w:rPr>
        <w:t xml:space="preserve"> 9307-03-01</w:t>
      </w:r>
      <w:r w:rsidRPr="00F82444">
        <w:rPr>
          <w:rFonts w:ascii="Arial" w:eastAsia="Times New Roman" w:hAnsi="Arial" w:cs="Arial"/>
          <w:lang w:val="ru-RU" w:eastAsia="bg-BG"/>
        </w:rPr>
        <w:t>-</w:t>
      </w:r>
      <w:r w:rsidRPr="00F82444">
        <w:rPr>
          <w:rFonts w:ascii="Arial" w:eastAsia="Times New Roman" w:hAnsi="Arial" w:cs="Arial"/>
          <w:lang w:val="en-US" w:eastAsia="bg-BG"/>
        </w:rPr>
        <w:t>L</w:t>
      </w:r>
      <w:r w:rsidRPr="00F82444">
        <w:rPr>
          <w:rFonts w:ascii="Arial" w:eastAsia="Times New Roman" w:hAnsi="Arial" w:cs="Arial"/>
          <w:lang w:val="ru-RU" w:eastAsia="bg-BG"/>
        </w:rPr>
        <w:t>001</w:t>
      </w:r>
      <w:r w:rsidRPr="00F82444">
        <w:rPr>
          <w:rFonts w:ascii="Arial" w:eastAsia="Times New Roman" w:hAnsi="Arial" w:cs="Arial"/>
          <w:lang w:eastAsia="bg-BG"/>
        </w:rPr>
        <w:t>, "Техническа и икономическа оценка на ВЕИ в България" на програма</w:t>
      </w:r>
      <w:r w:rsidRPr="00F82444">
        <w:rPr>
          <w:rFonts w:ascii="Arial" w:eastAsia="Times New Roman" w:hAnsi="Arial" w:cs="Arial"/>
          <w:lang w:val="ru-RU" w:eastAsia="bg-BG"/>
        </w:rPr>
        <w:t xml:space="preserve"> </w:t>
      </w:r>
      <w:r w:rsidRPr="00F82444">
        <w:rPr>
          <w:rFonts w:ascii="Arial" w:eastAsia="Times New Roman" w:hAnsi="Arial" w:cs="Arial"/>
          <w:lang w:val="en-US" w:eastAsia="bg-BG"/>
        </w:rPr>
        <w:t>PHARE</w:t>
      </w:r>
      <w:r w:rsidRPr="00F82444">
        <w:rPr>
          <w:rFonts w:ascii="Arial" w:eastAsia="Times New Roman" w:hAnsi="Arial" w:cs="Arial"/>
          <w:lang w:val="ru-RU" w:eastAsia="bg-BG"/>
        </w:rPr>
        <w:t>,</w:t>
      </w:r>
      <w:r w:rsidRPr="00F82444">
        <w:rPr>
          <w:rFonts w:ascii="Arial" w:eastAsia="Times New Roman" w:hAnsi="Arial" w:cs="Arial"/>
          <w:lang w:eastAsia="bg-BG"/>
        </w:rPr>
        <w:t xml:space="preserve"> 1997 година, получени от Института по метеорология и хидрология към БАН (119 метеорологични станции в България, регистриращи скоростта и посоката на вятъра). Данните са за период от над 30 години и са от общ характер. На тази база е извършено райониране на страната по ветрови потенциал.</w:t>
      </w:r>
    </w:p>
    <w:p w:rsidR="00F82444" w:rsidRPr="00F82444" w:rsidRDefault="00F82444" w:rsidP="00F82444">
      <w:pPr>
        <w:rPr>
          <w:rFonts w:cs="Arial"/>
          <w:sz w:val="20"/>
          <w:szCs w:val="20"/>
        </w:rPr>
      </w:pPr>
    </w:p>
    <w:p w:rsidR="00F82444" w:rsidRPr="00F82444" w:rsidRDefault="00F82444" w:rsidP="00F82444">
      <w:pPr>
        <w:rPr>
          <w:rFonts w:cs="Arial"/>
          <w:sz w:val="20"/>
          <w:szCs w:val="20"/>
        </w:rPr>
      </w:pPr>
    </w:p>
    <w:p w:rsidR="00F82444" w:rsidRPr="00F82444" w:rsidRDefault="00F82444" w:rsidP="00F82444">
      <w:pPr>
        <w:rPr>
          <w:rFonts w:cs="Arial"/>
          <w:sz w:val="20"/>
          <w:szCs w:val="20"/>
        </w:rPr>
      </w:pPr>
    </w:p>
    <w:p w:rsidR="00F82444" w:rsidRPr="00F82444" w:rsidRDefault="00F82444" w:rsidP="00F82444">
      <w:pPr>
        <w:rPr>
          <w:rFonts w:cs="Arial"/>
          <w:sz w:val="20"/>
          <w:szCs w:val="20"/>
        </w:rPr>
      </w:pPr>
    </w:p>
    <w:p w:rsidR="00F82444" w:rsidRPr="00F82444" w:rsidRDefault="00F82444" w:rsidP="00F82444">
      <w:pPr>
        <w:rPr>
          <w:rFonts w:cs="Arial"/>
          <w:sz w:val="20"/>
          <w:szCs w:val="20"/>
        </w:rPr>
      </w:pPr>
    </w:p>
    <w:p w:rsidR="00F82444" w:rsidRPr="00F82444" w:rsidRDefault="00F82444" w:rsidP="00F82444">
      <w:pPr>
        <w:rPr>
          <w:rFonts w:cs="Arial"/>
          <w:sz w:val="20"/>
          <w:szCs w:val="20"/>
        </w:rPr>
      </w:pPr>
    </w:p>
    <w:p w:rsidR="00F82444" w:rsidRPr="00F82444" w:rsidRDefault="00F82444" w:rsidP="00F82444">
      <w:pPr>
        <w:rPr>
          <w:rFonts w:cs="Arial"/>
          <w:sz w:val="20"/>
          <w:szCs w:val="20"/>
        </w:rPr>
      </w:pPr>
    </w:p>
    <w:p w:rsidR="00F82444" w:rsidRPr="00F82444" w:rsidRDefault="00F82444" w:rsidP="00F82444">
      <w:pPr>
        <w:rPr>
          <w:rFonts w:cs="Arial"/>
          <w:sz w:val="20"/>
          <w:szCs w:val="20"/>
        </w:rPr>
      </w:pPr>
    </w:p>
    <w:p w:rsidR="00F82444" w:rsidRPr="00F82444" w:rsidRDefault="00F82444" w:rsidP="00F82444">
      <w:pPr>
        <w:rPr>
          <w:rFonts w:cs="Arial"/>
          <w:sz w:val="20"/>
          <w:szCs w:val="20"/>
        </w:rPr>
      </w:pPr>
      <w:r w:rsidRPr="00F82444">
        <w:rPr>
          <w:rFonts w:cs="Arial"/>
          <w:noProof/>
          <w:sz w:val="20"/>
          <w:szCs w:val="20"/>
          <w:lang w:eastAsia="bg-BG"/>
        </w:rPr>
        <mc:AlternateContent>
          <mc:Choice Requires="wpg">
            <w:drawing>
              <wp:anchor distT="0" distB="164465" distL="6400800" distR="6400800" simplePos="0" relativeHeight="251665408" behindDoc="0" locked="0" layoutInCell="1" allowOverlap="1" wp14:anchorId="4A7106A5" wp14:editId="6D18B6D7">
                <wp:simplePos x="0" y="0"/>
                <wp:positionH relativeFrom="page">
                  <wp:posOffset>1153795</wp:posOffset>
                </wp:positionH>
                <wp:positionV relativeFrom="page">
                  <wp:posOffset>286385</wp:posOffset>
                </wp:positionV>
                <wp:extent cx="4172585" cy="2783205"/>
                <wp:effectExtent l="0" t="0" r="0" b="17145"/>
                <wp:wrapTopAndBottom/>
                <wp:docPr id="243" name="Групиране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2585" cy="2783205"/>
                          <a:chOff x="2597" y="1790"/>
                          <a:chExt cx="6571" cy="4383"/>
                        </a:xfrm>
                      </wpg:grpSpPr>
                      <pic:pic xmlns:pic="http://schemas.openxmlformats.org/drawingml/2006/picture">
                        <pic:nvPicPr>
                          <pic:cNvPr id="244" name="Picture 22"/>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2597" y="1790"/>
                            <a:ext cx="6571" cy="3783"/>
                          </a:xfrm>
                          <a:prstGeom prst="rect">
                            <a:avLst/>
                          </a:prstGeom>
                          <a:noFill/>
                          <a:extLst>
                            <a:ext uri="{909E8E84-426E-40DD-AFC4-6F175D3DCCD1}">
                              <a14:hiddenFill xmlns:a14="http://schemas.microsoft.com/office/drawing/2010/main">
                                <a:solidFill>
                                  <a:srgbClr val="FFFFFF"/>
                                </a:solidFill>
                              </a14:hiddenFill>
                            </a:ext>
                          </a:extLst>
                        </pic:spPr>
                      </pic:pic>
                      <wps:wsp>
                        <wps:cNvPr id="245" name="Text Box 23"/>
                        <wps:cNvSpPr txBox="1">
                          <a:spLocks noChangeArrowheads="1"/>
                        </wps:cNvSpPr>
                        <wps:spPr bwMode="auto">
                          <a:xfrm>
                            <a:off x="3778" y="5961"/>
                            <a:ext cx="4564" cy="21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E7D68" w:rsidRDefault="005E7D68" w:rsidP="00F82444">
                              <w:pPr>
                                <w:pStyle w:val="Style24"/>
                                <w:widowControl/>
                                <w:spacing w:line="240" w:lineRule="auto"/>
                                <w:ind w:right="38"/>
                                <w:jc w:val="center"/>
                                <w:rPr>
                                  <w:rStyle w:val="FontStyle82"/>
                                </w:rPr>
                              </w:pPr>
                              <w:proofErr w:type="spellStart"/>
                              <w:r>
                                <w:rPr>
                                  <w:rStyle w:val="FontStyle82"/>
                                </w:rPr>
                                <w:t>Картосхема</w:t>
                              </w:r>
                              <w:proofErr w:type="spellEnd"/>
                              <w:r>
                                <w:rPr>
                                  <w:rStyle w:val="FontStyle82"/>
                                </w:rPr>
                                <w:t xml:space="preserve"> на </w:t>
                              </w:r>
                              <w:proofErr w:type="spellStart"/>
                              <w:r>
                                <w:rPr>
                                  <w:rStyle w:val="FontStyle82"/>
                                </w:rPr>
                                <w:t>ветровия</w:t>
                              </w:r>
                              <w:proofErr w:type="spellEnd"/>
                              <w:r>
                                <w:rPr>
                                  <w:rStyle w:val="FontStyle82"/>
                                </w:rPr>
                                <w:t xml:space="preserve"> потенциал в България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иране 243" o:spid="_x0000_s1042" style="position:absolute;margin-left:90.85pt;margin-top:22.55pt;width:328.55pt;height:219.15pt;z-index:251665408;mso-wrap-distance-left:7in;mso-wrap-distance-right:7in;mso-wrap-distance-bottom:12.95pt;mso-position-horizontal-relative:page;mso-position-vertical-relative:page" coordorigin="2597,1790" coordsize="6571,4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">
                <v:shape id="Picture 22" o:spid="_x0000_s1043" type="#_x0000_t75" style="position:absolute;left:2597;top:1790;width:6571;height:3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VZfbGAAAA3AAAAA8AAABkcnMvZG93bnJldi54bWxEj09rwkAUxO+C32F5Qm+6UWKR1FVKQFra&#10;evAPtMdH9pmEZN+G7JqkfvquUPA4zMxvmPV2MLXoqHWlZQXzWQSCOLO65FzB+bSbrkA4j6yxtkwK&#10;fsnBdjMerTHRtucDdUefiwBhl6CCwvsmkdJlBRl0M9sQB+9iW4M+yDaXusU+wE0tF1H0LA2WHBYK&#10;bCgtKKuOV6PA4w9V19XyfNt/x5evLMW3/PNDqafJ8PoCwtPgH+H/9rtWsIhjuJ8JR0B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1Vl9sYAAADcAAAADwAAAAAAAAAAAAAA&#10;AACfAgAAZHJzL2Rvd25yZXYueG1sUEsFBgAAAAAEAAQA9wAAAJIDAAAAAA==&#10;">
                  <v:imagedata r:id="rId42" o:title="" grayscale="t"/>
                </v:shape>
                <v:shape id="Text Box 23" o:spid="_x0000_s1044" type="#_x0000_t202" style="position:absolute;left:3778;top:5961;width:4564;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Q+scA&#10;AADcAAAADwAAAGRycy9kb3ducmV2LnhtbESPQWvCQBSE74X+h+UJvYhuGqzY1FWKIHgQShPF6yP7&#10;zCZm36bZrab99d1CocdhZr5hluvBtuJKva8dK3icJiCIS6drrhQciu1kAcIHZI2tY1LwRR7Wq/u7&#10;JWba3fidrnmoRISwz1CBCaHLpPSlIYt+6jri6J1dbzFE2VdS93iLcNvKNEnm0mLNccFgRxtD5SX/&#10;tArezsdm16X7PJw+xkXzbJpvMy6UehgNry8gAg3hP/zX3mkF6ewJ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pkPrHAAAA3AAAAA8AAAAAAAAAAAAAAAAAmAIAAGRy&#10;cy9kb3ducmV2LnhtbFBLBQYAAAAABAAEAPUAAACMAwAAAAA=&#10;" filled="f" strokecolor="white" strokeweight="0">
                  <v:textbox inset="0,0,0,0">
                    <w:txbxContent>
                      <w:p w:rsidR="005E7D68" w:rsidRDefault="005E7D68" w:rsidP="00F82444">
                        <w:pPr>
                          <w:pStyle w:val="Style24"/>
                          <w:widowControl/>
                          <w:spacing w:line="240" w:lineRule="auto"/>
                          <w:ind w:right="38"/>
                          <w:jc w:val="center"/>
                          <w:rPr>
                            <w:rStyle w:val="FontStyle82"/>
                          </w:rPr>
                        </w:pPr>
                        <w:proofErr w:type="spellStart"/>
                        <w:r>
                          <w:rPr>
                            <w:rStyle w:val="FontStyle82"/>
                          </w:rPr>
                          <w:t>Картосхема</w:t>
                        </w:r>
                        <w:proofErr w:type="spellEnd"/>
                        <w:r>
                          <w:rPr>
                            <w:rStyle w:val="FontStyle82"/>
                          </w:rPr>
                          <w:t xml:space="preserve"> на </w:t>
                        </w:r>
                        <w:proofErr w:type="spellStart"/>
                        <w:r>
                          <w:rPr>
                            <w:rStyle w:val="FontStyle82"/>
                          </w:rPr>
                          <w:t>ветровия</w:t>
                        </w:r>
                        <w:proofErr w:type="spellEnd"/>
                        <w:r>
                          <w:rPr>
                            <w:rStyle w:val="FontStyle82"/>
                          </w:rPr>
                          <w:t xml:space="preserve"> потенциал в България</w:t>
                        </w:r>
                      </w:p>
                    </w:txbxContent>
                  </v:textbox>
                </v:shape>
                <w10:wrap type="topAndBottom" anchorx="page" anchory="page"/>
              </v:group>
            </w:pict>
          </mc:Fallback>
        </mc:AlternateContent>
      </w:r>
    </w:p>
    <w:p w:rsidR="00F82444" w:rsidRPr="00F82444" w:rsidRDefault="00F82444" w:rsidP="00F82444">
      <w:pPr>
        <w:autoSpaceDE w:val="0"/>
        <w:autoSpaceDN w:val="0"/>
        <w:adjustRightInd w:val="0"/>
        <w:spacing w:after="0" w:line="274" w:lineRule="exact"/>
        <w:jc w:val="both"/>
        <w:rPr>
          <w:rFonts w:ascii="Arial" w:eastAsia="Times New Roman" w:hAnsi="Arial" w:cs="Arial"/>
          <w:lang w:eastAsia="bg-BG"/>
        </w:rPr>
      </w:pPr>
    </w:p>
    <w:p w:rsidR="00F82444" w:rsidRPr="00F82444" w:rsidRDefault="00F82444" w:rsidP="00F82444">
      <w:pPr>
        <w:autoSpaceDE w:val="0"/>
        <w:autoSpaceDN w:val="0"/>
        <w:adjustRightInd w:val="0"/>
        <w:spacing w:after="0" w:line="274" w:lineRule="exact"/>
        <w:ind w:left="5" w:firstLine="706"/>
        <w:jc w:val="both"/>
        <w:rPr>
          <w:rFonts w:ascii="Arial" w:eastAsia="Times New Roman" w:hAnsi="Arial" w:cs="Arial"/>
          <w:lang w:val="ru-RU" w:eastAsia="bg-BG"/>
        </w:rPr>
      </w:pPr>
      <w:r w:rsidRPr="00F82444">
        <w:rPr>
          <w:rFonts w:ascii="Arial" w:eastAsia="Times New Roman" w:hAnsi="Arial" w:cs="Arial"/>
          <w:lang w:eastAsia="bg-BG"/>
        </w:rPr>
        <w:t>На територията на България са обособени четири зони с различен ветрови потенциал, но само две от зоните представляват интерес за преобразуване на вятърната енергия в електроенергия: 5-7</w:t>
      </w:r>
      <w:r w:rsidRPr="00F82444">
        <w:rPr>
          <w:rFonts w:ascii="Arial" w:eastAsia="Times New Roman" w:hAnsi="Arial" w:cs="Arial"/>
          <w:lang w:val="ru-RU" w:eastAsia="bg-BG"/>
        </w:rPr>
        <w:t xml:space="preserve"> </w:t>
      </w:r>
      <w:r w:rsidRPr="00F82444">
        <w:rPr>
          <w:rFonts w:ascii="Arial" w:eastAsia="Times New Roman" w:hAnsi="Arial" w:cs="Arial"/>
          <w:lang w:val="en-US" w:eastAsia="bg-BG"/>
        </w:rPr>
        <w:t>m</w:t>
      </w:r>
      <w:r w:rsidRPr="00F82444">
        <w:rPr>
          <w:rFonts w:ascii="Arial" w:eastAsia="Times New Roman" w:hAnsi="Arial" w:cs="Arial"/>
          <w:lang w:val="ru-RU" w:eastAsia="bg-BG"/>
        </w:rPr>
        <w:t>/</w:t>
      </w:r>
      <w:r w:rsidRPr="00F82444">
        <w:rPr>
          <w:rFonts w:ascii="Arial" w:eastAsia="Times New Roman" w:hAnsi="Arial" w:cs="Arial"/>
          <w:lang w:val="en-US" w:eastAsia="bg-BG"/>
        </w:rPr>
        <w:t>s</w:t>
      </w:r>
      <w:r w:rsidRPr="00F82444">
        <w:rPr>
          <w:rFonts w:ascii="Arial" w:eastAsia="Times New Roman" w:hAnsi="Arial" w:cs="Arial"/>
          <w:lang w:eastAsia="bg-BG"/>
        </w:rPr>
        <w:t xml:space="preserve"> и &gt;7</w:t>
      </w:r>
      <w:r w:rsidRPr="00F82444">
        <w:rPr>
          <w:rFonts w:ascii="Arial" w:eastAsia="Times New Roman" w:hAnsi="Arial" w:cs="Arial"/>
          <w:lang w:val="ru-RU" w:eastAsia="bg-BG"/>
        </w:rPr>
        <w:t xml:space="preserve"> </w:t>
      </w:r>
      <w:r w:rsidRPr="00F82444">
        <w:rPr>
          <w:rFonts w:ascii="Arial" w:eastAsia="Times New Roman" w:hAnsi="Arial" w:cs="Arial"/>
          <w:lang w:val="en-US" w:eastAsia="bg-BG"/>
        </w:rPr>
        <w:t>m</w:t>
      </w:r>
      <w:r w:rsidRPr="00F82444">
        <w:rPr>
          <w:rFonts w:ascii="Arial" w:eastAsia="Times New Roman" w:hAnsi="Arial" w:cs="Arial"/>
          <w:lang w:val="ru-RU" w:eastAsia="bg-BG"/>
        </w:rPr>
        <w:t>/</w:t>
      </w:r>
      <w:r w:rsidRPr="00F82444">
        <w:rPr>
          <w:rFonts w:ascii="Arial" w:eastAsia="Times New Roman" w:hAnsi="Arial" w:cs="Arial"/>
          <w:lang w:val="en-US" w:eastAsia="bg-BG"/>
        </w:rPr>
        <w:t>s</w:t>
      </w:r>
      <w:r w:rsidRPr="00F82444">
        <w:rPr>
          <w:rFonts w:ascii="Arial" w:eastAsia="Times New Roman" w:hAnsi="Arial" w:cs="Arial"/>
          <w:lang w:val="ru-RU" w:eastAsia="bg-BG"/>
        </w:rPr>
        <w:t>.</w:t>
      </w:r>
    </w:p>
    <w:p w:rsidR="00F82444" w:rsidRPr="00F82444" w:rsidRDefault="00F82444" w:rsidP="00F82444">
      <w:pPr>
        <w:autoSpaceDE w:val="0"/>
        <w:autoSpaceDN w:val="0"/>
        <w:adjustRightInd w:val="0"/>
        <w:spacing w:after="0" w:line="274" w:lineRule="exact"/>
        <w:ind w:firstLine="691"/>
        <w:jc w:val="both"/>
        <w:rPr>
          <w:rFonts w:ascii="Arial" w:eastAsia="Times New Roman" w:hAnsi="Arial" w:cs="Arial"/>
          <w:lang w:eastAsia="bg-BG"/>
        </w:rPr>
      </w:pPr>
      <w:r w:rsidRPr="00F82444">
        <w:rPr>
          <w:rFonts w:ascii="Arial" w:eastAsia="Times New Roman" w:hAnsi="Arial" w:cs="Arial"/>
          <w:lang w:eastAsia="bg-BG"/>
        </w:rPr>
        <w:t>Тези зони са с обща площ около 1 430</w:t>
      </w:r>
      <w:r w:rsidRPr="00F82444">
        <w:rPr>
          <w:rFonts w:ascii="Arial" w:eastAsia="Times New Roman" w:hAnsi="Arial" w:cs="Arial"/>
          <w:lang w:val="ru-RU" w:eastAsia="bg-BG"/>
        </w:rPr>
        <w:t xml:space="preserve"> </w:t>
      </w:r>
      <w:r w:rsidRPr="00F82444">
        <w:rPr>
          <w:rFonts w:ascii="Arial" w:eastAsia="Times New Roman" w:hAnsi="Arial" w:cs="Arial"/>
          <w:lang w:val="en-US" w:eastAsia="bg-BG"/>
        </w:rPr>
        <w:t>km</w:t>
      </w:r>
      <w:r w:rsidRPr="00F82444">
        <w:rPr>
          <w:rFonts w:ascii="Arial" w:eastAsia="Times New Roman" w:hAnsi="Arial" w:cs="Arial"/>
          <w:vertAlign w:val="superscript"/>
          <w:lang w:val="ru-RU" w:eastAsia="bg-BG"/>
        </w:rPr>
        <w:t>2</w:t>
      </w:r>
      <w:r w:rsidRPr="00F82444">
        <w:rPr>
          <w:rFonts w:ascii="Arial" w:eastAsia="Times New Roman" w:hAnsi="Arial" w:cs="Arial"/>
          <w:lang w:val="ru-RU" w:eastAsia="bg-BG"/>
        </w:rPr>
        <w:t>,</w:t>
      </w:r>
      <w:r w:rsidRPr="00F82444">
        <w:rPr>
          <w:rFonts w:ascii="Arial" w:eastAsia="Times New Roman" w:hAnsi="Arial" w:cs="Arial"/>
          <w:lang w:eastAsia="bg-BG"/>
        </w:rPr>
        <w:t xml:space="preserve"> където средногодишната скорост на вятъра е около и над 6</w:t>
      </w:r>
      <w:r w:rsidRPr="00F82444">
        <w:rPr>
          <w:rFonts w:ascii="Arial" w:eastAsia="Times New Roman" w:hAnsi="Arial" w:cs="Arial"/>
          <w:lang w:val="ru-RU" w:eastAsia="bg-BG"/>
        </w:rPr>
        <w:t xml:space="preserve"> </w:t>
      </w:r>
      <w:r w:rsidRPr="00F82444">
        <w:rPr>
          <w:rFonts w:ascii="Arial" w:eastAsia="Times New Roman" w:hAnsi="Arial" w:cs="Arial"/>
          <w:lang w:val="en-US" w:eastAsia="bg-BG"/>
        </w:rPr>
        <w:t>m</w:t>
      </w:r>
      <w:r w:rsidRPr="00F82444">
        <w:rPr>
          <w:rFonts w:ascii="Arial" w:eastAsia="Times New Roman" w:hAnsi="Arial" w:cs="Arial"/>
          <w:lang w:val="ru-RU" w:eastAsia="bg-BG"/>
        </w:rPr>
        <w:t>/</w:t>
      </w:r>
      <w:r w:rsidRPr="00F82444">
        <w:rPr>
          <w:rFonts w:ascii="Arial" w:eastAsia="Times New Roman" w:hAnsi="Arial" w:cs="Arial"/>
          <w:lang w:val="en-US" w:eastAsia="bg-BG"/>
        </w:rPr>
        <w:t>s</w:t>
      </w:r>
      <w:r w:rsidRPr="00F82444">
        <w:rPr>
          <w:rFonts w:ascii="Arial" w:eastAsia="Times New Roman" w:hAnsi="Arial" w:cs="Arial"/>
          <w:lang w:val="ru-RU" w:eastAsia="bg-BG"/>
        </w:rPr>
        <w:t>.</w:t>
      </w:r>
      <w:r w:rsidRPr="00F82444">
        <w:rPr>
          <w:rFonts w:ascii="Arial" w:eastAsia="Times New Roman" w:hAnsi="Arial" w:cs="Arial"/>
          <w:lang w:eastAsia="bg-BG"/>
        </w:rPr>
        <w:t xml:space="preserve"> Тази стойност е границата за икономическа целесъобразност на проектите за вятърна енергия. Следователно енергийният потенциал на вятъра в България не е голям.</w:t>
      </w:r>
    </w:p>
    <w:p w:rsidR="00F82444" w:rsidRPr="00F82444" w:rsidRDefault="00F82444" w:rsidP="00F82444">
      <w:pPr>
        <w:autoSpaceDE w:val="0"/>
        <w:autoSpaceDN w:val="0"/>
        <w:adjustRightInd w:val="0"/>
        <w:spacing w:after="0" w:line="240" w:lineRule="exact"/>
        <w:ind w:right="5" w:firstLine="706"/>
        <w:jc w:val="both"/>
        <w:rPr>
          <w:rFonts w:ascii="Arial" w:eastAsia="Times New Roman" w:hAnsi="Arial" w:cs="Times New Roman"/>
          <w:sz w:val="20"/>
          <w:szCs w:val="20"/>
          <w:lang w:eastAsia="bg-BG"/>
        </w:rPr>
      </w:pPr>
    </w:p>
    <w:p w:rsidR="00F82444" w:rsidRPr="00F82444" w:rsidRDefault="00F82444" w:rsidP="00F82444">
      <w:pPr>
        <w:autoSpaceDE w:val="0"/>
        <w:autoSpaceDN w:val="0"/>
        <w:adjustRightInd w:val="0"/>
        <w:spacing w:before="24" w:after="0" w:line="274" w:lineRule="exact"/>
        <w:ind w:right="5" w:firstLine="706"/>
        <w:jc w:val="both"/>
        <w:rPr>
          <w:rFonts w:ascii="Arial" w:eastAsia="Times New Roman" w:hAnsi="Arial" w:cs="Arial"/>
          <w:lang w:eastAsia="bg-BG"/>
        </w:rPr>
      </w:pPr>
      <w:r w:rsidRPr="00F82444">
        <w:rPr>
          <w:rFonts w:ascii="Arial" w:eastAsia="Times New Roman" w:hAnsi="Arial" w:cs="Arial"/>
          <w:lang w:eastAsia="bg-BG"/>
        </w:rPr>
        <w:t>Бъдещото развитие в подходящи планински зони и такива при по-ниски скорости на вятъра зависи от прилагането на нови технически решения.</w:t>
      </w:r>
    </w:p>
    <w:p w:rsidR="00F82444" w:rsidRPr="00F82444" w:rsidRDefault="00F82444" w:rsidP="00F82444">
      <w:pPr>
        <w:autoSpaceDE w:val="0"/>
        <w:autoSpaceDN w:val="0"/>
        <w:adjustRightInd w:val="0"/>
        <w:spacing w:after="0" w:line="274" w:lineRule="exact"/>
        <w:ind w:left="24" w:firstLine="701"/>
        <w:rPr>
          <w:rFonts w:ascii="Arial" w:eastAsia="Times New Roman" w:hAnsi="Arial" w:cs="Arial"/>
          <w:lang w:val="ru-RU" w:eastAsia="bg-BG"/>
        </w:rPr>
      </w:pPr>
      <w:r w:rsidRPr="00F82444">
        <w:rPr>
          <w:rFonts w:ascii="Arial" w:eastAsia="Times New Roman" w:hAnsi="Arial" w:cs="Arial"/>
          <w:noProof/>
          <w:sz w:val="20"/>
          <w:szCs w:val="20"/>
          <w:lang w:eastAsia="bg-BG"/>
        </w:rPr>
        <mc:AlternateContent>
          <mc:Choice Requires="wpg">
            <w:drawing>
              <wp:anchor distT="103505" distB="0" distL="6400800" distR="6400800" simplePos="0" relativeHeight="251666432" behindDoc="0" locked="0" layoutInCell="1" allowOverlap="1" wp14:anchorId="5B5F7FD5" wp14:editId="79B7F494">
                <wp:simplePos x="0" y="0"/>
                <wp:positionH relativeFrom="page">
                  <wp:posOffset>748030</wp:posOffset>
                </wp:positionH>
                <wp:positionV relativeFrom="page">
                  <wp:posOffset>5958205</wp:posOffset>
                </wp:positionV>
                <wp:extent cx="5982970" cy="3352800"/>
                <wp:effectExtent l="0" t="0" r="17780" b="19050"/>
                <wp:wrapTopAndBottom/>
                <wp:docPr id="246" name="Групиране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3352800"/>
                          <a:chOff x="1661" y="9974"/>
                          <a:chExt cx="9422" cy="5279"/>
                        </a:xfrm>
                      </wpg:grpSpPr>
                      <wps:wsp>
                        <wps:cNvPr id="247" name="Text Box 29"/>
                        <wps:cNvSpPr txBox="1">
                          <a:spLocks noChangeArrowheads="1"/>
                        </wps:cNvSpPr>
                        <wps:spPr bwMode="auto">
                          <a:xfrm>
                            <a:off x="1661" y="10180"/>
                            <a:ext cx="9422" cy="507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0" w:type="dxa"/>
                                  <w:right w:w="40" w:type="dxa"/>
                                </w:tblCellMar>
                                <w:tblLook w:val="0000" w:firstRow="0" w:lastRow="0" w:firstColumn="0" w:lastColumn="0" w:noHBand="0" w:noVBand="0"/>
                              </w:tblPr>
                              <w:tblGrid>
                                <w:gridCol w:w="2395"/>
                                <w:gridCol w:w="3154"/>
                                <w:gridCol w:w="3874"/>
                              </w:tblGrid>
                              <w:tr w:rsidR="005E7D68" w:rsidTr="005E7D68">
                                <w:trPr>
                                  <w:trHeight w:hRule="exact" w:val="725"/>
                                </w:trPr>
                                <w:tc>
                                  <w:tcPr>
                                    <w:tcW w:w="2395" w:type="dxa"/>
                                    <w:shd w:val="clear" w:color="auto" w:fill="FF6600"/>
                                    <w:vAlign w:val="center"/>
                                  </w:tcPr>
                                  <w:p w:rsidR="005E7D68" w:rsidRDefault="005E7D68">
                                    <w:pPr>
                                      <w:pStyle w:val="Style59"/>
                                      <w:widowControl/>
                                      <w:spacing w:line="240" w:lineRule="auto"/>
                                      <w:ind w:left="696"/>
                                      <w:rPr>
                                        <w:rStyle w:val="FontStyle98"/>
                                      </w:rPr>
                                    </w:pPr>
                                    <w:r>
                                      <w:rPr>
                                        <w:rStyle w:val="FontStyle98"/>
                                      </w:rPr>
                                      <w:t>КЛАС</w:t>
                                    </w:r>
                                  </w:p>
                                </w:tc>
                                <w:tc>
                                  <w:tcPr>
                                    <w:tcW w:w="3154" w:type="dxa"/>
                                    <w:shd w:val="clear" w:color="auto" w:fill="FF6600"/>
                                    <w:vAlign w:val="center"/>
                                  </w:tcPr>
                                  <w:p w:rsidR="005E7D68" w:rsidRDefault="005E7D68">
                                    <w:pPr>
                                      <w:pStyle w:val="Style59"/>
                                      <w:widowControl/>
                                      <w:ind w:left="62" w:right="53"/>
                                      <w:rPr>
                                        <w:rStyle w:val="FontStyle98"/>
                                      </w:rPr>
                                    </w:pPr>
                                    <w:r>
                                      <w:rPr>
                                        <w:rStyle w:val="FontStyle98"/>
                                      </w:rPr>
                                      <w:t>Степен на използваемост на терена, %</w:t>
                                    </w:r>
                                  </w:p>
                                </w:tc>
                                <w:tc>
                                  <w:tcPr>
                                    <w:tcW w:w="3874" w:type="dxa"/>
                                    <w:shd w:val="clear" w:color="auto" w:fill="FF6600"/>
                                    <w:vAlign w:val="center"/>
                                  </w:tcPr>
                                  <w:p w:rsidR="005E7D68" w:rsidRDefault="005E7D68">
                                    <w:pPr>
                                      <w:pStyle w:val="Style59"/>
                                      <w:widowControl/>
                                      <w:spacing w:line="240" w:lineRule="auto"/>
                                      <w:ind w:left="590"/>
                                      <w:rPr>
                                        <w:rStyle w:val="FontStyle98"/>
                                        <w:lang w:val="en-US"/>
                                      </w:rPr>
                                    </w:pPr>
                                    <w:r>
                                      <w:rPr>
                                        <w:rStyle w:val="FontStyle98"/>
                                      </w:rPr>
                                      <w:t>Достъпни ресурси,</w:t>
                                    </w:r>
                                    <w:r>
                                      <w:rPr>
                                        <w:rStyle w:val="FontStyle98"/>
                                        <w:lang w:val="en-US"/>
                                      </w:rPr>
                                      <w:t xml:space="preserve"> </w:t>
                                    </w:r>
                                    <w:proofErr w:type="spellStart"/>
                                    <w:r>
                                      <w:rPr>
                                        <w:rStyle w:val="FontStyle98"/>
                                        <w:lang w:val="en-US"/>
                                      </w:rPr>
                                      <w:t>GWh</w:t>
                                    </w:r>
                                    <w:proofErr w:type="spellEnd"/>
                                  </w:p>
                                </w:tc>
                              </w:tr>
                              <w:tr w:rsidR="005E7D68" w:rsidTr="005E7D68">
                                <w:trPr>
                                  <w:trHeight w:hRule="exact" w:val="350"/>
                                </w:trPr>
                                <w:tc>
                                  <w:tcPr>
                                    <w:tcW w:w="2395" w:type="dxa"/>
                                  </w:tcPr>
                                  <w:p w:rsidR="005E7D68" w:rsidRDefault="005E7D68">
                                    <w:pPr>
                                      <w:pStyle w:val="Style59"/>
                                      <w:widowControl/>
                                      <w:spacing w:line="240" w:lineRule="auto"/>
                                      <w:ind w:left="1046"/>
                                      <w:rPr>
                                        <w:rStyle w:val="FontStyle98"/>
                                      </w:rPr>
                                    </w:pPr>
                                    <w:r>
                                      <w:rPr>
                                        <w:rStyle w:val="FontStyle98"/>
                                      </w:rPr>
                                      <w:t>0</w:t>
                                    </w:r>
                                  </w:p>
                                </w:tc>
                                <w:tc>
                                  <w:tcPr>
                                    <w:tcW w:w="3154" w:type="dxa"/>
                                  </w:tcPr>
                                  <w:p w:rsidR="005E7D68" w:rsidRDefault="005E7D68">
                                    <w:pPr>
                                      <w:pStyle w:val="Style59"/>
                                      <w:widowControl/>
                                      <w:spacing w:line="240" w:lineRule="auto"/>
                                      <w:ind w:left="1373"/>
                                      <w:rPr>
                                        <w:rStyle w:val="FontStyle98"/>
                                      </w:rPr>
                                    </w:pPr>
                                    <w:r>
                                      <w:rPr>
                                        <w:rStyle w:val="FontStyle98"/>
                                      </w:rPr>
                                      <w:t>49.3</w:t>
                                    </w:r>
                                  </w:p>
                                </w:tc>
                                <w:tc>
                                  <w:tcPr>
                                    <w:tcW w:w="3874" w:type="dxa"/>
                                  </w:tcPr>
                                  <w:p w:rsidR="005E7D68" w:rsidRDefault="005E7D68">
                                    <w:pPr>
                                      <w:pStyle w:val="Style59"/>
                                      <w:widowControl/>
                                      <w:spacing w:line="240" w:lineRule="auto"/>
                                      <w:ind w:right="1330"/>
                                      <w:jc w:val="right"/>
                                      <w:rPr>
                                        <w:rStyle w:val="FontStyle98"/>
                                      </w:rPr>
                                    </w:pPr>
                                    <w:r>
                                      <w:rPr>
                                        <w:rStyle w:val="FontStyle91"/>
                                      </w:rPr>
                                      <w:t xml:space="preserve">1 </w:t>
                                    </w:r>
                                    <w:r>
                                      <w:rPr>
                                        <w:rStyle w:val="FontStyle98"/>
                                      </w:rPr>
                                      <w:t>615</w:t>
                                    </w:r>
                                  </w:p>
                                </w:tc>
                              </w:tr>
                              <w:tr w:rsidR="005E7D68" w:rsidTr="005E7D68">
                                <w:trPr>
                                  <w:trHeight w:hRule="exact" w:val="360"/>
                                </w:trPr>
                                <w:tc>
                                  <w:tcPr>
                                    <w:tcW w:w="2395" w:type="dxa"/>
                                  </w:tcPr>
                                  <w:p w:rsidR="005E7D68" w:rsidRDefault="005E7D68">
                                    <w:pPr>
                                      <w:pStyle w:val="Style59"/>
                                      <w:widowControl/>
                                      <w:spacing w:line="240" w:lineRule="auto"/>
                                      <w:ind w:left="1070"/>
                                      <w:rPr>
                                        <w:rStyle w:val="FontStyle98"/>
                                      </w:rPr>
                                    </w:pPr>
                                    <w:r>
                                      <w:rPr>
                                        <w:rStyle w:val="FontStyle98"/>
                                      </w:rPr>
                                      <w:t>1</w:t>
                                    </w:r>
                                  </w:p>
                                </w:tc>
                                <w:tc>
                                  <w:tcPr>
                                    <w:tcW w:w="3154" w:type="dxa"/>
                                  </w:tcPr>
                                  <w:p w:rsidR="005E7D68" w:rsidRDefault="005E7D68">
                                    <w:pPr>
                                      <w:pStyle w:val="Style59"/>
                                      <w:widowControl/>
                                      <w:spacing w:line="240" w:lineRule="auto"/>
                                      <w:ind w:left="1378"/>
                                      <w:rPr>
                                        <w:rStyle w:val="FontStyle98"/>
                                      </w:rPr>
                                    </w:pPr>
                                    <w:r>
                                      <w:rPr>
                                        <w:rStyle w:val="FontStyle98"/>
                                      </w:rPr>
                                      <w:t>62.9</w:t>
                                    </w:r>
                                  </w:p>
                                </w:tc>
                                <w:tc>
                                  <w:tcPr>
                                    <w:tcW w:w="3874" w:type="dxa"/>
                                  </w:tcPr>
                                  <w:p w:rsidR="005E7D68" w:rsidRDefault="005E7D68">
                                    <w:pPr>
                                      <w:pStyle w:val="Style59"/>
                                      <w:widowControl/>
                                      <w:spacing w:line="240" w:lineRule="auto"/>
                                      <w:ind w:right="1325"/>
                                      <w:jc w:val="right"/>
                                      <w:rPr>
                                        <w:rStyle w:val="FontStyle98"/>
                                      </w:rPr>
                                    </w:pPr>
                                    <w:r>
                                      <w:rPr>
                                        <w:rStyle w:val="FontStyle98"/>
                                      </w:rPr>
                                      <w:t>18 522</w:t>
                                    </w:r>
                                  </w:p>
                                </w:tc>
                              </w:tr>
                              <w:tr w:rsidR="005E7D68" w:rsidTr="005E7D68">
                                <w:trPr>
                                  <w:trHeight w:hRule="exact" w:val="360"/>
                                </w:trPr>
                                <w:tc>
                                  <w:tcPr>
                                    <w:tcW w:w="2395" w:type="dxa"/>
                                  </w:tcPr>
                                  <w:p w:rsidR="005E7D68" w:rsidRDefault="005E7D68">
                                    <w:pPr>
                                      <w:pStyle w:val="Style59"/>
                                      <w:widowControl/>
                                      <w:spacing w:line="240" w:lineRule="auto"/>
                                      <w:ind w:left="1037"/>
                                      <w:rPr>
                                        <w:rStyle w:val="FontStyle98"/>
                                      </w:rPr>
                                    </w:pPr>
                                    <w:r>
                                      <w:rPr>
                                        <w:rStyle w:val="FontStyle98"/>
                                      </w:rPr>
                                      <w:t>2</w:t>
                                    </w:r>
                                  </w:p>
                                </w:tc>
                                <w:tc>
                                  <w:tcPr>
                                    <w:tcW w:w="3154" w:type="dxa"/>
                                  </w:tcPr>
                                  <w:p w:rsidR="005E7D68" w:rsidRDefault="005E7D68">
                                    <w:pPr>
                                      <w:pStyle w:val="Style59"/>
                                      <w:widowControl/>
                                      <w:spacing w:line="240" w:lineRule="auto"/>
                                      <w:ind w:left="1378"/>
                                      <w:rPr>
                                        <w:rStyle w:val="FontStyle98"/>
                                      </w:rPr>
                                    </w:pPr>
                                    <w:r>
                                      <w:rPr>
                                        <w:rStyle w:val="FontStyle98"/>
                                      </w:rPr>
                                      <w:t>76.5</w:t>
                                    </w:r>
                                  </w:p>
                                </w:tc>
                                <w:tc>
                                  <w:tcPr>
                                    <w:tcW w:w="3874" w:type="dxa"/>
                                  </w:tcPr>
                                  <w:p w:rsidR="005E7D68" w:rsidRDefault="005E7D68">
                                    <w:pPr>
                                      <w:pStyle w:val="Style59"/>
                                      <w:widowControl/>
                                      <w:spacing w:line="240" w:lineRule="auto"/>
                                      <w:ind w:right="1325"/>
                                      <w:jc w:val="right"/>
                                      <w:rPr>
                                        <w:rStyle w:val="FontStyle98"/>
                                      </w:rPr>
                                    </w:pPr>
                                    <w:r>
                                      <w:rPr>
                                        <w:rStyle w:val="FontStyle98"/>
                                      </w:rPr>
                                      <w:t>12 229</w:t>
                                    </w:r>
                                  </w:p>
                                </w:tc>
                              </w:tr>
                              <w:tr w:rsidR="005E7D68" w:rsidTr="005E7D68">
                                <w:trPr>
                                  <w:trHeight w:hRule="exact" w:val="360"/>
                                </w:trPr>
                                <w:tc>
                                  <w:tcPr>
                                    <w:tcW w:w="2395" w:type="dxa"/>
                                  </w:tcPr>
                                  <w:p w:rsidR="005E7D68" w:rsidRDefault="005E7D68">
                                    <w:pPr>
                                      <w:pStyle w:val="Style59"/>
                                      <w:widowControl/>
                                      <w:spacing w:line="240" w:lineRule="auto"/>
                                      <w:ind w:left="1042"/>
                                      <w:rPr>
                                        <w:rStyle w:val="FontStyle98"/>
                                      </w:rPr>
                                    </w:pPr>
                                    <w:r>
                                      <w:rPr>
                                        <w:rStyle w:val="FontStyle98"/>
                                      </w:rPr>
                                      <w:t>3</w:t>
                                    </w:r>
                                  </w:p>
                                </w:tc>
                                <w:tc>
                                  <w:tcPr>
                                    <w:tcW w:w="3154" w:type="dxa"/>
                                  </w:tcPr>
                                  <w:p w:rsidR="005E7D68" w:rsidRDefault="005E7D68">
                                    <w:pPr>
                                      <w:pStyle w:val="Style59"/>
                                      <w:widowControl/>
                                      <w:spacing w:line="240" w:lineRule="auto"/>
                                      <w:ind w:left="1378"/>
                                      <w:rPr>
                                        <w:rStyle w:val="FontStyle98"/>
                                      </w:rPr>
                                    </w:pPr>
                                    <w:r>
                                      <w:rPr>
                                        <w:rStyle w:val="FontStyle98"/>
                                      </w:rPr>
                                      <w:t>57.3</w:t>
                                    </w:r>
                                  </w:p>
                                </w:tc>
                                <w:tc>
                                  <w:tcPr>
                                    <w:tcW w:w="3874" w:type="dxa"/>
                                  </w:tcPr>
                                  <w:p w:rsidR="005E7D68" w:rsidRDefault="005E7D68">
                                    <w:pPr>
                                      <w:pStyle w:val="Style59"/>
                                      <w:widowControl/>
                                      <w:spacing w:line="240" w:lineRule="auto"/>
                                      <w:ind w:right="1325"/>
                                      <w:jc w:val="right"/>
                                      <w:rPr>
                                        <w:rStyle w:val="FontStyle98"/>
                                      </w:rPr>
                                    </w:pPr>
                                    <w:r>
                                      <w:rPr>
                                        <w:rStyle w:val="FontStyle98"/>
                                      </w:rPr>
                                      <w:t>12 504</w:t>
                                    </w:r>
                                  </w:p>
                                </w:tc>
                              </w:tr>
                              <w:tr w:rsidR="005E7D68" w:rsidTr="005E7D68">
                                <w:trPr>
                                  <w:trHeight w:hRule="exact" w:val="360"/>
                                </w:trPr>
                                <w:tc>
                                  <w:tcPr>
                                    <w:tcW w:w="2395" w:type="dxa"/>
                                  </w:tcPr>
                                  <w:p w:rsidR="005E7D68" w:rsidRDefault="005E7D68">
                                    <w:pPr>
                                      <w:pStyle w:val="Style59"/>
                                      <w:widowControl/>
                                      <w:spacing w:line="240" w:lineRule="auto"/>
                                      <w:ind w:left="1037"/>
                                      <w:rPr>
                                        <w:rStyle w:val="FontStyle98"/>
                                      </w:rPr>
                                    </w:pPr>
                                    <w:r>
                                      <w:rPr>
                                        <w:rStyle w:val="FontStyle98"/>
                                      </w:rPr>
                                      <w:t>4</w:t>
                                    </w:r>
                                  </w:p>
                                </w:tc>
                                <w:tc>
                                  <w:tcPr>
                                    <w:tcW w:w="3154" w:type="dxa"/>
                                  </w:tcPr>
                                  <w:p w:rsidR="005E7D68" w:rsidRDefault="005E7D68">
                                    <w:pPr>
                                      <w:pStyle w:val="Style59"/>
                                      <w:widowControl/>
                                      <w:spacing w:line="240" w:lineRule="auto"/>
                                      <w:ind w:left="1378"/>
                                      <w:rPr>
                                        <w:rStyle w:val="FontStyle98"/>
                                      </w:rPr>
                                    </w:pPr>
                                    <w:r>
                                      <w:rPr>
                                        <w:rStyle w:val="FontStyle98"/>
                                      </w:rPr>
                                      <w:t>31.0</w:t>
                                    </w:r>
                                  </w:p>
                                </w:tc>
                                <w:tc>
                                  <w:tcPr>
                                    <w:tcW w:w="3874" w:type="dxa"/>
                                  </w:tcPr>
                                  <w:p w:rsidR="005E7D68" w:rsidRDefault="005E7D68">
                                    <w:pPr>
                                      <w:pStyle w:val="Style59"/>
                                      <w:widowControl/>
                                      <w:spacing w:line="240" w:lineRule="auto"/>
                                      <w:ind w:right="1325"/>
                                      <w:jc w:val="right"/>
                                      <w:rPr>
                                        <w:rStyle w:val="FontStyle98"/>
                                      </w:rPr>
                                    </w:pPr>
                                    <w:r>
                                      <w:rPr>
                                        <w:rStyle w:val="FontStyle98"/>
                                      </w:rPr>
                                      <w:t>2 542</w:t>
                                    </w:r>
                                  </w:p>
                                </w:tc>
                              </w:tr>
                              <w:tr w:rsidR="005E7D68" w:rsidTr="005E7D68">
                                <w:trPr>
                                  <w:trHeight w:hRule="exact" w:val="557"/>
                                </w:trPr>
                                <w:tc>
                                  <w:tcPr>
                                    <w:tcW w:w="2395" w:type="dxa"/>
                                    <w:shd w:val="clear" w:color="auto" w:fill="FF6600"/>
                                    <w:vAlign w:val="center"/>
                                  </w:tcPr>
                                  <w:p w:rsidR="005E7D68" w:rsidRDefault="005E7D68">
                                    <w:pPr>
                                      <w:pStyle w:val="Style59"/>
                                      <w:widowControl/>
                                      <w:spacing w:line="240" w:lineRule="auto"/>
                                      <w:ind w:left="686"/>
                                      <w:rPr>
                                        <w:rStyle w:val="FontStyle98"/>
                                      </w:rPr>
                                    </w:pPr>
                                    <w:r>
                                      <w:rPr>
                                        <w:rStyle w:val="FontStyle98"/>
                                      </w:rPr>
                                      <w:t>КЛАС</w:t>
                                    </w:r>
                                  </w:p>
                                </w:tc>
                                <w:tc>
                                  <w:tcPr>
                                    <w:tcW w:w="3154" w:type="dxa"/>
                                    <w:shd w:val="clear" w:color="auto" w:fill="FF6600"/>
                                    <w:vAlign w:val="center"/>
                                  </w:tcPr>
                                  <w:p w:rsidR="005E7D68" w:rsidRDefault="005E7D68">
                                    <w:pPr>
                                      <w:pStyle w:val="Style59"/>
                                      <w:widowControl/>
                                      <w:ind w:left="53" w:right="53"/>
                                      <w:rPr>
                                        <w:rStyle w:val="FontStyle98"/>
                                      </w:rPr>
                                    </w:pPr>
                                    <w:r>
                                      <w:rPr>
                                        <w:rStyle w:val="FontStyle98"/>
                                      </w:rPr>
                                      <w:t>Степен на използваемост на терена, %</w:t>
                                    </w:r>
                                  </w:p>
                                </w:tc>
                                <w:tc>
                                  <w:tcPr>
                                    <w:tcW w:w="3874" w:type="dxa"/>
                                    <w:shd w:val="clear" w:color="auto" w:fill="FF6600"/>
                                    <w:vAlign w:val="center"/>
                                  </w:tcPr>
                                  <w:p w:rsidR="005E7D68" w:rsidRDefault="005E7D68">
                                    <w:pPr>
                                      <w:pStyle w:val="Style59"/>
                                      <w:widowControl/>
                                      <w:spacing w:line="240" w:lineRule="auto"/>
                                      <w:ind w:left="586"/>
                                      <w:rPr>
                                        <w:rStyle w:val="FontStyle98"/>
                                        <w:lang w:val="en-US"/>
                                      </w:rPr>
                                    </w:pPr>
                                    <w:r>
                                      <w:rPr>
                                        <w:rStyle w:val="FontStyle98"/>
                                      </w:rPr>
                                      <w:t>Достъпни ресурси,</w:t>
                                    </w:r>
                                    <w:r>
                                      <w:rPr>
                                        <w:rStyle w:val="FontStyle98"/>
                                        <w:lang w:val="en-US"/>
                                      </w:rPr>
                                      <w:t xml:space="preserve"> </w:t>
                                    </w:r>
                                    <w:proofErr w:type="spellStart"/>
                                    <w:r>
                                      <w:rPr>
                                        <w:rStyle w:val="FontStyle98"/>
                                        <w:lang w:val="en-US"/>
                                      </w:rPr>
                                      <w:t>GWh</w:t>
                                    </w:r>
                                    <w:proofErr w:type="spellEnd"/>
                                  </w:p>
                                </w:tc>
                              </w:tr>
                              <w:tr w:rsidR="005E7D68" w:rsidTr="005E7D68">
                                <w:trPr>
                                  <w:trHeight w:hRule="exact" w:val="350"/>
                                </w:trPr>
                                <w:tc>
                                  <w:tcPr>
                                    <w:tcW w:w="2395" w:type="dxa"/>
                                  </w:tcPr>
                                  <w:p w:rsidR="005E7D68" w:rsidRDefault="005E7D68">
                                    <w:pPr>
                                      <w:pStyle w:val="Style59"/>
                                      <w:widowControl/>
                                      <w:spacing w:line="240" w:lineRule="auto"/>
                                      <w:ind w:left="1042"/>
                                      <w:rPr>
                                        <w:rStyle w:val="FontStyle98"/>
                                      </w:rPr>
                                    </w:pPr>
                                    <w:r>
                                      <w:rPr>
                                        <w:rStyle w:val="FontStyle98"/>
                                      </w:rPr>
                                      <w:t>5</w:t>
                                    </w:r>
                                  </w:p>
                                </w:tc>
                                <w:tc>
                                  <w:tcPr>
                                    <w:tcW w:w="3154" w:type="dxa"/>
                                  </w:tcPr>
                                  <w:p w:rsidR="005E7D68" w:rsidRDefault="005E7D68">
                                    <w:pPr>
                                      <w:pStyle w:val="Style59"/>
                                      <w:widowControl/>
                                      <w:spacing w:line="240" w:lineRule="auto"/>
                                      <w:ind w:left="1373"/>
                                      <w:rPr>
                                        <w:rStyle w:val="FontStyle98"/>
                                      </w:rPr>
                                    </w:pPr>
                                    <w:r>
                                      <w:rPr>
                                        <w:rStyle w:val="FontStyle98"/>
                                      </w:rPr>
                                      <w:t>32.5</w:t>
                                    </w:r>
                                  </w:p>
                                </w:tc>
                                <w:tc>
                                  <w:tcPr>
                                    <w:tcW w:w="3874" w:type="dxa"/>
                                  </w:tcPr>
                                  <w:p w:rsidR="005E7D68" w:rsidRDefault="005E7D68">
                                    <w:pPr>
                                      <w:pStyle w:val="Style59"/>
                                      <w:widowControl/>
                                      <w:spacing w:line="240" w:lineRule="auto"/>
                                      <w:ind w:right="1325"/>
                                      <w:jc w:val="right"/>
                                      <w:rPr>
                                        <w:rStyle w:val="FontStyle98"/>
                                      </w:rPr>
                                    </w:pPr>
                                    <w:r>
                                      <w:rPr>
                                        <w:rStyle w:val="FontStyle98"/>
                                      </w:rPr>
                                      <w:t>1 200</w:t>
                                    </w:r>
                                  </w:p>
                                </w:tc>
                              </w:tr>
                              <w:tr w:rsidR="005E7D68" w:rsidTr="005E7D68">
                                <w:trPr>
                                  <w:trHeight w:hRule="exact" w:val="350"/>
                                </w:trPr>
                                <w:tc>
                                  <w:tcPr>
                                    <w:tcW w:w="2395" w:type="dxa"/>
                                  </w:tcPr>
                                  <w:p w:rsidR="005E7D68" w:rsidRDefault="005E7D68">
                                    <w:pPr>
                                      <w:pStyle w:val="Style59"/>
                                      <w:widowControl/>
                                      <w:spacing w:line="240" w:lineRule="auto"/>
                                      <w:ind w:left="1037"/>
                                      <w:rPr>
                                        <w:rStyle w:val="FontStyle98"/>
                                      </w:rPr>
                                    </w:pPr>
                                    <w:r>
                                      <w:rPr>
                                        <w:rStyle w:val="FontStyle98"/>
                                      </w:rPr>
                                      <w:t>6</w:t>
                                    </w:r>
                                  </w:p>
                                </w:tc>
                                <w:tc>
                                  <w:tcPr>
                                    <w:tcW w:w="3154" w:type="dxa"/>
                                  </w:tcPr>
                                  <w:p w:rsidR="005E7D68" w:rsidRDefault="005E7D68">
                                    <w:pPr>
                                      <w:pStyle w:val="Style59"/>
                                      <w:widowControl/>
                                      <w:spacing w:line="240" w:lineRule="auto"/>
                                      <w:ind w:left="1368"/>
                                      <w:rPr>
                                        <w:rStyle w:val="FontStyle98"/>
                                      </w:rPr>
                                    </w:pPr>
                                    <w:r>
                                      <w:rPr>
                                        <w:rStyle w:val="FontStyle98"/>
                                      </w:rPr>
                                      <w:t>28.4</w:t>
                                    </w:r>
                                  </w:p>
                                </w:tc>
                                <w:tc>
                                  <w:tcPr>
                                    <w:tcW w:w="3874" w:type="dxa"/>
                                  </w:tcPr>
                                  <w:p w:rsidR="005E7D68" w:rsidRDefault="005E7D68">
                                    <w:pPr>
                                      <w:pStyle w:val="Style59"/>
                                      <w:widowControl/>
                                      <w:spacing w:line="240" w:lineRule="auto"/>
                                      <w:ind w:right="1334"/>
                                      <w:jc w:val="right"/>
                                      <w:rPr>
                                        <w:rStyle w:val="FontStyle98"/>
                                      </w:rPr>
                                    </w:pPr>
                                    <w:r>
                                      <w:rPr>
                                        <w:rStyle w:val="FontStyle98"/>
                                      </w:rPr>
                                      <w:t>1 715</w:t>
                                    </w:r>
                                  </w:p>
                                </w:tc>
                              </w:tr>
                              <w:tr w:rsidR="005E7D68" w:rsidTr="005E7D68">
                                <w:trPr>
                                  <w:trHeight w:hRule="exact" w:val="355"/>
                                </w:trPr>
                                <w:tc>
                                  <w:tcPr>
                                    <w:tcW w:w="2395" w:type="dxa"/>
                                  </w:tcPr>
                                  <w:p w:rsidR="005E7D68" w:rsidRDefault="005E7D68">
                                    <w:pPr>
                                      <w:pStyle w:val="Style59"/>
                                      <w:widowControl/>
                                      <w:spacing w:line="240" w:lineRule="auto"/>
                                      <w:ind w:left="1042"/>
                                      <w:rPr>
                                        <w:rStyle w:val="FontStyle98"/>
                                      </w:rPr>
                                    </w:pPr>
                                    <w:r>
                                      <w:rPr>
                                        <w:rStyle w:val="FontStyle98"/>
                                      </w:rPr>
                                      <w:t>7</w:t>
                                    </w:r>
                                  </w:p>
                                </w:tc>
                                <w:tc>
                                  <w:tcPr>
                                    <w:tcW w:w="3154" w:type="dxa"/>
                                  </w:tcPr>
                                  <w:p w:rsidR="005E7D68" w:rsidRDefault="005E7D68">
                                    <w:pPr>
                                      <w:pStyle w:val="Style59"/>
                                      <w:widowControl/>
                                      <w:spacing w:line="240" w:lineRule="auto"/>
                                      <w:ind w:left="1378"/>
                                      <w:rPr>
                                        <w:rStyle w:val="FontStyle98"/>
                                      </w:rPr>
                                    </w:pPr>
                                    <w:r>
                                      <w:rPr>
                                        <w:rStyle w:val="FontStyle98"/>
                                      </w:rPr>
                                      <w:t>86.4</w:t>
                                    </w:r>
                                  </w:p>
                                </w:tc>
                                <w:tc>
                                  <w:tcPr>
                                    <w:tcW w:w="3874" w:type="dxa"/>
                                  </w:tcPr>
                                  <w:p w:rsidR="005E7D68" w:rsidRDefault="005E7D68">
                                    <w:pPr>
                                      <w:pStyle w:val="Style59"/>
                                      <w:widowControl/>
                                      <w:spacing w:line="240" w:lineRule="auto"/>
                                      <w:ind w:right="1325"/>
                                      <w:jc w:val="right"/>
                                      <w:rPr>
                                        <w:rStyle w:val="FontStyle98"/>
                                      </w:rPr>
                                    </w:pPr>
                                    <w:r>
                                      <w:rPr>
                                        <w:rStyle w:val="FontStyle98"/>
                                      </w:rPr>
                                      <w:t>3 872</w:t>
                                    </w:r>
                                  </w:p>
                                </w:tc>
                              </w:tr>
                              <w:tr w:rsidR="005E7D68" w:rsidTr="005E7D68">
                                <w:trPr>
                                  <w:trHeight w:hRule="exact" w:val="355"/>
                                </w:trPr>
                                <w:tc>
                                  <w:tcPr>
                                    <w:tcW w:w="2395" w:type="dxa"/>
                                  </w:tcPr>
                                  <w:p w:rsidR="005E7D68" w:rsidRDefault="005E7D68">
                                    <w:pPr>
                                      <w:pStyle w:val="Style59"/>
                                      <w:widowControl/>
                                      <w:spacing w:line="240" w:lineRule="auto"/>
                                      <w:ind w:left="1042"/>
                                      <w:rPr>
                                        <w:rStyle w:val="FontStyle98"/>
                                      </w:rPr>
                                    </w:pPr>
                                    <w:r>
                                      <w:rPr>
                                        <w:rStyle w:val="FontStyle98"/>
                                      </w:rPr>
                                      <w:t>8</w:t>
                                    </w:r>
                                  </w:p>
                                </w:tc>
                                <w:tc>
                                  <w:tcPr>
                                    <w:tcW w:w="3154" w:type="dxa"/>
                                  </w:tcPr>
                                  <w:p w:rsidR="005E7D68" w:rsidRDefault="005E7D68">
                                    <w:pPr>
                                      <w:pStyle w:val="Style59"/>
                                      <w:widowControl/>
                                      <w:spacing w:line="240" w:lineRule="auto"/>
                                      <w:ind w:left="1368"/>
                                      <w:rPr>
                                        <w:rStyle w:val="FontStyle98"/>
                                      </w:rPr>
                                    </w:pPr>
                                    <w:r>
                                      <w:rPr>
                                        <w:rStyle w:val="FontStyle98"/>
                                      </w:rPr>
                                      <w:t>25.0</w:t>
                                    </w:r>
                                  </w:p>
                                </w:tc>
                                <w:tc>
                                  <w:tcPr>
                                    <w:tcW w:w="3874" w:type="dxa"/>
                                  </w:tcPr>
                                  <w:p w:rsidR="005E7D68" w:rsidRDefault="005E7D68">
                                    <w:pPr>
                                      <w:pStyle w:val="Style59"/>
                                      <w:widowControl/>
                                      <w:spacing w:line="240" w:lineRule="auto"/>
                                      <w:ind w:right="1325"/>
                                      <w:jc w:val="right"/>
                                      <w:rPr>
                                        <w:rStyle w:val="FontStyle98"/>
                                      </w:rPr>
                                    </w:pPr>
                                    <w:r>
                                      <w:rPr>
                                        <w:rStyle w:val="FontStyle98"/>
                                      </w:rPr>
                                      <w:t>8 057</w:t>
                                    </w:r>
                                  </w:p>
                                </w:tc>
                              </w:tr>
                              <w:tr w:rsidR="005E7D68" w:rsidTr="005E7D68">
                                <w:trPr>
                                  <w:trHeight w:hRule="exact" w:val="590"/>
                                </w:trPr>
                                <w:tc>
                                  <w:tcPr>
                                    <w:tcW w:w="2395" w:type="dxa"/>
                                    <w:shd w:val="clear" w:color="auto" w:fill="FF6600"/>
                                    <w:vAlign w:val="center"/>
                                  </w:tcPr>
                                  <w:p w:rsidR="005E7D68" w:rsidRDefault="005E7D68">
                                    <w:pPr>
                                      <w:pStyle w:val="Style59"/>
                                      <w:widowControl/>
                                      <w:spacing w:line="240" w:lineRule="auto"/>
                                      <w:ind w:left="1627"/>
                                      <w:rPr>
                                        <w:rStyle w:val="FontStyle98"/>
                                      </w:rPr>
                                    </w:pPr>
                                    <w:r>
                                      <w:rPr>
                                        <w:rStyle w:val="FontStyle98"/>
                                      </w:rPr>
                                      <w:t>Общо</w:t>
                                    </w:r>
                                  </w:p>
                                </w:tc>
                                <w:tc>
                                  <w:tcPr>
                                    <w:tcW w:w="3154" w:type="dxa"/>
                                    <w:shd w:val="clear" w:color="auto" w:fill="FF6600"/>
                                  </w:tcPr>
                                  <w:p w:rsidR="005E7D68" w:rsidRDefault="005E7D68">
                                    <w:pPr>
                                      <w:pStyle w:val="Style19"/>
                                      <w:widowControl/>
                                    </w:pPr>
                                  </w:p>
                                </w:tc>
                                <w:tc>
                                  <w:tcPr>
                                    <w:tcW w:w="3874" w:type="dxa"/>
                                    <w:shd w:val="clear" w:color="auto" w:fill="FF6600"/>
                                    <w:vAlign w:val="center"/>
                                  </w:tcPr>
                                  <w:p w:rsidR="005E7D68" w:rsidRDefault="005E7D68">
                                    <w:pPr>
                                      <w:pStyle w:val="Style66"/>
                                      <w:widowControl/>
                                      <w:ind w:left="1238" w:right="1248"/>
                                      <w:rPr>
                                        <w:rStyle w:val="FontStyle91"/>
                                        <w:lang w:val="en-US"/>
                                      </w:rPr>
                                    </w:pPr>
                                    <w:r>
                                      <w:rPr>
                                        <w:rStyle w:val="FontStyle91"/>
                                      </w:rPr>
                                      <w:t>62 256 (5 354</w:t>
                                    </w:r>
                                    <w:r>
                                      <w:rPr>
                                        <w:rStyle w:val="FontStyle91"/>
                                        <w:lang w:val="en-US"/>
                                      </w:rPr>
                                      <w:t xml:space="preserve"> </w:t>
                                    </w:r>
                                    <w:proofErr w:type="spellStart"/>
                                    <w:r>
                                      <w:rPr>
                                        <w:rStyle w:val="FontStyle91"/>
                                        <w:lang w:val="en-US"/>
                                      </w:rPr>
                                      <w:t>ktoc</w:t>
                                    </w:r>
                                    <w:proofErr w:type="spellEnd"/>
                                    <w:r>
                                      <w:rPr>
                                        <w:rStyle w:val="FontStyle91"/>
                                        <w:lang w:val="en-US"/>
                                      </w:rPr>
                                      <w:t>)</w:t>
                                    </w:r>
                                  </w:p>
                                </w:tc>
                              </w:tr>
                            </w:tbl>
                            <w:p w:rsidR="005E7D68" w:rsidRDefault="005E7D68" w:rsidP="00F82444"/>
                          </w:txbxContent>
                        </wps:txbx>
                        <wps:bodyPr rot="0" vert="horz" wrap="square" lIns="0" tIns="0" rIns="0" bIns="0" anchor="t" anchorCtr="0" upright="1">
                          <a:noAutofit/>
                        </wps:bodyPr>
                      </wps:wsp>
                      <wps:wsp>
                        <wps:cNvPr id="248" name="Text Box 30"/>
                        <wps:cNvSpPr txBox="1">
                          <a:spLocks noChangeArrowheads="1"/>
                        </wps:cNvSpPr>
                        <wps:spPr bwMode="auto">
                          <a:xfrm>
                            <a:off x="1733" y="9974"/>
                            <a:ext cx="5117" cy="21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E7D68" w:rsidRDefault="005E7D68" w:rsidP="00F82444">
                              <w:pPr>
                                <w:pStyle w:val="Style24"/>
                                <w:widowControl/>
                                <w:spacing w:line="240" w:lineRule="auto"/>
                                <w:jc w:val="both"/>
                                <w:rPr>
                                  <w:rStyle w:val="FontStyle82"/>
                                  <w:u w:val="single"/>
                                </w:rPr>
                              </w:pPr>
                              <w:r>
                                <w:rPr>
                                  <w:rStyle w:val="FontStyle82"/>
                                  <w:u w:val="single"/>
                                </w:rPr>
                                <w:t>Таблица 14: Достъпен потенциал на вятърната енергия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иране 246" o:spid="_x0000_s1045" style="position:absolute;left:0;text-align:left;margin-left:58.9pt;margin-top:469.15pt;width:471.1pt;height:264pt;z-index:251666432;mso-wrap-distance-left:7in;mso-wrap-distance-top:8.15pt;mso-wrap-distance-right:7in;mso-position-horizontal-relative:page;mso-position-vertical-relative:page" coordorigin="1661,9974" coordsize="9422,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">
                <v:shape id="Text Box 29" o:spid="_x0000_s1046" type="#_x0000_t202" style="position:absolute;left:1661;top:10180;width:9422;height:5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rFscA&#10;AADcAAAADwAAAGRycy9kb3ducmV2LnhtbESPQWvCQBSE74X+h+UJvYhuGqTa1FWKIHgQShPF6yP7&#10;zCZm36bZrab99d1CocdhZr5hluvBtuJKva8dK3icJiCIS6drrhQciu1kAcIHZI2tY1LwRR7Wq/u7&#10;JWba3fidrnmoRISwz1CBCaHLpPSlIYt+6jri6J1dbzFE2VdS93iLcNvKNEmepMWa44LBjjaGykv+&#10;aRW8nY/Nrkv3eTh9jIvm2TTfZlwo9TAaXl9ABBrCf/ivvdMK0tkc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3qxbHAAAA3AAAAA8AAAAAAAAAAAAAAAAAmAIAAGRy&#10;cy9kb3ducmV2LnhtbFBLBQYAAAAABAAEAPUAAACMAwAAAAA=&#10;" filled="f" strokecolor="white" strokeweight="0">
                  <v:textbox inset="0,0,0,0">
                    <w:txbxContent>
                      <w:tbl>
                        <w:tblPr>
                          <w:tblW w:w="0" w:type="auto"/>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0" w:type="dxa"/>
                            <w:right w:w="40" w:type="dxa"/>
                          </w:tblCellMar>
                          <w:tblLook w:val="0000" w:firstRow="0" w:lastRow="0" w:firstColumn="0" w:lastColumn="0" w:noHBand="0" w:noVBand="0"/>
                        </w:tblPr>
                        <w:tblGrid>
                          <w:gridCol w:w="2395"/>
                          <w:gridCol w:w="3154"/>
                          <w:gridCol w:w="3874"/>
                        </w:tblGrid>
                        <w:tr w:rsidR="005E7D68" w:rsidTr="005E7D68">
                          <w:trPr>
                            <w:trHeight w:hRule="exact" w:val="725"/>
                          </w:trPr>
                          <w:tc>
                            <w:tcPr>
                              <w:tcW w:w="2395" w:type="dxa"/>
                              <w:shd w:val="clear" w:color="auto" w:fill="FF6600"/>
                              <w:vAlign w:val="center"/>
                            </w:tcPr>
                            <w:p w:rsidR="005E7D68" w:rsidRDefault="005E7D68">
                              <w:pPr>
                                <w:pStyle w:val="Style59"/>
                                <w:widowControl/>
                                <w:spacing w:line="240" w:lineRule="auto"/>
                                <w:ind w:left="696"/>
                                <w:rPr>
                                  <w:rStyle w:val="FontStyle98"/>
                                </w:rPr>
                              </w:pPr>
                              <w:r>
                                <w:rPr>
                                  <w:rStyle w:val="FontStyle98"/>
                                </w:rPr>
                                <w:t>КЛАС</w:t>
                              </w:r>
                            </w:p>
                          </w:tc>
                          <w:tc>
                            <w:tcPr>
                              <w:tcW w:w="3154" w:type="dxa"/>
                              <w:shd w:val="clear" w:color="auto" w:fill="FF6600"/>
                              <w:vAlign w:val="center"/>
                            </w:tcPr>
                            <w:p w:rsidR="005E7D68" w:rsidRDefault="005E7D68">
                              <w:pPr>
                                <w:pStyle w:val="Style59"/>
                                <w:widowControl/>
                                <w:ind w:left="62" w:right="53"/>
                                <w:rPr>
                                  <w:rStyle w:val="FontStyle98"/>
                                </w:rPr>
                              </w:pPr>
                              <w:r>
                                <w:rPr>
                                  <w:rStyle w:val="FontStyle98"/>
                                </w:rPr>
                                <w:t>Степен на използваемост на терена, %</w:t>
                              </w:r>
                            </w:p>
                          </w:tc>
                          <w:tc>
                            <w:tcPr>
                              <w:tcW w:w="3874" w:type="dxa"/>
                              <w:shd w:val="clear" w:color="auto" w:fill="FF6600"/>
                              <w:vAlign w:val="center"/>
                            </w:tcPr>
                            <w:p w:rsidR="005E7D68" w:rsidRDefault="005E7D68">
                              <w:pPr>
                                <w:pStyle w:val="Style59"/>
                                <w:widowControl/>
                                <w:spacing w:line="240" w:lineRule="auto"/>
                                <w:ind w:left="590"/>
                                <w:rPr>
                                  <w:rStyle w:val="FontStyle98"/>
                                  <w:lang w:val="en-US"/>
                                </w:rPr>
                              </w:pPr>
                              <w:r>
                                <w:rPr>
                                  <w:rStyle w:val="FontStyle98"/>
                                </w:rPr>
                                <w:t>Достъпни ресурси,</w:t>
                              </w:r>
                              <w:r>
                                <w:rPr>
                                  <w:rStyle w:val="FontStyle98"/>
                                  <w:lang w:val="en-US"/>
                                </w:rPr>
                                <w:t xml:space="preserve"> </w:t>
                              </w:r>
                              <w:proofErr w:type="spellStart"/>
                              <w:r>
                                <w:rPr>
                                  <w:rStyle w:val="FontStyle98"/>
                                  <w:lang w:val="en-US"/>
                                </w:rPr>
                                <w:t>GWh</w:t>
                              </w:r>
                              <w:proofErr w:type="spellEnd"/>
                            </w:p>
                          </w:tc>
                        </w:tr>
                        <w:tr w:rsidR="005E7D68" w:rsidTr="005E7D68">
                          <w:trPr>
                            <w:trHeight w:hRule="exact" w:val="350"/>
                          </w:trPr>
                          <w:tc>
                            <w:tcPr>
                              <w:tcW w:w="2395" w:type="dxa"/>
                            </w:tcPr>
                            <w:p w:rsidR="005E7D68" w:rsidRDefault="005E7D68">
                              <w:pPr>
                                <w:pStyle w:val="Style59"/>
                                <w:widowControl/>
                                <w:spacing w:line="240" w:lineRule="auto"/>
                                <w:ind w:left="1046"/>
                                <w:rPr>
                                  <w:rStyle w:val="FontStyle98"/>
                                </w:rPr>
                              </w:pPr>
                              <w:r>
                                <w:rPr>
                                  <w:rStyle w:val="FontStyle98"/>
                                </w:rPr>
                                <w:t>0</w:t>
                              </w:r>
                            </w:p>
                          </w:tc>
                          <w:tc>
                            <w:tcPr>
                              <w:tcW w:w="3154" w:type="dxa"/>
                            </w:tcPr>
                            <w:p w:rsidR="005E7D68" w:rsidRDefault="005E7D68">
                              <w:pPr>
                                <w:pStyle w:val="Style59"/>
                                <w:widowControl/>
                                <w:spacing w:line="240" w:lineRule="auto"/>
                                <w:ind w:left="1373"/>
                                <w:rPr>
                                  <w:rStyle w:val="FontStyle98"/>
                                </w:rPr>
                              </w:pPr>
                              <w:r>
                                <w:rPr>
                                  <w:rStyle w:val="FontStyle98"/>
                                </w:rPr>
                                <w:t>49.3</w:t>
                              </w:r>
                            </w:p>
                          </w:tc>
                          <w:tc>
                            <w:tcPr>
                              <w:tcW w:w="3874" w:type="dxa"/>
                            </w:tcPr>
                            <w:p w:rsidR="005E7D68" w:rsidRDefault="005E7D68">
                              <w:pPr>
                                <w:pStyle w:val="Style59"/>
                                <w:widowControl/>
                                <w:spacing w:line="240" w:lineRule="auto"/>
                                <w:ind w:right="1330"/>
                                <w:jc w:val="right"/>
                                <w:rPr>
                                  <w:rStyle w:val="FontStyle98"/>
                                </w:rPr>
                              </w:pPr>
                              <w:r>
                                <w:rPr>
                                  <w:rStyle w:val="FontStyle91"/>
                                </w:rPr>
                                <w:t xml:space="preserve">1 </w:t>
                              </w:r>
                              <w:r>
                                <w:rPr>
                                  <w:rStyle w:val="FontStyle98"/>
                                </w:rPr>
                                <w:t>615</w:t>
                              </w:r>
                            </w:p>
                          </w:tc>
                        </w:tr>
                        <w:tr w:rsidR="005E7D68" w:rsidTr="005E7D68">
                          <w:trPr>
                            <w:trHeight w:hRule="exact" w:val="360"/>
                          </w:trPr>
                          <w:tc>
                            <w:tcPr>
                              <w:tcW w:w="2395" w:type="dxa"/>
                            </w:tcPr>
                            <w:p w:rsidR="005E7D68" w:rsidRDefault="005E7D68">
                              <w:pPr>
                                <w:pStyle w:val="Style59"/>
                                <w:widowControl/>
                                <w:spacing w:line="240" w:lineRule="auto"/>
                                <w:ind w:left="1070"/>
                                <w:rPr>
                                  <w:rStyle w:val="FontStyle98"/>
                                </w:rPr>
                              </w:pPr>
                              <w:r>
                                <w:rPr>
                                  <w:rStyle w:val="FontStyle98"/>
                                </w:rPr>
                                <w:t>1</w:t>
                              </w:r>
                            </w:p>
                          </w:tc>
                          <w:tc>
                            <w:tcPr>
                              <w:tcW w:w="3154" w:type="dxa"/>
                            </w:tcPr>
                            <w:p w:rsidR="005E7D68" w:rsidRDefault="005E7D68">
                              <w:pPr>
                                <w:pStyle w:val="Style59"/>
                                <w:widowControl/>
                                <w:spacing w:line="240" w:lineRule="auto"/>
                                <w:ind w:left="1378"/>
                                <w:rPr>
                                  <w:rStyle w:val="FontStyle98"/>
                                </w:rPr>
                              </w:pPr>
                              <w:r>
                                <w:rPr>
                                  <w:rStyle w:val="FontStyle98"/>
                                </w:rPr>
                                <w:t>62.9</w:t>
                              </w:r>
                            </w:p>
                          </w:tc>
                          <w:tc>
                            <w:tcPr>
                              <w:tcW w:w="3874" w:type="dxa"/>
                            </w:tcPr>
                            <w:p w:rsidR="005E7D68" w:rsidRDefault="005E7D68">
                              <w:pPr>
                                <w:pStyle w:val="Style59"/>
                                <w:widowControl/>
                                <w:spacing w:line="240" w:lineRule="auto"/>
                                <w:ind w:right="1325"/>
                                <w:jc w:val="right"/>
                                <w:rPr>
                                  <w:rStyle w:val="FontStyle98"/>
                                </w:rPr>
                              </w:pPr>
                              <w:r>
                                <w:rPr>
                                  <w:rStyle w:val="FontStyle98"/>
                                </w:rPr>
                                <w:t>18 522</w:t>
                              </w:r>
                            </w:p>
                          </w:tc>
                        </w:tr>
                        <w:tr w:rsidR="005E7D68" w:rsidTr="005E7D68">
                          <w:trPr>
                            <w:trHeight w:hRule="exact" w:val="360"/>
                          </w:trPr>
                          <w:tc>
                            <w:tcPr>
                              <w:tcW w:w="2395" w:type="dxa"/>
                            </w:tcPr>
                            <w:p w:rsidR="005E7D68" w:rsidRDefault="005E7D68">
                              <w:pPr>
                                <w:pStyle w:val="Style59"/>
                                <w:widowControl/>
                                <w:spacing w:line="240" w:lineRule="auto"/>
                                <w:ind w:left="1037"/>
                                <w:rPr>
                                  <w:rStyle w:val="FontStyle98"/>
                                </w:rPr>
                              </w:pPr>
                              <w:r>
                                <w:rPr>
                                  <w:rStyle w:val="FontStyle98"/>
                                </w:rPr>
                                <w:t>2</w:t>
                              </w:r>
                            </w:p>
                          </w:tc>
                          <w:tc>
                            <w:tcPr>
                              <w:tcW w:w="3154" w:type="dxa"/>
                            </w:tcPr>
                            <w:p w:rsidR="005E7D68" w:rsidRDefault="005E7D68">
                              <w:pPr>
                                <w:pStyle w:val="Style59"/>
                                <w:widowControl/>
                                <w:spacing w:line="240" w:lineRule="auto"/>
                                <w:ind w:left="1378"/>
                                <w:rPr>
                                  <w:rStyle w:val="FontStyle98"/>
                                </w:rPr>
                              </w:pPr>
                              <w:r>
                                <w:rPr>
                                  <w:rStyle w:val="FontStyle98"/>
                                </w:rPr>
                                <w:t>76.5</w:t>
                              </w:r>
                            </w:p>
                          </w:tc>
                          <w:tc>
                            <w:tcPr>
                              <w:tcW w:w="3874" w:type="dxa"/>
                            </w:tcPr>
                            <w:p w:rsidR="005E7D68" w:rsidRDefault="005E7D68">
                              <w:pPr>
                                <w:pStyle w:val="Style59"/>
                                <w:widowControl/>
                                <w:spacing w:line="240" w:lineRule="auto"/>
                                <w:ind w:right="1325"/>
                                <w:jc w:val="right"/>
                                <w:rPr>
                                  <w:rStyle w:val="FontStyle98"/>
                                </w:rPr>
                              </w:pPr>
                              <w:r>
                                <w:rPr>
                                  <w:rStyle w:val="FontStyle98"/>
                                </w:rPr>
                                <w:t>12 229</w:t>
                              </w:r>
                            </w:p>
                          </w:tc>
                        </w:tr>
                        <w:tr w:rsidR="005E7D68" w:rsidTr="005E7D68">
                          <w:trPr>
                            <w:trHeight w:hRule="exact" w:val="360"/>
                          </w:trPr>
                          <w:tc>
                            <w:tcPr>
                              <w:tcW w:w="2395" w:type="dxa"/>
                            </w:tcPr>
                            <w:p w:rsidR="005E7D68" w:rsidRDefault="005E7D68">
                              <w:pPr>
                                <w:pStyle w:val="Style59"/>
                                <w:widowControl/>
                                <w:spacing w:line="240" w:lineRule="auto"/>
                                <w:ind w:left="1042"/>
                                <w:rPr>
                                  <w:rStyle w:val="FontStyle98"/>
                                </w:rPr>
                              </w:pPr>
                              <w:r>
                                <w:rPr>
                                  <w:rStyle w:val="FontStyle98"/>
                                </w:rPr>
                                <w:t>3</w:t>
                              </w:r>
                            </w:p>
                          </w:tc>
                          <w:tc>
                            <w:tcPr>
                              <w:tcW w:w="3154" w:type="dxa"/>
                            </w:tcPr>
                            <w:p w:rsidR="005E7D68" w:rsidRDefault="005E7D68">
                              <w:pPr>
                                <w:pStyle w:val="Style59"/>
                                <w:widowControl/>
                                <w:spacing w:line="240" w:lineRule="auto"/>
                                <w:ind w:left="1378"/>
                                <w:rPr>
                                  <w:rStyle w:val="FontStyle98"/>
                                </w:rPr>
                              </w:pPr>
                              <w:r>
                                <w:rPr>
                                  <w:rStyle w:val="FontStyle98"/>
                                </w:rPr>
                                <w:t>57.3</w:t>
                              </w:r>
                            </w:p>
                          </w:tc>
                          <w:tc>
                            <w:tcPr>
                              <w:tcW w:w="3874" w:type="dxa"/>
                            </w:tcPr>
                            <w:p w:rsidR="005E7D68" w:rsidRDefault="005E7D68">
                              <w:pPr>
                                <w:pStyle w:val="Style59"/>
                                <w:widowControl/>
                                <w:spacing w:line="240" w:lineRule="auto"/>
                                <w:ind w:right="1325"/>
                                <w:jc w:val="right"/>
                                <w:rPr>
                                  <w:rStyle w:val="FontStyle98"/>
                                </w:rPr>
                              </w:pPr>
                              <w:r>
                                <w:rPr>
                                  <w:rStyle w:val="FontStyle98"/>
                                </w:rPr>
                                <w:t>12 504</w:t>
                              </w:r>
                            </w:p>
                          </w:tc>
                        </w:tr>
                        <w:tr w:rsidR="005E7D68" w:rsidTr="005E7D68">
                          <w:trPr>
                            <w:trHeight w:hRule="exact" w:val="360"/>
                          </w:trPr>
                          <w:tc>
                            <w:tcPr>
                              <w:tcW w:w="2395" w:type="dxa"/>
                            </w:tcPr>
                            <w:p w:rsidR="005E7D68" w:rsidRDefault="005E7D68">
                              <w:pPr>
                                <w:pStyle w:val="Style59"/>
                                <w:widowControl/>
                                <w:spacing w:line="240" w:lineRule="auto"/>
                                <w:ind w:left="1037"/>
                                <w:rPr>
                                  <w:rStyle w:val="FontStyle98"/>
                                </w:rPr>
                              </w:pPr>
                              <w:r>
                                <w:rPr>
                                  <w:rStyle w:val="FontStyle98"/>
                                </w:rPr>
                                <w:t>4</w:t>
                              </w:r>
                            </w:p>
                          </w:tc>
                          <w:tc>
                            <w:tcPr>
                              <w:tcW w:w="3154" w:type="dxa"/>
                            </w:tcPr>
                            <w:p w:rsidR="005E7D68" w:rsidRDefault="005E7D68">
                              <w:pPr>
                                <w:pStyle w:val="Style59"/>
                                <w:widowControl/>
                                <w:spacing w:line="240" w:lineRule="auto"/>
                                <w:ind w:left="1378"/>
                                <w:rPr>
                                  <w:rStyle w:val="FontStyle98"/>
                                </w:rPr>
                              </w:pPr>
                              <w:r>
                                <w:rPr>
                                  <w:rStyle w:val="FontStyle98"/>
                                </w:rPr>
                                <w:t>31.0</w:t>
                              </w:r>
                            </w:p>
                          </w:tc>
                          <w:tc>
                            <w:tcPr>
                              <w:tcW w:w="3874" w:type="dxa"/>
                            </w:tcPr>
                            <w:p w:rsidR="005E7D68" w:rsidRDefault="005E7D68">
                              <w:pPr>
                                <w:pStyle w:val="Style59"/>
                                <w:widowControl/>
                                <w:spacing w:line="240" w:lineRule="auto"/>
                                <w:ind w:right="1325"/>
                                <w:jc w:val="right"/>
                                <w:rPr>
                                  <w:rStyle w:val="FontStyle98"/>
                                </w:rPr>
                              </w:pPr>
                              <w:r>
                                <w:rPr>
                                  <w:rStyle w:val="FontStyle98"/>
                                </w:rPr>
                                <w:t>2 542</w:t>
                              </w:r>
                            </w:p>
                          </w:tc>
                        </w:tr>
                        <w:tr w:rsidR="005E7D68" w:rsidTr="005E7D68">
                          <w:trPr>
                            <w:trHeight w:hRule="exact" w:val="557"/>
                          </w:trPr>
                          <w:tc>
                            <w:tcPr>
                              <w:tcW w:w="2395" w:type="dxa"/>
                              <w:shd w:val="clear" w:color="auto" w:fill="FF6600"/>
                              <w:vAlign w:val="center"/>
                            </w:tcPr>
                            <w:p w:rsidR="005E7D68" w:rsidRDefault="005E7D68">
                              <w:pPr>
                                <w:pStyle w:val="Style59"/>
                                <w:widowControl/>
                                <w:spacing w:line="240" w:lineRule="auto"/>
                                <w:ind w:left="686"/>
                                <w:rPr>
                                  <w:rStyle w:val="FontStyle98"/>
                                </w:rPr>
                              </w:pPr>
                              <w:r>
                                <w:rPr>
                                  <w:rStyle w:val="FontStyle98"/>
                                </w:rPr>
                                <w:t>КЛАС</w:t>
                              </w:r>
                            </w:p>
                          </w:tc>
                          <w:tc>
                            <w:tcPr>
                              <w:tcW w:w="3154" w:type="dxa"/>
                              <w:shd w:val="clear" w:color="auto" w:fill="FF6600"/>
                              <w:vAlign w:val="center"/>
                            </w:tcPr>
                            <w:p w:rsidR="005E7D68" w:rsidRDefault="005E7D68">
                              <w:pPr>
                                <w:pStyle w:val="Style59"/>
                                <w:widowControl/>
                                <w:ind w:left="53" w:right="53"/>
                                <w:rPr>
                                  <w:rStyle w:val="FontStyle98"/>
                                </w:rPr>
                              </w:pPr>
                              <w:r>
                                <w:rPr>
                                  <w:rStyle w:val="FontStyle98"/>
                                </w:rPr>
                                <w:t>Степен на използваемост на терена, %</w:t>
                              </w:r>
                            </w:p>
                          </w:tc>
                          <w:tc>
                            <w:tcPr>
                              <w:tcW w:w="3874" w:type="dxa"/>
                              <w:shd w:val="clear" w:color="auto" w:fill="FF6600"/>
                              <w:vAlign w:val="center"/>
                            </w:tcPr>
                            <w:p w:rsidR="005E7D68" w:rsidRDefault="005E7D68">
                              <w:pPr>
                                <w:pStyle w:val="Style59"/>
                                <w:widowControl/>
                                <w:spacing w:line="240" w:lineRule="auto"/>
                                <w:ind w:left="586"/>
                                <w:rPr>
                                  <w:rStyle w:val="FontStyle98"/>
                                  <w:lang w:val="en-US"/>
                                </w:rPr>
                              </w:pPr>
                              <w:r>
                                <w:rPr>
                                  <w:rStyle w:val="FontStyle98"/>
                                </w:rPr>
                                <w:t>Достъпни ресурси,</w:t>
                              </w:r>
                              <w:r>
                                <w:rPr>
                                  <w:rStyle w:val="FontStyle98"/>
                                  <w:lang w:val="en-US"/>
                                </w:rPr>
                                <w:t xml:space="preserve"> </w:t>
                              </w:r>
                              <w:proofErr w:type="spellStart"/>
                              <w:r>
                                <w:rPr>
                                  <w:rStyle w:val="FontStyle98"/>
                                  <w:lang w:val="en-US"/>
                                </w:rPr>
                                <w:t>GWh</w:t>
                              </w:r>
                              <w:proofErr w:type="spellEnd"/>
                            </w:p>
                          </w:tc>
                        </w:tr>
                        <w:tr w:rsidR="005E7D68" w:rsidTr="005E7D68">
                          <w:trPr>
                            <w:trHeight w:hRule="exact" w:val="350"/>
                          </w:trPr>
                          <w:tc>
                            <w:tcPr>
                              <w:tcW w:w="2395" w:type="dxa"/>
                            </w:tcPr>
                            <w:p w:rsidR="005E7D68" w:rsidRDefault="005E7D68">
                              <w:pPr>
                                <w:pStyle w:val="Style59"/>
                                <w:widowControl/>
                                <w:spacing w:line="240" w:lineRule="auto"/>
                                <w:ind w:left="1042"/>
                                <w:rPr>
                                  <w:rStyle w:val="FontStyle98"/>
                                </w:rPr>
                              </w:pPr>
                              <w:r>
                                <w:rPr>
                                  <w:rStyle w:val="FontStyle98"/>
                                </w:rPr>
                                <w:t>5</w:t>
                              </w:r>
                            </w:p>
                          </w:tc>
                          <w:tc>
                            <w:tcPr>
                              <w:tcW w:w="3154" w:type="dxa"/>
                            </w:tcPr>
                            <w:p w:rsidR="005E7D68" w:rsidRDefault="005E7D68">
                              <w:pPr>
                                <w:pStyle w:val="Style59"/>
                                <w:widowControl/>
                                <w:spacing w:line="240" w:lineRule="auto"/>
                                <w:ind w:left="1373"/>
                                <w:rPr>
                                  <w:rStyle w:val="FontStyle98"/>
                                </w:rPr>
                              </w:pPr>
                              <w:r>
                                <w:rPr>
                                  <w:rStyle w:val="FontStyle98"/>
                                </w:rPr>
                                <w:t>32.5</w:t>
                              </w:r>
                            </w:p>
                          </w:tc>
                          <w:tc>
                            <w:tcPr>
                              <w:tcW w:w="3874" w:type="dxa"/>
                            </w:tcPr>
                            <w:p w:rsidR="005E7D68" w:rsidRDefault="005E7D68">
                              <w:pPr>
                                <w:pStyle w:val="Style59"/>
                                <w:widowControl/>
                                <w:spacing w:line="240" w:lineRule="auto"/>
                                <w:ind w:right="1325"/>
                                <w:jc w:val="right"/>
                                <w:rPr>
                                  <w:rStyle w:val="FontStyle98"/>
                                </w:rPr>
                              </w:pPr>
                              <w:r>
                                <w:rPr>
                                  <w:rStyle w:val="FontStyle98"/>
                                </w:rPr>
                                <w:t>1 200</w:t>
                              </w:r>
                            </w:p>
                          </w:tc>
                        </w:tr>
                        <w:tr w:rsidR="005E7D68" w:rsidTr="005E7D68">
                          <w:trPr>
                            <w:trHeight w:hRule="exact" w:val="350"/>
                          </w:trPr>
                          <w:tc>
                            <w:tcPr>
                              <w:tcW w:w="2395" w:type="dxa"/>
                            </w:tcPr>
                            <w:p w:rsidR="005E7D68" w:rsidRDefault="005E7D68">
                              <w:pPr>
                                <w:pStyle w:val="Style59"/>
                                <w:widowControl/>
                                <w:spacing w:line="240" w:lineRule="auto"/>
                                <w:ind w:left="1037"/>
                                <w:rPr>
                                  <w:rStyle w:val="FontStyle98"/>
                                </w:rPr>
                              </w:pPr>
                              <w:r>
                                <w:rPr>
                                  <w:rStyle w:val="FontStyle98"/>
                                </w:rPr>
                                <w:t>6</w:t>
                              </w:r>
                            </w:p>
                          </w:tc>
                          <w:tc>
                            <w:tcPr>
                              <w:tcW w:w="3154" w:type="dxa"/>
                            </w:tcPr>
                            <w:p w:rsidR="005E7D68" w:rsidRDefault="005E7D68">
                              <w:pPr>
                                <w:pStyle w:val="Style59"/>
                                <w:widowControl/>
                                <w:spacing w:line="240" w:lineRule="auto"/>
                                <w:ind w:left="1368"/>
                                <w:rPr>
                                  <w:rStyle w:val="FontStyle98"/>
                                </w:rPr>
                              </w:pPr>
                              <w:r>
                                <w:rPr>
                                  <w:rStyle w:val="FontStyle98"/>
                                </w:rPr>
                                <w:t>28.4</w:t>
                              </w:r>
                            </w:p>
                          </w:tc>
                          <w:tc>
                            <w:tcPr>
                              <w:tcW w:w="3874" w:type="dxa"/>
                            </w:tcPr>
                            <w:p w:rsidR="005E7D68" w:rsidRDefault="005E7D68">
                              <w:pPr>
                                <w:pStyle w:val="Style59"/>
                                <w:widowControl/>
                                <w:spacing w:line="240" w:lineRule="auto"/>
                                <w:ind w:right="1334"/>
                                <w:jc w:val="right"/>
                                <w:rPr>
                                  <w:rStyle w:val="FontStyle98"/>
                                </w:rPr>
                              </w:pPr>
                              <w:r>
                                <w:rPr>
                                  <w:rStyle w:val="FontStyle98"/>
                                </w:rPr>
                                <w:t>1 715</w:t>
                              </w:r>
                            </w:p>
                          </w:tc>
                        </w:tr>
                        <w:tr w:rsidR="005E7D68" w:rsidTr="005E7D68">
                          <w:trPr>
                            <w:trHeight w:hRule="exact" w:val="355"/>
                          </w:trPr>
                          <w:tc>
                            <w:tcPr>
                              <w:tcW w:w="2395" w:type="dxa"/>
                            </w:tcPr>
                            <w:p w:rsidR="005E7D68" w:rsidRDefault="005E7D68">
                              <w:pPr>
                                <w:pStyle w:val="Style59"/>
                                <w:widowControl/>
                                <w:spacing w:line="240" w:lineRule="auto"/>
                                <w:ind w:left="1042"/>
                                <w:rPr>
                                  <w:rStyle w:val="FontStyle98"/>
                                </w:rPr>
                              </w:pPr>
                              <w:r>
                                <w:rPr>
                                  <w:rStyle w:val="FontStyle98"/>
                                </w:rPr>
                                <w:t>7</w:t>
                              </w:r>
                            </w:p>
                          </w:tc>
                          <w:tc>
                            <w:tcPr>
                              <w:tcW w:w="3154" w:type="dxa"/>
                            </w:tcPr>
                            <w:p w:rsidR="005E7D68" w:rsidRDefault="005E7D68">
                              <w:pPr>
                                <w:pStyle w:val="Style59"/>
                                <w:widowControl/>
                                <w:spacing w:line="240" w:lineRule="auto"/>
                                <w:ind w:left="1378"/>
                                <w:rPr>
                                  <w:rStyle w:val="FontStyle98"/>
                                </w:rPr>
                              </w:pPr>
                              <w:r>
                                <w:rPr>
                                  <w:rStyle w:val="FontStyle98"/>
                                </w:rPr>
                                <w:t>86.4</w:t>
                              </w:r>
                            </w:p>
                          </w:tc>
                          <w:tc>
                            <w:tcPr>
                              <w:tcW w:w="3874" w:type="dxa"/>
                            </w:tcPr>
                            <w:p w:rsidR="005E7D68" w:rsidRDefault="005E7D68">
                              <w:pPr>
                                <w:pStyle w:val="Style59"/>
                                <w:widowControl/>
                                <w:spacing w:line="240" w:lineRule="auto"/>
                                <w:ind w:right="1325"/>
                                <w:jc w:val="right"/>
                                <w:rPr>
                                  <w:rStyle w:val="FontStyle98"/>
                                </w:rPr>
                              </w:pPr>
                              <w:r>
                                <w:rPr>
                                  <w:rStyle w:val="FontStyle98"/>
                                </w:rPr>
                                <w:t>3 872</w:t>
                              </w:r>
                            </w:p>
                          </w:tc>
                        </w:tr>
                        <w:tr w:rsidR="005E7D68" w:rsidTr="005E7D68">
                          <w:trPr>
                            <w:trHeight w:hRule="exact" w:val="355"/>
                          </w:trPr>
                          <w:tc>
                            <w:tcPr>
                              <w:tcW w:w="2395" w:type="dxa"/>
                            </w:tcPr>
                            <w:p w:rsidR="005E7D68" w:rsidRDefault="005E7D68">
                              <w:pPr>
                                <w:pStyle w:val="Style59"/>
                                <w:widowControl/>
                                <w:spacing w:line="240" w:lineRule="auto"/>
                                <w:ind w:left="1042"/>
                                <w:rPr>
                                  <w:rStyle w:val="FontStyle98"/>
                                </w:rPr>
                              </w:pPr>
                              <w:r>
                                <w:rPr>
                                  <w:rStyle w:val="FontStyle98"/>
                                </w:rPr>
                                <w:t>8</w:t>
                              </w:r>
                            </w:p>
                          </w:tc>
                          <w:tc>
                            <w:tcPr>
                              <w:tcW w:w="3154" w:type="dxa"/>
                            </w:tcPr>
                            <w:p w:rsidR="005E7D68" w:rsidRDefault="005E7D68">
                              <w:pPr>
                                <w:pStyle w:val="Style59"/>
                                <w:widowControl/>
                                <w:spacing w:line="240" w:lineRule="auto"/>
                                <w:ind w:left="1368"/>
                                <w:rPr>
                                  <w:rStyle w:val="FontStyle98"/>
                                </w:rPr>
                              </w:pPr>
                              <w:r>
                                <w:rPr>
                                  <w:rStyle w:val="FontStyle98"/>
                                </w:rPr>
                                <w:t>25.0</w:t>
                              </w:r>
                            </w:p>
                          </w:tc>
                          <w:tc>
                            <w:tcPr>
                              <w:tcW w:w="3874" w:type="dxa"/>
                            </w:tcPr>
                            <w:p w:rsidR="005E7D68" w:rsidRDefault="005E7D68">
                              <w:pPr>
                                <w:pStyle w:val="Style59"/>
                                <w:widowControl/>
                                <w:spacing w:line="240" w:lineRule="auto"/>
                                <w:ind w:right="1325"/>
                                <w:jc w:val="right"/>
                                <w:rPr>
                                  <w:rStyle w:val="FontStyle98"/>
                                </w:rPr>
                              </w:pPr>
                              <w:r>
                                <w:rPr>
                                  <w:rStyle w:val="FontStyle98"/>
                                </w:rPr>
                                <w:t>8 057</w:t>
                              </w:r>
                            </w:p>
                          </w:tc>
                        </w:tr>
                        <w:tr w:rsidR="005E7D68" w:rsidTr="005E7D68">
                          <w:trPr>
                            <w:trHeight w:hRule="exact" w:val="590"/>
                          </w:trPr>
                          <w:tc>
                            <w:tcPr>
                              <w:tcW w:w="2395" w:type="dxa"/>
                              <w:shd w:val="clear" w:color="auto" w:fill="FF6600"/>
                              <w:vAlign w:val="center"/>
                            </w:tcPr>
                            <w:p w:rsidR="005E7D68" w:rsidRDefault="005E7D68">
                              <w:pPr>
                                <w:pStyle w:val="Style59"/>
                                <w:widowControl/>
                                <w:spacing w:line="240" w:lineRule="auto"/>
                                <w:ind w:left="1627"/>
                                <w:rPr>
                                  <w:rStyle w:val="FontStyle98"/>
                                </w:rPr>
                              </w:pPr>
                              <w:r>
                                <w:rPr>
                                  <w:rStyle w:val="FontStyle98"/>
                                </w:rPr>
                                <w:t>Общо</w:t>
                              </w:r>
                            </w:p>
                          </w:tc>
                          <w:tc>
                            <w:tcPr>
                              <w:tcW w:w="3154" w:type="dxa"/>
                              <w:shd w:val="clear" w:color="auto" w:fill="FF6600"/>
                            </w:tcPr>
                            <w:p w:rsidR="005E7D68" w:rsidRDefault="005E7D68">
                              <w:pPr>
                                <w:pStyle w:val="Style19"/>
                                <w:widowControl/>
                              </w:pPr>
                            </w:p>
                          </w:tc>
                          <w:tc>
                            <w:tcPr>
                              <w:tcW w:w="3874" w:type="dxa"/>
                              <w:shd w:val="clear" w:color="auto" w:fill="FF6600"/>
                              <w:vAlign w:val="center"/>
                            </w:tcPr>
                            <w:p w:rsidR="005E7D68" w:rsidRDefault="005E7D68">
                              <w:pPr>
                                <w:pStyle w:val="Style66"/>
                                <w:widowControl/>
                                <w:ind w:left="1238" w:right="1248"/>
                                <w:rPr>
                                  <w:rStyle w:val="FontStyle91"/>
                                  <w:lang w:val="en-US"/>
                                </w:rPr>
                              </w:pPr>
                              <w:r>
                                <w:rPr>
                                  <w:rStyle w:val="FontStyle91"/>
                                </w:rPr>
                                <w:t>62 256 (5 354</w:t>
                              </w:r>
                              <w:r>
                                <w:rPr>
                                  <w:rStyle w:val="FontStyle91"/>
                                  <w:lang w:val="en-US"/>
                                </w:rPr>
                                <w:t xml:space="preserve"> </w:t>
                              </w:r>
                              <w:proofErr w:type="spellStart"/>
                              <w:r>
                                <w:rPr>
                                  <w:rStyle w:val="FontStyle91"/>
                                  <w:lang w:val="en-US"/>
                                </w:rPr>
                                <w:t>ktoc</w:t>
                              </w:r>
                              <w:proofErr w:type="spellEnd"/>
                              <w:r>
                                <w:rPr>
                                  <w:rStyle w:val="FontStyle91"/>
                                  <w:lang w:val="en-US"/>
                                </w:rPr>
                                <w:t>)</w:t>
                              </w:r>
                            </w:p>
                          </w:tc>
                        </w:tr>
                      </w:tbl>
                      <w:p w:rsidR="005E7D68" w:rsidRDefault="005E7D68" w:rsidP="00F82444"/>
                    </w:txbxContent>
                  </v:textbox>
                </v:shape>
                <v:shape id="Text Box 30" o:spid="_x0000_s1047" type="#_x0000_t202" style="position:absolute;left:1733;top:9974;width:5117;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g/ZMMA&#10;AADcAAAADwAAAGRycy9kb3ducmV2LnhtbERPz2vCMBS+D/Y/hDfwIppaxtiqUYYgeBCG7cauj+bZ&#10;tGteahO1+tebg7Djx/d7sRpsK87U+9qxgtk0AUFcOl1zpeC72EzeQfiArLF1TAqu5GG1fH5aYKbd&#10;hfd0zkMlYgj7DBWYELpMSl8asuinriOO3MH1FkOEfSV1j5cYbluZJsmbtFhzbDDY0dpQ+ZefrIKv&#10;w0+z7dJdHn6P46L5MM3NjAulRi/D5xxEoCH8ix/urVaQvsa18U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g/ZMMAAADcAAAADwAAAAAAAAAAAAAAAACYAgAAZHJzL2Rv&#10;d25yZXYueG1sUEsFBgAAAAAEAAQA9QAAAIgDAAAAAA==&#10;" filled="f" strokecolor="white" strokeweight="0">
                  <v:textbox inset="0,0,0,0">
                    <w:txbxContent>
                      <w:p w:rsidR="005E7D68" w:rsidRDefault="005E7D68" w:rsidP="00F82444">
                        <w:pPr>
                          <w:pStyle w:val="Style24"/>
                          <w:widowControl/>
                          <w:spacing w:line="240" w:lineRule="auto"/>
                          <w:jc w:val="both"/>
                          <w:rPr>
                            <w:rStyle w:val="FontStyle82"/>
                            <w:u w:val="single"/>
                          </w:rPr>
                        </w:pPr>
                        <w:r>
                          <w:rPr>
                            <w:rStyle w:val="FontStyle82"/>
                            <w:u w:val="single"/>
                          </w:rPr>
                          <w:t>Таблица 14: Достъпен потенциал на вятърната енергия</w:t>
                        </w:r>
                      </w:p>
                    </w:txbxContent>
                  </v:textbox>
                </v:shape>
                <w10:wrap type="topAndBottom" anchorx="page" anchory="page"/>
              </v:group>
            </w:pict>
          </mc:Fallback>
        </mc:AlternateContent>
      </w:r>
      <w:r w:rsidRPr="00F82444">
        <w:rPr>
          <w:rFonts w:ascii="Arial" w:eastAsia="Times New Roman" w:hAnsi="Arial" w:cs="Arial"/>
          <w:lang w:eastAsia="bg-BG"/>
        </w:rPr>
        <w:t>При височина 10</w:t>
      </w:r>
      <w:r w:rsidRPr="00F82444">
        <w:rPr>
          <w:rFonts w:ascii="Arial" w:eastAsia="Times New Roman" w:hAnsi="Arial" w:cs="Arial"/>
          <w:lang w:val="ru-RU" w:eastAsia="bg-BG"/>
        </w:rPr>
        <w:t xml:space="preserve"> </w:t>
      </w:r>
      <w:r w:rsidRPr="00F82444">
        <w:rPr>
          <w:rFonts w:ascii="Arial" w:eastAsia="Times New Roman" w:hAnsi="Arial" w:cs="Arial"/>
          <w:lang w:val="en-US" w:eastAsia="bg-BG"/>
        </w:rPr>
        <w:t>m</w:t>
      </w:r>
      <w:r w:rsidRPr="00F82444">
        <w:rPr>
          <w:rFonts w:ascii="Arial" w:eastAsia="Times New Roman" w:hAnsi="Arial" w:cs="Arial"/>
          <w:lang w:eastAsia="bg-BG"/>
        </w:rPr>
        <w:t xml:space="preserve"> над земната повърхност, физическия потенциал на вятърната енергия за страната ни възлиза на 75.10 3</w:t>
      </w:r>
      <w:r w:rsidRPr="00F82444">
        <w:rPr>
          <w:rFonts w:ascii="Arial" w:eastAsia="Times New Roman" w:hAnsi="Arial" w:cs="Arial"/>
          <w:lang w:val="ru-RU" w:eastAsia="bg-BG"/>
        </w:rPr>
        <w:t xml:space="preserve"> </w:t>
      </w:r>
      <w:proofErr w:type="spellStart"/>
      <w:r w:rsidRPr="00F82444">
        <w:rPr>
          <w:rFonts w:ascii="Arial" w:eastAsia="Times New Roman" w:hAnsi="Arial" w:cs="Arial"/>
          <w:lang w:val="en-US" w:eastAsia="bg-BG"/>
        </w:rPr>
        <w:t>ktoe</w:t>
      </w:r>
      <w:proofErr w:type="spellEnd"/>
      <w:r w:rsidRPr="00F82444">
        <w:rPr>
          <w:rFonts w:ascii="Arial" w:eastAsia="Times New Roman" w:hAnsi="Arial" w:cs="Arial"/>
          <w:lang w:val="ru-RU" w:eastAsia="bg-BG"/>
        </w:rPr>
        <w:t>.</w:t>
      </w:r>
    </w:p>
    <w:p w:rsidR="00F82444" w:rsidRPr="00F82444" w:rsidRDefault="00F82444" w:rsidP="00F82444">
      <w:pPr>
        <w:autoSpaceDE w:val="0"/>
        <w:autoSpaceDN w:val="0"/>
        <w:adjustRightInd w:val="0"/>
        <w:spacing w:after="0" w:line="240" w:lineRule="auto"/>
        <w:jc w:val="both"/>
        <w:rPr>
          <w:rFonts w:ascii="Arial" w:eastAsia="Times New Roman" w:hAnsi="Arial" w:cs="Arial"/>
          <w:sz w:val="18"/>
          <w:szCs w:val="18"/>
          <w:u w:val="single"/>
          <w:lang w:eastAsia="bg-BG"/>
        </w:rPr>
      </w:pPr>
    </w:p>
    <w:p w:rsidR="00F82444" w:rsidRPr="00F82444" w:rsidRDefault="00F82444" w:rsidP="00F82444">
      <w:pPr>
        <w:autoSpaceDE w:val="0"/>
        <w:autoSpaceDN w:val="0"/>
        <w:adjustRightInd w:val="0"/>
        <w:spacing w:after="0" w:line="240" w:lineRule="auto"/>
        <w:jc w:val="both"/>
        <w:rPr>
          <w:rFonts w:ascii="Arial" w:eastAsia="Times New Roman" w:hAnsi="Arial" w:cs="Arial"/>
          <w:sz w:val="18"/>
          <w:szCs w:val="18"/>
          <w:u w:val="single"/>
          <w:lang w:eastAsia="bg-BG"/>
        </w:rPr>
      </w:pPr>
    </w:p>
    <w:p w:rsidR="00F82444" w:rsidRPr="00F82444" w:rsidRDefault="00F82444" w:rsidP="00F82444">
      <w:pPr>
        <w:autoSpaceDE w:val="0"/>
        <w:autoSpaceDN w:val="0"/>
        <w:adjustRightInd w:val="0"/>
        <w:spacing w:after="0" w:line="240" w:lineRule="auto"/>
        <w:jc w:val="both"/>
        <w:rPr>
          <w:rFonts w:ascii="Arial" w:eastAsia="Times New Roman" w:hAnsi="Arial" w:cs="Arial"/>
          <w:sz w:val="18"/>
          <w:szCs w:val="18"/>
          <w:u w:val="single"/>
          <w:lang w:eastAsia="bg-BG"/>
        </w:rPr>
      </w:pPr>
    </w:p>
    <w:p w:rsidR="00F82444" w:rsidRPr="00F82444" w:rsidRDefault="00F82444" w:rsidP="00F82444">
      <w:pPr>
        <w:autoSpaceDE w:val="0"/>
        <w:autoSpaceDN w:val="0"/>
        <w:adjustRightInd w:val="0"/>
        <w:spacing w:after="0" w:line="221" w:lineRule="exact"/>
        <w:ind w:left="734"/>
        <w:rPr>
          <w:rFonts w:ascii="Arial" w:eastAsia="Times New Roman" w:hAnsi="Arial" w:cs="Arial"/>
          <w:sz w:val="20"/>
          <w:szCs w:val="20"/>
          <w:lang w:eastAsia="bg-BG"/>
        </w:rPr>
      </w:pPr>
      <w:r w:rsidRPr="00F82444">
        <w:rPr>
          <w:rFonts w:ascii="Arial" w:eastAsia="Times New Roman" w:hAnsi="Arial" w:cs="Arial"/>
          <w:sz w:val="20"/>
          <w:szCs w:val="20"/>
          <w:lang w:eastAsia="bg-BG"/>
        </w:rPr>
        <w:t>Забележка:</w:t>
      </w:r>
    </w:p>
    <w:p w:rsidR="00F82444" w:rsidRPr="00F82444" w:rsidRDefault="00F82444" w:rsidP="00F82444">
      <w:pPr>
        <w:numPr>
          <w:ilvl w:val="0"/>
          <w:numId w:val="57"/>
        </w:numPr>
        <w:tabs>
          <w:tab w:val="left" w:pos="941"/>
        </w:tabs>
        <w:autoSpaceDE w:val="0"/>
        <w:autoSpaceDN w:val="0"/>
        <w:adjustRightInd w:val="0"/>
        <w:spacing w:after="0" w:line="221" w:lineRule="exact"/>
        <w:ind w:left="725"/>
        <w:rPr>
          <w:rFonts w:ascii="Arial" w:eastAsia="Times New Roman" w:hAnsi="Arial" w:cs="Arial"/>
          <w:sz w:val="20"/>
          <w:szCs w:val="20"/>
          <w:lang w:eastAsia="bg-BG"/>
        </w:rPr>
      </w:pPr>
      <w:r w:rsidRPr="00F82444">
        <w:rPr>
          <w:rFonts w:ascii="Arial" w:eastAsia="Times New Roman" w:hAnsi="Arial" w:cs="Arial"/>
          <w:sz w:val="20"/>
          <w:szCs w:val="20"/>
          <w:lang w:eastAsia="bg-BG"/>
        </w:rPr>
        <w:t>Достъпният енергиен потенциал на вятърната енергия се определя след отчитането на следните основни фактори: силно затрудненото построяване и експлоатация на ветрови съоръжения в урбанизираните територии, резервати, военни бази и др. специфични територии; неравномерното разпределение на енергийния ресурс на вятъра през отделните сезони на годината; физикогеографските особености на територията на страната; техническите изисквания за инсталиране на ветрогенераторни мощност</w:t>
      </w:r>
    </w:p>
    <w:p w:rsidR="00F82444" w:rsidRPr="00F82444" w:rsidRDefault="00F82444" w:rsidP="00F82444">
      <w:pPr>
        <w:numPr>
          <w:ilvl w:val="0"/>
          <w:numId w:val="57"/>
        </w:numPr>
        <w:tabs>
          <w:tab w:val="left" w:pos="941"/>
        </w:tabs>
        <w:autoSpaceDE w:val="0"/>
        <w:autoSpaceDN w:val="0"/>
        <w:adjustRightInd w:val="0"/>
        <w:spacing w:after="0" w:line="221" w:lineRule="exact"/>
        <w:ind w:left="725" w:right="1267"/>
        <w:rPr>
          <w:rFonts w:ascii="Arial" w:eastAsia="Times New Roman" w:hAnsi="Arial" w:cs="Arial"/>
          <w:sz w:val="20"/>
          <w:szCs w:val="20"/>
          <w:lang w:eastAsia="bg-BG"/>
        </w:rPr>
      </w:pPr>
      <w:r w:rsidRPr="00F82444">
        <w:rPr>
          <w:rFonts w:ascii="Arial" w:eastAsia="Times New Roman" w:hAnsi="Arial" w:cs="Arial"/>
          <w:sz w:val="20"/>
          <w:szCs w:val="20"/>
          <w:lang w:eastAsia="bg-BG"/>
        </w:rPr>
        <w:t>Степента на използваемост на терена се определя като среден % от използваемостта на терена.</w:t>
      </w:r>
    </w:p>
    <w:p w:rsidR="00F82444" w:rsidRPr="00F82444" w:rsidRDefault="00F82444" w:rsidP="00F82444">
      <w:pPr>
        <w:autoSpaceDE w:val="0"/>
        <w:autoSpaceDN w:val="0"/>
        <w:adjustRightInd w:val="0"/>
        <w:spacing w:after="0" w:line="221" w:lineRule="exact"/>
        <w:ind w:left="734"/>
        <w:rPr>
          <w:rFonts w:ascii="Arial" w:eastAsia="Times New Roman" w:hAnsi="Arial" w:cs="Arial"/>
          <w:sz w:val="20"/>
          <w:szCs w:val="20"/>
          <w:lang w:eastAsia="bg-BG"/>
        </w:rPr>
      </w:pPr>
      <w:r w:rsidRPr="00F82444">
        <w:rPr>
          <w:rFonts w:ascii="Arial" w:eastAsia="Times New Roman" w:hAnsi="Arial" w:cs="Arial"/>
          <w:sz w:val="20"/>
          <w:szCs w:val="20"/>
          <w:lang w:eastAsia="bg-BG"/>
        </w:rPr>
        <w:t>Клас 0-1 - характерен за района на Предбалкана, западна Тракия и долините на р. Струма и р. Места.</w:t>
      </w:r>
    </w:p>
    <w:p w:rsidR="00F82444" w:rsidRPr="00F82444" w:rsidRDefault="00F82444" w:rsidP="00F82444">
      <w:pPr>
        <w:autoSpaceDE w:val="0"/>
        <w:autoSpaceDN w:val="0"/>
        <w:adjustRightInd w:val="0"/>
        <w:spacing w:after="0" w:line="221" w:lineRule="exact"/>
        <w:ind w:left="739"/>
        <w:rPr>
          <w:rFonts w:ascii="Arial" w:eastAsia="Times New Roman" w:hAnsi="Arial" w:cs="Arial"/>
          <w:sz w:val="20"/>
          <w:szCs w:val="20"/>
          <w:lang w:eastAsia="bg-BG"/>
        </w:rPr>
      </w:pPr>
      <w:r w:rsidRPr="00F82444">
        <w:rPr>
          <w:rFonts w:ascii="Arial" w:eastAsia="Times New Roman" w:hAnsi="Arial" w:cs="Arial"/>
          <w:sz w:val="20"/>
          <w:szCs w:val="20"/>
          <w:lang w:eastAsia="bg-BG"/>
        </w:rPr>
        <w:t>Клас 2 - характерен за района на Дунавското крайбрежие и Айтоското поле.</w:t>
      </w:r>
    </w:p>
    <w:p w:rsidR="00F82444" w:rsidRPr="00F82444" w:rsidRDefault="00F82444" w:rsidP="00F82444">
      <w:pPr>
        <w:autoSpaceDE w:val="0"/>
        <w:autoSpaceDN w:val="0"/>
        <w:adjustRightInd w:val="0"/>
        <w:spacing w:before="5" w:after="0" w:line="221" w:lineRule="exact"/>
        <w:ind w:left="734"/>
        <w:rPr>
          <w:rFonts w:ascii="Arial" w:eastAsia="Times New Roman" w:hAnsi="Arial" w:cs="Arial"/>
          <w:sz w:val="20"/>
          <w:szCs w:val="20"/>
          <w:lang w:eastAsia="bg-BG"/>
        </w:rPr>
      </w:pPr>
      <w:r w:rsidRPr="00F82444">
        <w:rPr>
          <w:rFonts w:ascii="Arial" w:eastAsia="Times New Roman" w:hAnsi="Arial" w:cs="Arial"/>
          <w:sz w:val="20"/>
          <w:szCs w:val="20"/>
          <w:lang w:eastAsia="bg-BG"/>
        </w:rPr>
        <w:t>Клас 3 - характерен за Добруджанското плато и средно високите части на планините.</w:t>
      </w:r>
    </w:p>
    <w:p w:rsidR="00F82444" w:rsidRPr="00F82444" w:rsidRDefault="00F82444" w:rsidP="00F82444">
      <w:pPr>
        <w:autoSpaceDE w:val="0"/>
        <w:autoSpaceDN w:val="0"/>
        <w:adjustRightInd w:val="0"/>
        <w:spacing w:after="0" w:line="221" w:lineRule="exact"/>
        <w:ind w:left="734"/>
        <w:rPr>
          <w:rFonts w:ascii="Arial" w:eastAsia="Times New Roman" w:hAnsi="Arial" w:cs="Arial"/>
          <w:sz w:val="20"/>
          <w:szCs w:val="20"/>
          <w:lang w:eastAsia="bg-BG"/>
        </w:rPr>
      </w:pPr>
      <w:r w:rsidRPr="00F82444">
        <w:rPr>
          <w:rFonts w:ascii="Arial" w:eastAsia="Times New Roman" w:hAnsi="Arial" w:cs="Arial"/>
          <w:sz w:val="20"/>
          <w:szCs w:val="20"/>
          <w:lang w:eastAsia="bg-BG"/>
        </w:rPr>
        <w:t>Клас 5-6 - Черноморското крайбрежие и високите части на планините</w:t>
      </w:r>
    </w:p>
    <w:p w:rsidR="00F82444" w:rsidRPr="00F82444" w:rsidRDefault="00F82444" w:rsidP="00F82444">
      <w:pPr>
        <w:autoSpaceDE w:val="0"/>
        <w:autoSpaceDN w:val="0"/>
        <w:adjustRightInd w:val="0"/>
        <w:spacing w:after="0" w:line="221" w:lineRule="exact"/>
        <w:ind w:left="734"/>
        <w:rPr>
          <w:rFonts w:ascii="Arial" w:eastAsia="Times New Roman" w:hAnsi="Arial" w:cs="Arial"/>
          <w:sz w:val="20"/>
          <w:szCs w:val="20"/>
          <w:lang w:eastAsia="bg-BG"/>
        </w:rPr>
      </w:pPr>
      <w:r w:rsidRPr="00F82444">
        <w:rPr>
          <w:rFonts w:ascii="Arial" w:eastAsia="Times New Roman" w:hAnsi="Arial" w:cs="Arial"/>
          <w:sz w:val="20"/>
          <w:szCs w:val="20"/>
          <w:lang w:eastAsia="bg-BG"/>
        </w:rPr>
        <w:t>Клас 7 - района на нос Калиакра и нос Емине и билата на планинските възвишения</w:t>
      </w:r>
      <w:r w:rsidRPr="00F82444">
        <w:rPr>
          <w:rFonts w:ascii="Arial" w:eastAsia="Times New Roman" w:hAnsi="Arial" w:cs="Arial"/>
          <w:sz w:val="20"/>
          <w:szCs w:val="20"/>
          <w:lang w:val="ru-RU" w:eastAsia="bg-BG"/>
        </w:rPr>
        <w:t xml:space="preserve"> </w:t>
      </w:r>
      <w:r w:rsidRPr="00F82444">
        <w:rPr>
          <w:rFonts w:ascii="Arial" w:eastAsia="Times New Roman" w:hAnsi="Arial" w:cs="Arial"/>
          <w:sz w:val="20"/>
          <w:szCs w:val="20"/>
          <w:lang w:eastAsia="bg-BG"/>
        </w:rPr>
        <w:t>над</w:t>
      </w:r>
    </w:p>
    <w:p w:rsidR="00F82444" w:rsidRPr="00F82444" w:rsidRDefault="00F82444" w:rsidP="00F82444">
      <w:pPr>
        <w:autoSpaceDE w:val="0"/>
        <w:autoSpaceDN w:val="0"/>
        <w:adjustRightInd w:val="0"/>
        <w:spacing w:before="5" w:after="0" w:line="221" w:lineRule="exact"/>
        <w:ind w:left="725"/>
        <w:rPr>
          <w:rFonts w:ascii="Arial" w:eastAsia="Times New Roman" w:hAnsi="Arial" w:cs="Arial"/>
          <w:sz w:val="20"/>
          <w:szCs w:val="20"/>
          <w:lang w:eastAsia="bg-BG"/>
        </w:rPr>
      </w:pPr>
      <w:r w:rsidRPr="00F82444">
        <w:rPr>
          <w:rFonts w:ascii="Arial" w:eastAsia="Times New Roman" w:hAnsi="Arial" w:cs="Arial"/>
          <w:sz w:val="20"/>
          <w:szCs w:val="20"/>
          <w:lang w:eastAsia="bg-BG"/>
        </w:rPr>
        <w:t>2000</w:t>
      </w:r>
      <w:r w:rsidRPr="00F82444">
        <w:rPr>
          <w:rFonts w:ascii="Arial" w:eastAsia="Times New Roman" w:hAnsi="Arial" w:cs="Arial"/>
          <w:sz w:val="20"/>
          <w:szCs w:val="20"/>
          <w:lang w:val="ru-RU" w:eastAsia="bg-BG"/>
        </w:rPr>
        <w:t xml:space="preserve"> </w:t>
      </w:r>
      <w:r w:rsidRPr="00F82444">
        <w:rPr>
          <w:rFonts w:ascii="Arial" w:eastAsia="Times New Roman" w:hAnsi="Arial" w:cs="Arial"/>
          <w:sz w:val="20"/>
          <w:szCs w:val="20"/>
          <w:lang w:val="en-US" w:eastAsia="bg-BG"/>
        </w:rPr>
        <w:t>m</w:t>
      </w:r>
      <w:r w:rsidRPr="00F82444">
        <w:rPr>
          <w:rFonts w:ascii="Arial" w:eastAsia="Times New Roman" w:hAnsi="Arial" w:cs="Arial"/>
          <w:sz w:val="20"/>
          <w:szCs w:val="20"/>
          <w:lang w:eastAsia="bg-BG"/>
        </w:rPr>
        <w:t xml:space="preserve"> надморска височина</w:t>
      </w:r>
    </w:p>
    <w:p w:rsidR="00F82444" w:rsidRPr="00F82444" w:rsidRDefault="00F82444" w:rsidP="00F82444">
      <w:pPr>
        <w:autoSpaceDE w:val="0"/>
        <w:autoSpaceDN w:val="0"/>
        <w:adjustRightInd w:val="0"/>
        <w:spacing w:after="0" w:line="221" w:lineRule="exact"/>
        <w:ind w:left="730"/>
        <w:rPr>
          <w:rFonts w:ascii="Arial" w:eastAsia="Times New Roman" w:hAnsi="Arial" w:cs="Arial"/>
          <w:sz w:val="20"/>
          <w:szCs w:val="20"/>
          <w:lang w:eastAsia="bg-BG"/>
        </w:rPr>
      </w:pPr>
      <w:r w:rsidRPr="00F82444">
        <w:rPr>
          <w:rFonts w:ascii="Arial" w:eastAsia="Times New Roman" w:hAnsi="Arial" w:cs="Arial"/>
          <w:sz w:val="20"/>
          <w:szCs w:val="20"/>
          <w:lang w:eastAsia="bg-BG"/>
        </w:rPr>
        <w:t>Клас 8 - високопланинските върхове.</w:t>
      </w:r>
    </w:p>
    <w:p w:rsidR="00F82444" w:rsidRPr="00F82444" w:rsidRDefault="00F82444" w:rsidP="00F82444">
      <w:pPr>
        <w:autoSpaceDE w:val="0"/>
        <w:autoSpaceDN w:val="0"/>
        <w:adjustRightInd w:val="0"/>
        <w:spacing w:before="120" w:after="0" w:line="269" w:lineRule="exact"/>
        <w:ind w:firstLine="706"/>
        <w:rPr>
          <w:rFonts w:ascii="Arial" w:eastAsia="Times New Roman" w:hAnsi="Arial" w:cs="Arial"/>
          <w:sz w:val="20"/>
          <w:szCs w:val="20"/>
          <w:lang w:eastAsia="bg-BG"/>
        </w:rPr>
      </w:pPr>
      <w:r w:rsidRPr="00F82444">
        <w:rPr>
          <w:rFonts w:ascii="Arial" w:eastAsia="Times New Roman" w:hAnsi="Arial" w:cs="Arial"/>
          <w:sz w:val="20"/>
          <w:szCs w:val="20"/>
          <w:lang w:eastAsia="bg-BG"/>
        </w:rPr>
        <w:t>Община Никопол попада в зона на ветрови потенциал със следните характеристики:</w:t>
      </w:r>
    </w:p>
    <w:p w:rsidR="00F82444" w:rsidRPr="00F82444" w:rsidRDefault="00F82444" w:rsidP="00F82444">
      <w:pPr>
        <w:autoSpaceDE w:val="0"/>
        <w:autoSpaceDN w:val="0"/>
        <w:adjustRightInd w:val="0"/>
        <w:spacing w:before="120" w:after="0" w:line="264" w:lineRule="exact"/>
        <w:ind w:left="710" w:right="2534"/>
        <w:rPr>
          <w:rFonts w:ascii="Arial" w:eastAsia="Times New Roman" w:hAnsi="Arial" w:cs="Arial"/>
          <w:sz w:val="20"/>
          <w:szCs w:val="20"/>
          <w:lang w:val="en-US" w:eastAsia="bg-BG"/>
        </w:rPr>
      </w:pPr>
      <w:r w:rsidRPr="00F82444">
        <w:rPr>
          <w:rFonts w:ascii="Arial" w:eastAsia="Times New Roman" w:hAnsi="Arial" w:cs="Arial"/>
          <w:sz w:val="20"/>
          <w:szCs w:val="20"/>
          <w:lang w:eastAsia="bg-BG"/>
        </w:rPr>
        <w:t>Средногодишна скорост на вятъра: 2,6 - 5,7</w:t>
      </w:r>
      <w:r w:rsidRPr="00F82444">
        <w:rPr>
          <w:rFonts w:ascii="Arial" w:eastAsia="Times New Roman" w:hAnsi="Arial" w:cs="Arial"/>
          <w:sz w:val="20"/>
          <w:szCs w:val="20"/>
          <w:lang w:val="ru-RU" w:eastAsia="bg-BG"/>
        </w:rPr>
        <w:t xml:space="preserve"> </w:t>
      </w:r>
      <w:r w:rsidRPr="00F82444">
        <w:rPr>
          <w:rFonts w:ascii="Arial" w:eastAsia="Times New Roman" w:hAnsi="Arial" w:cs="Arial"/>
          <w:sz w:val="20"/>
          <w:szCs w:val="20"/>
          <w:lang w:val="en-US" w:eastAsia="bg-BG"/>
        </w:rPr>
        <w:t>m</w:t>
      </w:r>
      <w:r w:rsidRPr="00F82444">
        <w:rPr>
          <w:rFonts w:ascii="Arial" w:eastAsia="Times New Roman" w:hAnsi="Arial" w:cs="Arial"/>
          <w:sz w:val="20"/>
          <w:szCs w:val="20"/>
          <w:lang w:val="ru-RU" w:eastAsia="bg-BG"/>
        </w:rPr>
        <w:t>/</w:t>
      </w:r>
      <w:r w:rsidRPr="00F82444">
        <w:rPr>
          <w:rFonts w:ascii="Arial" w:eastAsia="Times New Roman" w:hAnsi="Arial" w:cs="Arial"/>
          <w:sz w:val="20"/>
          <w:szCs w:val="20"/>
          <w:lang w:val="en-US" w:eastAsia="bg-BG"/>
        </w:rPr>
        <w:t>s</w:t>
      </w:r>
      <w:r w:rsidRPr="00F82444">
        <w:rPr>
          <w:rFonts w:ascii="Arial" w:eastAsia="Times New Roman" w:hAnsi="Arial" w:cs="Arial"/>
          <w:sz w:val="20"/>
          <w:szCs w:val="20"/>
          <w:lang w:val="ru-RU" w:eastAsia="bg-BG"/>
        </w:rPr>
        <w:t xml:space="preserve">; </w:t>
      </w:r>
      <w:r w:rsidRPr="00F82444">
        <w:rPr>
          <w:rFonts w:ascii="Arial" w:eastAsia="Times New Roman" w:hAnsi="Arial" w:cs="Arial"/>
          <w:sz w:val="20"/>
          <w:szCs w:val="20"/>
          <w:lang w:eastAsia="bg-BG"/>
        </w:rPr>
        <w:t>Плътност: 100-150</w:t>
      </w:r>
      <w:r w:rsidRPr="00F82444">
        <w:rPr>
          <w:rFonts w:ascii="Arial" w:eastAsia="Times New Roman" w:hAnsi="Arial" w:cs="Arial"/>
          <w:sz w:val="20"/>
          <w:szCs w:val="20"/>
          <w:lang w:val="ru-RU" w:eastAsia="bg-BG"/>
        </w:rPr>
        <w:t xml:space="preserve"> </w:t>
      </w:r>
      <w:r w:rsidRPr="00F82444">
        <w:rPr>
          <w:rFonts w:ascii="Arial" w:eastAsia="Times New Roman" w:hAnsi="Arial" w:cs="Arial"/>
          <w:sz w:val="20"/>
          <w:szCs w:val="20"/>
          <w:lang w:val="en-US" w:eastAsia="bg-BG"/>
        </w:rPr>
        <w:t>W</w:t>
      </w:r>
      <w:r w:rsidRPr="00F82444">
        <w:rPr>
          <w:rFonts w:ascii="Arial" w:eastAsia="Times New Roman" w:hAnsi="Arial" w:cs="Arial"/>
          <w:sz w:val="20"/>
          <w:szCs w:val="20"/>
          <w:lang w:val="ru-RU" w:eastAsia="bg-BG"/>
        </w:rPr>
        <w:t>/</w:t>
      </w:r>
      <w:r w:rsidRPr="00F82444">
        <w:rPr>
          <w:rFonts w:ascii="Arial" w:eastAsia="Times New Roman" w:hAnsi="Arial" w:cs="Arial"/>
          <w:sz w:val="20"/>
          <w:szCs w:val="20"/>
          <w:lang w:val="en-US" w:eastAsia="bg-BG"/>
        </w:rPr>
        <w:t>m</w:t>
      </w:r>
      <w:r w:rsidRPr="00F82444">
        <w:rPr>
          <w:rFonts w:ascii="Arial" w:eastAsia="Times New Roman" w:hAnsi="Arial" w:cs="Arial"/>
          <w:sz w:val="20"/>
          <w:szCs w:val="20"/>
          <w:vertAlign w:val="superscript"/>
          <w:lang w:val="ru-RU" w:eastAsia="bg-BG"/>
        </w:rPr>
        <w:t>2</w:t>
      </w:r>
      <w:r w:rsidRPr="00F82444">
        <w:rPr>
          <w:rFonts w:ascii="Arial" w:eastAsia="Times New Roman" w:hAnsi="Arial" w:cs="Arial"/>
          <w:sz w:val="20"/>
          <w:szCs w:val="20"/>
          <w:lang w:val="ru-RU" w:eastAsia="bg-BG"/>
        </w:rPr>
        <w:t>;</w:t>
      </w:r>
    </w:p>
    <w:p w:rsidR="00F82444" w:rsidRPr="00F82444" w:rsidRDefault="00F82444" w:rsidP="00F82444">
      <w:pPr>
        <w:autoSpaceDE w:val="0"/>
        <w:autoSpaceDN w:val="0"/>
        <w:adjustRightInd w:val="0"/>
        <w:spacing w:before="120" w:after="0" w:line="264" w:lineRule="exact"/>
        <w:ind w:left="710" w:right="2534"/>
        <w:rPr>
          <w:rFonts w:ascii="Arial" w:eastAsia="Times New Roman" w:hAnsi="Arial" w:cs="Arial"/>
          <w:lang w:val="en-US" w:eastAsia="bg-BG"/>
        </w:rPr>
      </w:pPr>
    </w:p>
    <w:p w:rsidR="00F82444" w:rsidRPr="00F82444" w:rsidRDefault="00F82444" w:rsidP="00F82444">
      <w:pPr>
        <w:autoSpaceDE w:val="0"/>
        <w:autoSpaceDN w:val="0"/>
        <w:adjustRightInd w:val="0"/>
        <w:spacing w:before="120" w:after="0" w:line="264" w:lineRule="exact"/>
        <w:ind w:left="710" w:right="2534"/>
        <w:rPr>
          <w:rFonts w:ascii="Arial" w:eastAsia="Times New Roman" w:hAnsi="Arial" w:cs="Arial"/>
          <w:sz w:val="20"/>
          <w:szCs w:val="20"/>
          <w:lang w:val="ru-RU" w:eastAsia="bg-BG"/>
        </w:rPr>
      </w:pPr>
      <w:r w:rsidRPr="00F82444">
        <w:rPr>
          <w:rFonts w:ascii="Arial" w:eastAsia="Times New Roman" w:hAnsi="Arial" w:cs="Arial"/>
          <w:sz w:val="20"/>
          <w:szCs w:val="20"/>
          <w:lang w:val="ru-RU" w:eastAsia="bg-BG"/>
        </w:rPr>
        <w:t xml:space="preserve">Таблица 15: </w:t>
      </w:r>
      <w:proofErr w:type="spellStart"/>
      <w:r w:rsidRPr="00F82444">
        <w:rPr>
          <w:rFonts w:ascii="Arial" w:eastAsia="Times New Roman" w:hAnsi="Arial" w:cs="Arial"/>
          <w:sz w:val="20"/>
          <w:szCs w:val="20"/>
          <w:lang w:val="ru-RU" w:eastAsia="bg-BG"/>
        </w:rPr>
        <w:t>Скорост</w:t>
      </w:r>
      <w:proofErr w:type="spellEnd"/>
      <w:r w:rsidRPr="00F82444">
        <w:rPr>
          <w:rFonts w:ascii="Arial" w:eastAsia="Times New Roman" w:hAnsi="Arial" w:cs="Arial"/>
          <w:sz w:val="20"/>
          <w:szCs w:val="20"/>
          <w:lang w:val="ru-RU" w:eastAsia="bg-BG"/>
        </w:rPr>
        <w:t xml:space="preserve"> на </w:t>
      </w:r>
      <w:proofErr w:type="spellStart"/>
      <w:r w:rsidRPr="00F82444">
        <w:rPr>
          <w:rFonts w:ascii="Arial" w:eastAsia="Times New Roman" w:hAnsi="Arial" w:cs="Arial"/>
          <w:sz w:val="20"/>
          <w:szCs w:val="20"/>
          <w:lang w:val="ru-RU" w:eastAsia="bg-BG"/>
        </w:rPr>
        <w:t>вятъра</w:t>
      </w:r>
      <w:proofErr w:type="spellEnd"/>
      <w:r w:rsidRPr="00F82444">
        <w:rPr>
          <w:rFonts w:ascii="Arial" w:eastAsia="Times New Roman" w:hAnsi="Arial" w:cs="Arial"/>
          <w:sz w:val="20"/>
          <w:szCs w:val="20"/>
          <w:lang w:val="ru-RU" w:eastAsia="bg-BG"/>
        </w:rPr>
        <w:t xml:space="preserve"> по </w:t>
      </w:r>
      <w:proofErr w:type="spellStart"/>
      <w:r w:rsidRPr="00F82444">
        <w:rPr>
          <w:rFonts w:ascii="Arial" w:eastAsia="Times New Roman" w:hAnsi="Arial" w:cs="Arial"/>
          <w:sz w:val="20"/>
          <w:szCs w:val="20"/>
          <w:lang w:val="ru-RU" w:eastAsia="bg-BG"/>
        </w:rPr>
        <w:t>посоки</w:t>
      </w:r>
      <w:proofErr w:type="spellEnd"/>
    </w:p>
    <w:p w:rsidR="00F82444" w:rsidRPr="00F82444" w:rsidRDefault="00F82444" w:rsidP="00F82444">
      <w:pPr>
        <w:autoSpaceDE w:val="0"/>
        <w:autoSpaceDN w:val="0"/>
        <w:adjustRightInd w:val="0"/>
        <w:spacing w:before="120" w:after="0" w:line="264" w:lineRule="exact"/>
        <w:ind w:left="710" w:right="2534"/>
        <w:rPr>
          <w:rFonts w:ascii="Arial" w:eastAsia="Times New Roman" w:hAnsi="Arial" w:cs="Arial"/>
          <w:lang w:val="en-US" w:eastAsia="bg-BG"/>
        </w:rPr>
      </w:pPr>
    </w:p>
    <w:bookmarkStart w:id="126" w:name="_MON_1537268129"/>
    <w:bookmarkStart w:id="127" w:name="_MON_1537268136"/>
    <w:bookmarkStart w:id="128" w:name="_MON_1537268294"/>
    <w:bookmarkStart w:id="129" w:name="_MON_1537268302"/>
    <w:bookmarkStart w:id="130" w:name="_MON_1537268311"/>
    <w:bookmarkStart w:id="131" w:name="_MON_1537268322"/>
    <w:bookmarkStart w:id="132" w:name="_MON_1537268989"/>
    <w:bookmarkStart w:id="133" w:name="_MON_1537269000"/>
    <w:bookmarkStart w:id="134" w:name="_MON_1537269031"/>
    <w:bookmarkStart w:id="135" w:name="_MON_1537269768"/>
    <w:bookmarkStart w:id="136" w:name="_MON_1537267911"/>
    <w:bookmarkEnd w:id="126"/>
    <w:bookmarkEnd w:id="127"/>
    <w:bookmarkEnd w:id="128"/>
    <w:bookmarkEnd w:id="129"/>
    <w:bookmarkEnd w:id="130"/>
    <w:bookmarkEnd w:id="131"/>
    <w:bookmarkEnd w:id="132"/>
    <w:bookmarkEnd w:id="133"/>
    <w:bookmarkEnd w:id="134"/>
    <w:bookmarkEnd w:id="135"/>
    <w:bookmarkEnd w:id="136"/>
    <w:bookmarkStart w:id="137" w:name="_MON_1537267946"/>
    <w:bookmarkEnd w:id="137"/>
    <w:p w:rsidR="00F82444" w:rsidRPr="00F82444" w:rsidRDefault="00F82444" w:rsidP="00F82444">
      <w:pPr>
        <w:autoSpaceDE w:val="0"/>
        <w:autoSpaceDN w:val="0"/>
        <w:adjustRightInd w:val="0"/>
        <w:spacing w:after="0" w:line="240" w:lineRule="auto"/>
        <w:jc w:val="both"/>
        <w:rPr>
          <w:rFonts w:ascii="Arial" w:eastAsia="Times New Roman" w:hAnsi="Arial" w:cs="Arial"/>
          <w:sz w:val="24"/>
          <w:szCs w:val="24"/>
          <w:lang w:eastAsia="bg-BG"/>
        </w:rPr>
      </w:pPr>
      <w:r w:rsidRPr="00F82444">
        <w:rPr>
          <w:rFonts w:ascii="Arial" w:eastAsia="Times New Roman" w:hAnsi="Arial" w:cs="Arial"/>
          <w:sz w:val="24"/>
          <w:szCs w:val="24"/>
          <w:lang w:val="en-US" w:eastAsia="bg-BG"/>
        </w:rPr>
        <w:object w:dxaOrig="8573" w:dyaOrig="2474">
          <v:shape id="_x0000_i1036" type="#_x0000_t75" style="width:429pt;height:123.75pt" o:ole="">
            <v:imagedata r:id="rId43" o:title=""/>
          </v:shape>
          <o:OLEObject Type="Embed" ProgID="Excel.Sheet.8" ShapeID="_x0000_i1036" DrawAspect="Content" ObjectID="_1642416603" r:id="rId44"/>
        </w:object>
      </w:r>
    </w:p>
    <w:p w:rsidR="00F82444" w:rsidRPr="00F82444" w:rsidRDefault="00F82444" w:rsidP="00F82444">
      <w:pPr>
        <w:autoSpaceDE w:val="0"/>
        <w:autoSpaceDN w:val="0"/>
        <w:adjustRightInd w:val="0"/>
        <w:spacing w:after="0" w:line="240" w:lineRule="auto"/>
        <w:jc w:val="both"/>
        <w:rPr>
          <w:rFonts w:ascii="Arial" w:eastAsia="Times New Roman" w:hAnsi="Arial" w:cs="Arial"/>
          <w:sz w:val="24"/>
          <w:szCs w:val="24"/>
          <w:lang w:eastAsia="bg-BG"/>
        </w:rPr>
      </w:pPr>
    </w:p>
    <w:p w:rsidR="00F82444" w:rsidRPr="00F82444" w:rsidRDefault="00F82444" w:rsidP="00F82444">
      <w:pPr>
        <w:autoSpaceDE w:val="0"/>
        <w:autoSpaceDN w:val="0"/>
        <w:adjustRightInd w:val="0"/>
        <w:spacing w:after="0" w:line="240" w:lineRule="auto"/>
        <w:jc w:val="center"/>
        <w:rPr>
          <w:rFonts w:ascii="Arial" w:eastAsia="Times New Roman" w:hAnsi="Arial" w:cs="Arial"/>
          <w:noProof/>
          <w:sz w:val="18"/>
          <w:szCs w:val="18"/>
          <w:u w:val="single"/>
          <w:lang w:eastAsia="bg-BG"/>
        </w:rPr>
      </w:pPr>
      <w:r w:rsidRPr="00F82444">
        <w:rPr>
          <w:rFonts w:ascii="Arial" w:eastAsia="Times New Roman" w:hAnsi="Arial" w:cs="Arial"/>
          <w:noProof/>
          <w:sz w:val="18"/>
          <w:szCs w:val="18"/>
          <w:u w:val="single"/>
          <w:lang w:eastAsia="bg-BG"/>
        </w:rPr>
        <w:drawing>
          <wp:anchor distT="0" distB="0" distL="114300" distR="114300" simplePos="0" relativeHeight="251667456" behindDoc="1" locked="0" layoutInCell="1" allowOverlap="1" wp14:anchorId="7117E6D2" wp14:editId="3CFF07EA">
            <wp:simplePos x="0" y="0"/>
            <wp:positionH relativeFrom="column">
              <wp:posOffset>1323340</wp:posOffset>
            </wp:positionH>
            <wp:positionV relativeFrom="paragraph">
              <wp:posOffset>580390</wp:posOffset>
            </wp:positionV>
            <wp:extent cx="3540760" cy="2582545"/>
            <wp:effectExtent l="0" t="0" r="2540" b="8255"/>
            <wp:wrapTight wrapText="bothSides">
              <wp:wrapPolygon edited="0">
                <wp:start x="0" y="0"/>
                <wp:lineTo x="0" y="21510"/>
                <wp:lineTo x="21499" y="21510"/>
                <wp:lineTo x="21499" y="0"/>
                <wp:lineTo x="0" y="0"/>
              </wp:wrapPolygon>
            </wp:wrapTight>
            <wp:docPr id="6" name="Картина 6" descr="fig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40760" cy="25825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82444">
        <w:rPr>
          <w:rFonts w:ascii="Arial" w:eastAsia="Times New Roman" w:hAnsi="Arial" w:cs="Arial"/>
          <w:sz w:val="24"/>
          <w:szCs w:val="24"/>
          <w:lang w:val="ru-RU" w:eastAsia="bg-BG"/>
        </w:rPr>
        <w:t>Скорост</w:t>
      </w:r>
      <w:proofErr w:type="spellEnd"/>
      <w:r w:rsidRPr="00F82444">
        <w:rPr>
          <w:rFonts w:ascii="Arial" w:eastAsia="Times New Roman" w:hAnsi="Arial" w:cs="Arial"/>
          <w:sz w:val="24"/>
          <w:szCs w:val="24"/>
          <w:lang w:val="ru-RU" w:eastAsia="bg-BG"/>
        </w:rPr>
        <w:t xml:space="preserve"> на </w:t>
      </w:r>
      <w:proofErr w:type="spellStart"/>
      <w:r w:rsidRPr="00F82444">
        <w:rPr>
          <w:rFonts w:ascii="Arial" w:eastAsia="Times New Roman" w:hAnsi="Arial" w:cs="Arial"/>
          <w:sz w:val="24"/>
          <w:szCs w:val="24"/>
          <w:lang w:val="ru-RU" w:eastAsia="bg-BG"/>
        </w:rPr>
        <w:t>вятъра</w:t>
      </w:r>
      <w:proofErr w:type="spellEnd"/>
      <w:r w:rsidRPr="00F82444">
        <w:rPr>
          <w:rFonts w:ascii="Arial" w:eastAsia="Times New Roman" w:hAnsi="Arial" w:cs="Arial"/>
          <w:sz w:val="24"/>
          <w:szCs w:val="24"/>
          <w:lang w:val="ru-RU" w:eastAsia="bg-BG"/>
        </w:rPr>
        <w:t xml:space="preserve"> по </w:t>
      </w:r>
      <w:proofErr w:type="spellStart"/>
      <w:r w:rsidRPr="00F82444">
        <w:rPr>
          <w:rFonts w:ascii="Arial" w:eastAsia="Times New Roman" w:hAnsi="Arial" w:cs="Arial"/>
          <w:sz w:val="24"/>
          <w:szCs w:val="24"/>
          <w:lang w:val="ru-RU" w:eastAsia="bg-BG"/>
        </w:rPr>
        <w:t>посоки</w:t>
      </w:r>
      <w:proofErr w:type="spellEnd"/>
      <w:r w:rsidRPr="00F82444">
        <w:rPr>
          <w:rFonts w:ascii="Arial" w:eastAsia="Times New Roman" w:hAnsi="Arial" w:cs="Arial"/>
          <w:sz w:val="24"/>
          <w:szCs w:val="24"/>
          <w:lang w:val="ru-RU" w:eastAsia="bg-BG"/>
        </w:rPr>
        <w:t xml:space="preserve"> </w:t>
      </w:r>
      <w:r w:rsidRPr="00F82444">
        <w:rPr>
          <w:rFonts w:ascii="Arial" w:eastAsia="Times New Roman" w:hAnsi="Arial" w:cs="Arial"/>
          <w:sz w:val="24"/>
          <w:szCs w:val="24"/>
          <w:lang w:val="en-US" w:eastAsia="bg-BG"/>
        </w:rPr>
        <w:t>m</w:t>
      </w:r>
      <w:r w:rsidRPr="00F82444">
        <w:rPr>
          <w:rFonts w:ascii="Arial" w:eastAsia="Times New Roman" w:hAnsi="Arial" w:cs="Arial"/>
          <w:sz w:val="24"/>
          <w:szCs w:val="24"/>
          <w:lang w:val="ru-RU" w:eastAsia="bg-BG"/>
        </w:rPr>
        <w:t>/</w:t>
      </w:r>
      <w:r w:rsidRPr="00F82444">
        <w:rPr>
          <w:rFonts w:ascii="Arial" w:eastAsia="Times New Roman" w:hAnsi="Arial" w:cs="Arial"/>
          <w:sz w:val="24"/>
          <w:szCs w:val="24"/>
          <w:lang w:val="en-US" w:eastAsia="bg-BG"/>
        </w:rPr>
        <w:t>s</w:t>
      </w:r>
      <w:r w:rsidRPr="00F82444">
        <w:rPr>
          <w:rFonts w:ascii="Arial" w:eastAsia="Times New Roman" w:hAnsi="Arial" w:cs="Arial"/>
          <w:noProof/>
          <w:sz w:val="18"/>
          <w:szCs w:val="18"/>
          <w:u w:val="single"/>
          <w:lang w:eastAsia="bg-BG"/>
        </w:rPr>
        <w:t xml:space="preserve"> </w:t>
      </w:r>
    </w:p>
    <w:p w:rsidR="00F82444" w:rsidRPr="00F82444" w:rsidRDefault="00F82444" w:rsidP="00F82444">
      <w:pPr>
        <w:autoSpaceDE w:val="0"/>
        <w:autoSpaceDN w:val="0"/>
        <w:adjustRightInd w:val="0"/>
        <w:spacing w:after="0" w:line="240" w:lineRule="auto"/>
        <w:jc w:val="center"/>
        <w:rPr>
          <w:rFonts w:ascii="Arial" w:eastAsia="Times New Roman" w:hAnsi="Arial" w:cs="Arial"/>
          <w:noProof/>
          <w:sz w:val="18"/>
          <w:szCs w:val="18"/>
          <w:u w:val="single"/>
          <w:lang w:eastAsia="bg-BG"/>
        </w:rPr>
      </w:pPr>
    </w:p>
    <w:p w:rsidR="00F82444" w:rsidRPr="00F82444" w:rsidRDefault="00F82444" w:rsidP="00F82444">
      <w:pPr>
        <w:autoSpaceDE w:val="0"/>
        <w:autoSpaceDN w:val="0"/>
        <w:adjustRightInd w:val="0"/>
        <w:spacing w:after="0" w:line="240" w:lineRule="auto"/>
        <w:jc w:val="center"/>
        <w:rPr>
          <w:rFonts w:ascii="Arial" w:eastAsia="Times New Roman" w:hAnsi="Arial" w:cs="Arial"/>
          <w:noProof/>
          <w:sz w:val="18"/>
          <w:szCs w:val="18"/>
          <w:u w:val="single"/>
          <w:lang w:eastAsia="bg-BG"/>
        </w:rPr>
      </w:pPr>
    </w:p>
    <w:p w:rsidR="00F82444" w:rsidRPr="00F82444" w:rsidRDefault="00F82444" w:rsidP="00F82444">
      <w:pPr>
        <w:autoSpaceDE w:val="0"/>
        <w:autoSpaceDN w:val="0"/>
        <w:adjustRightInd w:val="0"/>
        <w:spacing w:after="0" w:line="240" w:lineRule="auto"/>
        <w:jc w:val="center"/>
        <w:rPr>
          <w:rFonts w:ascii="Arial" w:eastAsia="Times New Roman" w:hAnsi="Arial" w:cs="Arial"/>
          <w:noProof/>
          <w:sz w:val="18"/>
          <w:szCs w:val="18"/>
          <w:u w:val="single"/>
          <w:lang w:eastAsia="bg-BG"/>
        </w:rPr>
      </w:pPr>
    </w:p>
    <w:p w:rsidR="00F82444" w:rsidRPr="00F82444" w:rsidRDefault="00F82444" w:rsidP="00F82444">
      <w:pPr>
        <w:autoSpaceDE w:val="0"/>
        <w:autoSpaceDN w:val="0"/>
        <w:adjustRightInd w:val="0"/>
        <w:spacing w:after="0" w:line="240" w:lineRule="auto"/>
        <w:jc w:val="center"/>
        <w:rPr>
          <w:rFonts w:ascii="Arial" w:eastAsia="Times New Roman" w:hAnsi="Arial" w:cs="Arial"/>
          <w:noProof/>
          <w:sz w:val="18"/>
          <w:szCs w:val="18"/>
          <w:u w:val="single"/>
          <w:lang w:eastAsia="bg-BG"/>
        </w:rPr>
      </w:pPr>
    </w:p>
    <w:p w:rsidR="00F82444" w:rsidRPr="00F82444" w:rsidRDefault="00F82444" w:rsidP="00F82444">
      <w:pPr>
        <w:autoSpaceDE w:val="0"/>
        <w:autoSpaceDN w:val="0"/>
        <w:adjustRightInd w:val="0"/>
        <w:spacing w:after="0" w:line="240" w:lineRule="auto"/>
        <w:jc w:val="center"/>
        <w:rPr>
          <w:rFonts w:ascii="Arial" w:eastAsia="Times New Roman" w:hAnsi="Arial" w:cs="Arial"/>
          <w:noProof/>
          <w:sz w:val="18"/>
          <w:szCs w:val="18"/>
          <w:u w:val="single"/>
          <w:lang w:eastAsia="bg-BG"/>
        </w:rPr>
      </w:pPr>
    </w:p>
    <w:p w:rsidR="00F82444" w:rsidRPr="00F82444" w:rsidRDefault="00F82444" w:rsidP="00F82444">
      <w:pPr>
        <w:autoSpaceDE w:val="0"/>
        <w:autoSpaceDN w:val="0"/>
        <w:adjustRightInd w:val="0"/>
        <w:spacing w:after="0" w:line="240" w:lineRule="auto"/>
        <w:jc w:val="center"/>
        <w:rPr>
          <w:rFonts w:ascii="Arial" w:eastAsia="Times New Roman" w:hAnsi="Arial" w:cs="Arial"/>
          <w:noProof/>
          <w:sz w:val="18"/>
          <w:szCs w:val="18"/>
          <w:u w:val="single"/>
          <w:lang w:eastAsia="bg-BG"/>
        </w:rPr>
      </w:pPr>
    </w:p>
    <w:p w:rsidR="00F82444" w:rsidRPr="00F82444" w:rsidRDefault="00F82444" w:rsidP="00F82444">
      <w:pPr>
        <w:autoSpaceDE w:val="0"/>
        <w:autoSpaceDN w:val="0"/>
        <w:adjustRightInd w:val="0"/>
        <w:spacing w:after="0" w:line="240" w:lineRule="auto"/>
        <w:jc w:val="center"/>
        <w:rPr>
          <w:rFonts w:ascii="Arial" w:eastAsia="Times New Roman" w:hAnsi="Arial" w:cs="Arial"/>
          <w:noProof/>
          <w:sz w:val="18"/>
          <w:szCs w:val="18"/>
          <w:u w:val="single"/>
          <w:lang w:eastAsia="bg-BG"/>
        </w:rPr>
      </w:pPr>
    </w:p>
    <w:p w:rsidR="00F82444" w:rsidRPr="00F82444" w:rsidRDefault="00F82444" w:rsidP="00F82444">
      <w:pPr>
        <w:autoSpaceDE w:val="0"/>
        <w:autoSpaceDN w:val="0"/>
        <w:adjustRightInd w:val="0"/>
        <w:spacing w:after="0" w:line="240" w:lineRule="auto"/>
        <w:jc w:val="center"/>
        <w:rPr>
          <w:rFonts w:ascii="Arial" w:eastAsia="Times New Roman" w:hAnsi="Arial" w:cs="Arial"/>
          <w:noProof/>
          <w:sz w:val="18"/>
          <w:szCs w:val="18"/>
          <w:u w:val="single"/>
          <w:lang w:eastAsia="bg-BG"/>
        </w:rPr>
      </w:pPr>
    </w:p>
    <w:p w:rsidR="00F82444" w:rsidRPr="00F82444" w:rsidRDefault="00F82444" w:rsidP="00F82444">
      <w:pPr>
        <w:autoSpaceDE w:val="0"/>
        <w:autoSpaceDN w:val="0"/>
        <w:adjustRightInd w:val="0"/>
        <w:spacing w:after="0" w:line="240" w:lineRule="auto"/>
        <w:jc w:val="center"/>
        <w:rPr>
          <w:rFonts w:ascii="Arial" w:eastAsia="Times New Roman" w:hAnsi="Arial" w:cs="Arial"/>
          <w:noProof/>
          <w:sz w:val="18"/>
          <w:szCs w:val="18"/>
          <w:u w:val="single"/>
          <w:lang w:eastAsia="bg-BG"/>
        </w:rPr>
      </w:pPr>
    </w:p>
    <w:p w:rsidR="00F82444" w:rsidRPr="00F82444" w:rsidRDefault="00F82444" w:rsidP="00F82444">
      <w:pPr>
        <w:autoSpaceDE w:val="0"/>
        <w:autoSpaceDN w:val="0"/>
        <w:adjustRightInd w:val="0"/>
        <w:spacing w:after="0" w:line="240" w:lineRule="auto"/>
        <w:jc w:val="center"/>
        <w:rPr>
          <w:rFonts w:ascii="Arial" w:eastAsia="Times New Roman" w:hAnsi="Arial" w:cs="Arial"/>
          <w:noProof/>
          <w:sz w:val="18"/>
          <w:szCs w:val="18"/>
          <w:u w:val="single"/>
          <w:lang w:eastAsia="bg-BG"/>
        </w:rPr>
      </w:pPr>
    </w:p>
    <w:p w:rsidR="00F82444" w:rsidRPr="00F82444" w:rsidRDefault="00F82444" w:rsidP="00F82444">
      <w:pPr>
        <w:autoSpaceDE w:val="0"/>
        <w:autoSpaceDN w:val="0"/>
        <w:adjustRightInd w:val="0"/>
        <w:spacing w:after="0" w:line="240" w:lineRule="auto"/>
        <w:jc w:val="center"/>
        <w:rPr>
          <w:rFonts w:ascii="Arial" w:eastAsia="Times New Roman" w:hAnsi="Arial" w:cs="Arial"/>
          <w:noProof/>
          <w:sz w:val="18"/>
          <w:szCs w:val="18"/>
          <w:u w:val="single"/>
          <w:lang w:eastAsia="bg-BG"/>
        </w:rPr>
      </w:pPr>
    </w:p>
    <w:p w:rsidR="00F82444" w:rsidRPr="00F82444" w:rsidRDefault="00F82444" w:rsidP="00F82444">
      <w:pPr>
        <w:autoSpaceDE w:val="0"/>
        <w:autoSpaceDN w:val="0"/>
        <w:adjustRightInd w:val="0"/>
        <w:spacing w:after="0" w:line="240" w:lineRule="auto"/>
        <w:jc w:val="center"/>
        <w:rPr>
          <w:rFonts w:ascii="Arial" w:eastAsia="Times New Roman" w:hAnsi="Arial" w:cs="Arial"/>
          <w:noProof/>
          <w:sz w:val="18"/>
          <w:szCs w:val="18"/>
          <w:u w:val="single"/>
          <w:lang w:eastAsia="bg-BG"/>
        </w:rPr>
      </w:pPr>
    </w:p>
    <w:p w:rsidR="00F82444" w:rsidRPr="00F82444" w:rsidRDefault="00F82444" w:rsidP="00F82444">
      <w:pPr>
        <w:autoSpaceDE w:val="0"/>
        <w:autoSpaceDN w:val="0"/>
        <w:adjustRightInd w:val="0"/>
        <w:spacing w:after="0" w:line="240" w:lineRule="auto"/>
        <w:jc w:val="center"/>
        <w:rPr>
          <w:rFonts w:ascii="Arial" w:eastAsia="Times New Roman" w:hAnsi="Arial" w:cs="Arial"/>
          <w:noProof/>
          <w:sz w:val="18"/>
          <w:szCs w:val="18"/>
          <w:u w:val="single"/>
          <w:lang w:eastAsia="bg-BG"/>
        </w:rPr>
      </w:pPr>
    </w:p>
    <w:p w:rsidR="00F82444" w:rsidRPr="00F82444" w:rsidRDefault="00F82444" w:rsidP="00F82444">
      <w:pPr>
        <w:autoSpaceDE w:val="0"/>
        <w:autoSpaceDN w:val="0"/>
        <w:adjustRightInd w:val="0"/>
        <w:spacing w:after="0" w:line="240" w:lineRule="auto"/>
        <w:jc w:val="center"/>
        <w:rPr>
          <w:rFonts w:ascii="Arial" w:eastAsia="Times New Roman" w:hAnsi="Arial" w:cs="Arial"/>
          <w:noProof/>
          <w:sz w:val="18"/>
          <w:szCs w:val="18"/>
          <w:u w:val="single"/>
          <w:lang w:eastAsia="bg-BG"/>
        </w:rPr>
      </w:pPr>
    </w:p>
    <w:p w:rsidR="00F82444" w:rsidRPr="00F82444" w:rsidRDefault="00F82444" w:rsidP="00F82444">
      <w:pPr>
        <w:autoSpaceDE w:val="0"/>
        <w:autoSpaceDN w:val="0"/>
        <w:adjustRightInd w:val="0"/>
        <w:spacing w:after="0" w:line="240" w:lineRule="auto"/>
        <w:jc w:val="center"/>
        <w:rPr>
          <w:rFonts w:ascii="Arial" w:eastAsia="Times New Roman" w:hAnsi="Arial" w:cs="Arial"/>
          <w:noProof/>
          <w:sz w:val="18"/>
          <w:szCs w:val="18"/>
          <w:u w:val="single"/>
          <w:lang w:eastAsia="bg-BG"/>
        </w:rPr>
      </w:pPr>
    </w:p>
    <w:p w:rsidR="00F82444" w:rsidRPr="00F82444" w:rsidRDefault="00F82444" w:rsidP="00F82444">
      <w:pPr>
        <w:autoSpaceDE w:val="0"/>
        <w:autoSpaceDN w:val="0"/>
        <w:adjustRightInd w:val="0"/>
        <w:spacing w:after="0" w:line="240" w:lineRule="auto"/>
        <w:jc w:val="center"/>
        <w:rPr>
          <w:rFonts w:ascii="Arial" w:eastAsia="Times New Roman" w:hAnsi="Arial" w:cs="Arial"/>
          <w:noProof/>
          <w:sz w:val="18"/>
          <w:szCs w:val="18"/>
          <w:u w:val="single"/>
          <w:lang w:eastAsia="bg-BG"/>
        </w:rPr>
      </w:pPr>
    </w:p>
    <w:p w:rsidR="00F82444" w:rsidRPr="00F82444" w:rsidRDefault="00F82444" w:rsidP="00F82444">
      <w:pPr>
        <w:autoSpaceDE w:val="0"/>
        <w:autoSpaceDN w:val="0"/>
        <w:adjustRightInd w:val="0"/>
        <w:spacing w:after="0" w:line="240" w:lineRule="auto"/>
        <w:jc w:val="center"/>
        <w:rPr>
          <w:rFonts w:ascii="Arial" w:eastAsia="Times New Roman" w:hAnsi="Arial" w:cs="Arial"/>
          <w:noProof/>
          <w:sz w:val="18"/>
          <w:szCs w:val="18"/>
          <w:u w:val="single"/>
          <w:lang w:eastAsia="bg-BG"/>
        </w:rPr>
      </w:pPr>
    </w:p>
    <w:p w:rsidR="00F82444" w:rsidRPr="00F82444" w:rsidRDefault="00F82444" w:rsidP="00F82444">
      <w:pPr>
        <w:autoSpaceDE w:val="0"/>
        <w:autoSpaceDN w:val="0"/>
        <w:adjustRightInd w:val="0"/>
        <w:spacing w:after="0" w:line="240" w:lineRule="auto"/>
        <w:jc w:val="center"/>
        <w:rPr>
          <w:rFonts w:ascii="Arial" w:eastAsia="Times New Roman" w:hAnsi="Arial" w:cs="Arial"/>
          <w:noProof/>
          <w:sz w:val="18"/>
          <w:szCs w:val="18"/>
          <w:u w:val="single"/>
          <w:lang w:eastAsia="bg-BG"/>
        </w:rPr>
      </w:pPr>
    </w:p>
    <w:p w:rsidR="00F82444" w:rsidRPr="00F82444" w:rsidRDefault="00F82444" w:rsidP="00F82444">
      <w:pPr>
        <w:autoSpaceDE w:val="0"/>
        <w:autoSpaceDN w:val="0"/>
        <w:adjustRightInd w:val="0"/>
        <w:spacing w:after="0" w:line="240" w:lineRule="auto"/>
        <w:jc w:val="center"/>
        <w:rPr>
          <w:rFonts w:ascii="Arial" w:eastAsia="Times New Roman" w:hAnsi="Arial" w:cs="Arial"/>
          <w:noProof/>
          <w:sz w:val="18"/>
          <w:szCs w:val="18"/>
          <w:u w:val="single"/>
          <w:lang w:eastAsia="bg-BG"/>
        </w:rPr>
      </w:pPr>
    </w:p>
    <w:p w:rsidR="00F82444" w:rsidRPr="00F82444" w:rsidRDefault="00F82444" w:rsidP="00F82444">
      <w:pPr>
        <w:autoSpaceDE w:val="0"/>
        <w:autoSpaceDN w:val="0"/>
        <w:adjustRightInd w:val="0"/>
        <w:spacing w:after="0" w:line="240" w:lineRule="auto"/>
        <w:jc w:val="center"/>
        <w:rPr>
          <w:rFonts w:ascii="Arial" w:eastAsia="Times New Roman" w:hAnsi="Arial" w:cs="Arial"/>
          <w:noProof/>
          <w:sz w:val="18"/>
          <w:szCs w:val="18"/>
          <w:u w:val="single"/>
          <w:lang w:eastAsia="bg-BG"/>
        </w:rPr>
      </w:pPr>
    </w:p>
    <w:p w:rsidR="00F82444" w:rsidRPr="00F82444" w:rsidRDefault="00F82444" w:rsidP="00F82444">
      <w:pPr>
        <w:autoSpaceDE w:val="0"/>
        <w:autoSpaceDN w:val="0"/>
        <w:adjustRightInd w:val="0"/>
        <w:spacing w:after="0" w:line="240" w:lineRule="auto"/>
        <w:jc w:val="center"/>
        <w:rPr>
          <w:rFonts w:ascii="Arial" w:eastAsia="Times New Roman" w:hAnsi="Arial" w:cs="Arial"/>
          <w:noProof/>
          <w:sz w:val="18"/>
          <w:szCs w:val="18"/>
          <w:u w:val="single"/>
          <w:lang w:eastAsia="bg-BG"/>
        </w:rPr>
      </w:pPr>
    </w:p>
    <w:p w:rsidR="00F82444" w:rsidRPr="00F82444" w:rsidRDefault="00F82444" w:rsidP="00F82444">
      <w:pPr>
        <w:autoSpaceDE w:val="0"/>
        <w:autoSpaceDN w:val="0"/>
        <w:adjustRightInd w:val="0"/>
        <w:spacing w:after="0" w:line="240" w:lineRule="auto"/>
        <w:jc w:val="center"/>
        <w:rPr>
          <w:rFonts w:ascii="Arial" w:eastAsia="Times New Roman" w:hAnsi="Arial" w:cs="Arial"/>
          <w:noProof/>
          <w:sz w:val="18"/>
          <w:szCs w:val="18"/>
          <w:u w:val="single"/>
          <w:lang w:eastAsia="bg-BG"/>
        </w:rPr>
      </w:pPr>
    </w:p>
    <w:p w:rsidR="00F82444" w:rsidRPr="00F82444" w:rsidRDefault="00F82444" w:rsidP="00F82444">
      <w:pPr>
        <w:autoSpaceDE w:val="0"/>
        <w:autoSpaceDN w:val="0"/>
        <w:adjustRightInd w:val="0"/>
        <w:spacing w:after="0" w:line="384" w:lineRule="exact"/>
        <w:ind w:left="14"/>
        <w:rPr>
          <w:rFonts w:ascii="Arial" w:eastAsia="Times New Roman" w:hAnsi="Arial" w:cs="Arial"/>
          <w:lang w:val="ru-RU" w:eastAsia="bg-BG"/>
        </w:rPr>
      </w:pPr>
      <w:r w:rsidRPr="00F82444">
        <w:rPr>
          <w:rFonts w:ascii="Arial" w:eastAsia="Times New Roman" w:hAnsi="Arial" w:cs="Arial"/>
          <w:lang w:eastAsia="bg-BG"/>
        </w:rPr>
        <w:t xml:space="preserve">Средногодишната продължителност на интервала от скорости £ </w:t>
      </w:r>
      <w:r w:rsidRPr="00F82444">
        <w:rPr>
          <w:rFonts w:ascii="Arial" w:eastAsia="Times New Roman" w:hAnsi="Arial" w:cs="Arial"/>
          <w:vertAlign w:val="superscript"/>
          <w:lang w:eastAsia="bg-BG"/>
        </w:rPr>
        <w:t>т</w:t>
      </w:r>
      <w:r w:rsidRPr="00F82444">
        <w:rPr>
          <w:rFonts w:ascii="Arial" w:eastAsia="Times New Roman" w:hAnsi="Arial" w:cs="Arial"/>
          <w:lang w:eastAsia="bg-BG"/>
        </w:rPr>
        <w:t xml:space="preserve"> 5-25 </w:t>
      </w:r>
      <w:r w:rsidRPr="00F82444">
        <w:rPr>
          <w:rFonts w:ascii="Arial" w:eastAsia="Times New Roman" w:hAnsi="Arial" w:cs="Arial"/>
          <w:lang w:val="en-US" w:eastAsia="bg-BG"/>
        </w:rPr>
        <w:t>m</w:t>
      </w:r>
      <w:r w:rsidRPr="00F82444">
        <w:rPr>
          <w:rFonts w:ascii="Arial" w:eastAsia="Times New Roman" w:hAnsi="Arial" w:cs="Arial"/>
          <w:lang w:val="ru-RU" w:eastAsia="bg-BG"/>
        </w:rPr>
        <w:t>/</w:t>
      </w:r>
      <w:r w:rsidRPr="00F82444">
        <w:rPr>
          <w:rFonts w:ascii="Arial" w:eastAsia="Times New Roman" w:hAnsi="Arial" w:cs="Arial"/>
          <w:lang w:val="en-US" w:eastAsia="bg-BG"/>
        </w:rPr>
        <w:t>s</w:t>
      </w:r>
      <w:r w:rsidRPr="00F82444">
        <w:rPr>
          <w:rFonts w:ascii="Arial" w:eastAsia="Times New Roman" w:hAnsi="Arial" w:cs="Arial"/>
          <w:lang w:eastAsia="bg-BG"/>
        </w:rPr>
        <w:t xml:space="preserve"> е 900</w:t>
      </w:r>
      <w:r w:rsidRPr="00F82444">
        <w:rPr>
          <w:rFonts w:ascii="Arial" w:eastAsia="Times New Roman" w:hAnsi="Arial" w:cs="Arial"/>
          <w:lang w:val="ru-RU" w:eastAsia="bg-BG"/>
        </w:rPr>
        <w:t xml:space="preserve"> </w:t>
      </w:r>
      <w:r w:rsidRPr="00F82444">
        <w:rPr>
          <w:rFonts w:ascii="Arial" w:eastAsia="Times New Roman" w:hAnsi="Arial" w:cs="Arial"/>
          <w:lang w:val="en-US" w:eastAsia="bg-BG"/>
        </w:rPr>
        <w:t>h</w:t>
      </w:r>
      <w:r w:rsidRPr="00F82444">
        <w:rPr>
          <w:rFonts w:ascii="Arial" w:eastAsia="Times New Roman" w:hAnsi="Arial" w:cs="Arial"/>
          <w:lang w:val="ru-RU" w:eastAsia="bg-BG"/>
        </w:rPr>
        <w:t>,</w:t>
      </w:r>
      <w:r w:rsidRPr="00F82444">
        <w:rPr>
          <w:rFonts w:ascii="Arial" w:eastAsia="Times New Roman" w:hAnsi="Arial" w:cs="Arial"/>
          <w:lang w:eastAsia="bg-BG"/>
        </w:rPr>
        <w:t xml:space="preserve"> което представлява около 10% от броя на часовете през годината (8 760</w:t>
      </w:r>
      <w:r w:rsidRPr="00F82444">
        <w:rPr>
          <w:rFonts w:ascii="Arial" w:eastAsia="Times New Roman" w:hAnsi="Arial" w:cs="Arial"/>
          <w:lang w:val="ru-RU" w:eastAsia="bg-BG"/>
        </w:rPr>
        <w:t xml:space="preserve"> </w:t>
      </w:r>
      <w:r w:rsidRPr="00F82444">
        <w:rPr>
          <w:rFonts w:ascii="Arial" w:eastAsia="Times New Roman" w:hAnsi="Arial" w:cs="Arial"/>
          <w:lang w:val="en-US" w:eastAsia="bg-BG"/>
        </w:rPr>
        <w:t>h</w:t>
      </w:r>
      <w:r w:rsidRPr="00F82444">
        <w:rPr>
          <w:rFonts w:ascii="Arial" w:eastAsia="Times New Roman" w:hAnsi="Arial" w:cs="Arial"/>
          <w:lang w:val="ru-RU" w:eastAsia="bg-BG"/>
        </w:rPr>
        <w:t>).</w:t>
      </w:r>
      <w:r w:rsidRPr="00F82444">
        <w:rPr>
          <w:rFonts w:ascii="Arial" w:eastAsia="Times New Roman" w:hAnsi="Arial" w:cs="Arial"/>
          <w:lang w:eastAsia="bg-BG"/>
        </w:rPr>
        <w:t>Средният ветроенергиен поток за територията на Община Никопол във</w:t>
      </w:r>
      <w:r w:rsidRPr="00F82444">
        <w:rPr>
          <w:rFonts w:ascii="Arial" w:eastAsia="Times New Roman" w:hAnsi="Arial" w:cs="Arial"/>
          <w:lang w:val="ru-RU" w:eastAsia="bg-BG"/>
        </w:rPr>
        <w:t xml:space="preserve"> (</w:t>
      </w:r>
      <w:r w:rsidRPr="00F82444">
        <w:rPr>
          <w:rFonts w:ascii="Arial" w:eastAsia="Times New Roman" w:hAnsi="Arial" w:cs="Arial"/>
          <w:lang w:val="en-US" w:eastAsia="bg-BG"/>
        </w:rPr>
        <w:t>W</w:t>
      </w:r>
      <w:r w:rsidRPr="00F82444">
        <w:rPr>
          <w:rFonts w:ascii="Arial" w:eastAsia="Times New Roman" w:hAnsi="Arial" w:cs="Arial"/>
          <w:lang w:val="ru-RU" w:eastAsia="bg-BG"/>
        </w:rPr>
        <w:t>/</w:t>
      </w:r>
      <w:r w:rsidRPr="00F82444">
        <w:rPr>
          <w:rFonts w:ascii="Arial" w:eastAsia="Times New Roman" w:hAnsi="Arial" w:cs="Arial"/>
          <w:lang w:val="en-US" w:eastAsia="bg-BG"/>
        </w:rPr>
        <w:t>m</w:t>
      </w:r>
      <w:r w:rsidRPr="00F82444">
        <w:rPr>
          <w:rFonts w:ascii="Arial" w:eastAsia="Times New Roman" w:hAnsi="Arial" w:cs="Arial"/>
          <w:lang w:val="ru-RU" w:eastAsia="bg-BG"/>
        </w:rPr>
        <w:t>2):</w:t>
      </w:r>
    </w:p>
    <w:p w:rsidR="00F82444" w:rsidRPr="00F82444" w:rsidRDefault="00F82444" w:rsidP="00F82444">
      <w:pPr>
        <w:widowControl w:val="0"/>
        <w:numPr>
          <w:ilvl w:val="0"/>
          <w:numId w:val="58"/>
        </w:numPr>
        <w:tabs>
          <w:tab w:val="left" w:pos="134"/>
        </w:tabs>
        <w:autoSpaceDE w:val="0"/>
        <w:autoSpaceDN w:val="0"/>
        <w:adjustRightInd w:val="0"/>
        <w:spacing w:before="34" w:after="0" w:line="389" w:lineRule="exact"/>
        <w:ind w:left="5"/>
        <w:rPr>
          <w:rFonts w:ascii="Arial" w:eastAsia="Times New Roman" w:hAnsi="Arial" w:cs="Arial"/>
          <w:lang w:eastAsia="bg-BG"/>
        </w:rPr>
      </w:pPr>
      <w:r w:rsidRPr="00F82444">
        <w:rPr>
          <w:rFonts w:ascii="Arial" w:eastAsia="Times New Roman" w:hAnsi="Arial" w:cs="Arial"/>
          <w:lang w:eastAsia="bg-BG"/>
        </w:rPr>
        <w:t xml:space="preserve">На височина </w:t>
      </w:r>
      <w:smartTag w:uri="urn:schemas-microsoft-com:office:smarttags" w:element="metricconverter">
        <w:smartTagPr>
          <w:attr w:name="ProductID" w:val="10 м"/>
        </w:smartTagPr>
        <w:r w:rsidRPr="00F82444">
          <w:rPr>
            <w:rFonts w:ascii="Arial" w:eastAsia="Times New Roman" w:hAnsi="Arial" w:cs="Arial"/>
            <w:lang w:eastAsia="bg-BG"/>
          </w:rPr>
          <w:t>10 м</w:t>
        </w:r>
      </w:smartTag>
      <w:r w:rsidRPr="00F82444">
        <w:rPr>
          <w:rFonts w:ascii="Arial" w:eastAsia="Times New Roman" w:hAnsi="Arial" w:cs="Arial"/>
          <w:lang w:eastAsia="bg-BG"/>
        </w:rPr>
        <w:t xml:space="preserve"> над повърхността - 117</w:t>
      </w:r>
    </w:p>
    <w:p w:rsidR="00F82444" w:rsidRPr="00F82444" w:rsidRDefault="00F82444" w:rsidP="00F82444">
      <w:pPr>
        <w:widowControl w:val="0"/>
        <w:numPr>
          <w:ilvl w:val="0"/>
          <w:numId w:val="58"/>
        </w:numPr>
        <w:tabs>
          <w:tab w:val="left" w:pos="134"/>
        </w:tabs>
        <w:autoSpaceDE w:val="0"/>
        <w:autoSpaceDN w:val="0"/>
        <w:adjustRightInd w:val="0"/>
        <w:spacing w:before="5" w:after="0" w:line="389" w:lineRule="exact"/>
        <w:ind w:left="5"/>
        <w:rPr>
          <w:rFonts w:ascii="Arial" w:eastAsia="Times New Roman" w:hAnsi="Arial" w:cs="Arial"/>
          <w:lang w:eastAsia="bg-BG"/>
        </w:rPr>
      </w:pPr>
      <w:r w:rsidRPr="00F82444">
        <w:rPr>
          <w:rFonts w:ascii="Arial" w:eastAsia="Times New Roman" w:hAnsi="Arial" w:cs="Arial"/>
          <w:lang w:eastAsia="bg-BG"/>
        </w:rPr>
        <w:t xml:space="preserve">На височина </w:t>
      </w:r>
      <w:smartTag w:uri="urn:schemas-microsoft-com:office:smarttags" w:element="metricconverter">
        <w:smartTagPr>
          <w:attr w:name="ProductID" w:val="25 м"/>
        </w:smartTagPr>
        <w:r w:rsidRPr="00F82444">
          <w:rPr>
            <w:rFonts w:ascii="Arial" w:eastAsia="Times New Roman" w:hAnsi="Arial" w:cs="Arial"/>
            <w:lang w:eastAsia="bg-BG"/>
          </w:rPr>
          <w:t>25 м</w:t>
        </w:r>
      </w:smartTag>
      <w:r w:rsidRPr="00F82444">
        <w:rPr>
          <w:rFonts w:ascii="Arial" w:eastAsia="Times New Roman" w:hAnsi="Arial" w:cs="Arial"/>
          <w:lang w:eastAsia="bg-BG"/>
        </w:rPr>
        <w:t xml:space="preserve"> над повърхността - 156</w:t>
      </w:r>
    </w:p>
    <w:p w:rsidR="00F82444" w:rsidRPr="00F82444" w:rsidRDefault="00F82444" w:rsidP="00F82444">
      <w:pPr>
        <w:widowControl w:val="0"/>
        <w:numPr>
          <w:ilvl w:val="0"/>
          <w:numId w:val="58"/>
        </w:numPr>
        <w:tabs>
          <w:tab w:val="left" w:pos="134"/>
        </w:tabs>
        <w:autoSpaceDE w:val="0"/>
        <w:autoSpaceDN w:val="0"/>
        <w:adjustRightInd w:val="0"/>
        <w:spacing w:after="0" w:line="389" w:lineRule="exact"/>
        <w:ind w:left="5"/>
        <w:rPr>
          <w:rFonts w:ascii="Arial" w:eastAsia="Times New Roman" w:hAnsi="Arial" w:cs="Arial"/>
          <w:lang w:eastAsia="bg-BG"/>
        </w:rPr>
      </w:pPr>
      <w:r w:rsidRPr="00F82444">
        <w:rPr>
          <w:rFonts w:ascii="Arial" w:eastAsia="Times New Roman" w:hAnsi="Arial" w:cs="Arial"/>
          <w:lang w:eastAsia="bg-BG"/>
        </w:rPr>
        <w:t xml:space="preserve">На височина </w:t>
      </w:r>
      <w:smartTag w:uri="urn:schemas-microsoft-com:office:smarttags" w:element="metricconverter">
        <w:smartTagPr>
          <w:attr w:name="ProductID" w:val="50 м"/>
        </w:smartTagPr>
        <w:r w:rsidRPr="00F82444">
          <w:rPr>
            <w:rFonts w:ascii="Arial" w:eastAsia="Times New Roman" w:hAnsi="Arial" w:cs="Arial"/>
            <w:lang w:eastAsia="bg-BG"/>
          </w:rPr>
          <w:t>50 м</w:t>
        </w:r>
      </w:smartTag>
      <w:r w:rsidRPr="00F82444">
        <w:rPr>
          <w:rFonts w:ascii="Arial" w:eastAsia="Times New Roman" w:hAnsi="Arial" w:cs="Arial"/>
          <w:lang w:eastAsia="bg-BG"/>
        </w:rPr>
        <w:t xml:space="preserve"> над повърхността - 201</w:t>
      </w:r>
    </w:p>
    <w:p w:rsidR="00F82444" w:rsidRPr="00F82444" w:rsidRDefault="00F82444" w:rsidP="00F82444">
      <w:pPr>
        <w:widowControl w:val="0"/>
        <w:numPr>
          <w:ilvl w:val="0"/>
          <w:numId w:val="58"/>
        </w:numPr>
        <w:tabs>
          <w:tab w:val="left" w:pos="134"/>
        </w:tabs>
        <w:autoSpaceDE w:val="0"/>
        <w:autoSpaceDN w:val="0"/>
        <w:adjustRightInd w:val="0"/>
        <w:spacing w:after="0" w:line="389" w:lineRule="exact"/>
        <w:ind w:left="5"/>
        <w:rPr>
          <w:rFonts w:ascii="Arial" w:eastAsia="Times New Roman" w:hAnsi="Arial" w:cs="Arial"/>
          <w:lang w:eastAsia="bg-BG"/>
        </w:rPr>
      </w:pPr>
      <w:r w:rsidRPr="00F82444">
        <w:rPr>
          <w:rFonts w:ascii="Arial" w:eastAsia="Times New Roman" w:hAnsi="Arial" w:cs="Arial"/>
          <w:lang w:eastAsia="bg-BG"/>
        </w:rPr>
        <w:t xml:space="preserve">На височина </w:t>
      </w:r>
      <w:smartTag w:uri="urn:schemas-microsoft-com:office:smarttags" w:element="metricconverter">
        <w:smartTagPr>
          <w:attr w:name="ProductID" w:val="100 м"/>
        </w:smartTagPr>
        <w:r w:rsidRPr="00F82444">
          <w:rPr>
            <w:rFonts w:ascii="Arial" w:eastAsia="Times New Roman" w:hAnsi="Arial" w:cs="Arial"/>
            <w:lang w:eastAsia="bg-BG"/>
          </w:rPr>
          <w:t>100 м</w:t>
        </w:r>
      </w:smartTag>
      <w:r w:rsidRPr="00F82444">
        <w:rPr>
          <w:rFonts w:ascii="Arial" w:eastAsia="Times New Roman" w:hAnsi="Arial" w:cs="Arial"/>
          <w:lang w:eastAsia="bg-BG"/>
        </w:rPr>
        <w:t xml:space="preserve"> над повърхността - 255</w:t>
      </w:r>
    </w:p>
    <w:p w:rsidR="00F82444" w:rsidRPr="00F82444" w:rsidRDefault="00F82444" w:rsidP="00F82444">
      <w:pPr>
        <w:autoSpaceDE w:val="0"/>
        <w:autoSpaceDN w:val="0"/>
        <w:adjustRightInd w:val="0"/>
        <w:spacing w:after="0" w:line="389" w:lineRule="exact"/>
        <w:ind w:left="5" w:right="998"/>
        <w:rPr>
          <w:rFonts w:ascii="Arial" w:eastAsia="Times New Roman" w:hAnsi="Arial" w:cs="Arial"/>
          <w:lang w:val="ru-RU" w:eastAsia="bg-BG"/>
        </w:rPr>
      </w:pPr>
      <w:r w:rsidRPr="00F82444">
        <w:rPr>
          <w:rFonts w:ascii="Arial" w:eastAsia="Times New Roman" w:hAnsi="Arial" w:cs="Arial"/>
          <w:lang w:eastAsia="bg-BG"/>
        </w:rPr>
        <w:t xml:space="preserve">Ветрови потенциал по сезони в проценти от средногодишния: </w:t>
      </w:r>
    </w:p>
    <w:p w:rsidR="00F82444" w:rsidRPr="00F82444" w:rsidRDefault="00F82444" w:rsidP="00F82444">
      <w:pPr>
        <w:autoSpaceDE w:val="0"/>
        <w:autoSpaceDN w:val="0"/>
        <w:adjustRightInd w:val="0"/>
        <w:spacing w:after="0" w:line="389" w:lineRule="exact"/>
        <w:ind w:left="5" w:right="998"/>
        <w:rPr>
          <w:rFonts w:ascii="Arial" w:eastAsia="Times New Roman" w:hAnsi="Arial" w:cs="Arial"/>
          <w:lang w:val="ru-RU" w:eastAsia="bg-BG"/>
        </w:rPr>
      </w:pPr>
      <w:r w:rsidRPr="00F82444">
        <w:rPr>
          <w:rFonts w:ascii="Arial" w:eastAsia="Times New Roman" w:hAnsi="Arial" w:cs="Arial"/>
          <w:lang w:eastAsia="bg-BG"/>
        </w:rPr>
        <w:t>-Зима -41%, Пролет - 29%, Лято - 15%, Есен - 15%.</w:t>
      </w:r>
    </w:p>
    <w:p w:rsidR="00F82444" w:rsidRPr="00F82444" w:rsidRDefault="00F82444" w:rsidP="00F82444">
      <w:pPr>
        <w:autoSpaceDE w:val="0"/>
        <w:autoSpaceDN w:val="0"/>
        <w:adjustRightInd w:val="0"/>
        <w:spacing w:after="0" w:line="389" w:lineRule="exact"/>
        <w:ind w:left="5" w:right="998"/>
        <w:rPr>
          <w:rFonts w:ascii="Arial" w:eastAsia="Times New Roman" w:hAnsi="Arial" w:cs="Arial"/>
          <w:lang w:val="ru-RU" w:eastAsia="bg-BG"/>
        </w:rPr>
      </w:pPr>
    </w:p>
    <w:p w:rsidR="00F82444" w:rsidRPr="00F82444" w:rsidRDefault="00F82444" w:rsidP="00F82444">
      <w:pPr>
        <w:widowControl w:val="0"/>
        <w:tabs>
          <w:tab w:val="left" w:pos="1244"/>
        </w:tabs>
        <w:autoSpaceDE w:val="0"/>
        <w:autoSpaceDN w:val="0"/>
        <w:adjustRightInd w:val="0"/>
        <w:spacing w:after="0" w:line="240" w:lineRule="auto"/>
        <w:rPr>
          <w:rFonts w:ascii="Arial" w:eastAsia="Times New Roman" w:hAnsi="Arial" w:cs="Arial"/>
          <w:sz w:val="20"/>
          <w:szCs w:val="20"/>
          <w:lang w:val="ru-RU" w:eastAsia="bg-BG"/>
        </w:rPr>
      </w:pPr>
      <w:r w:rsidRPr="00F82444">
        <w:rPr>
          <w:rFonts w:ascii="Arial" w:eastAsia="Times New Roman" w:hAnsi="Arial" w:cs="Arial"/>
          <w:sz w:val="20"/>
          <w:szCs w:val="20"/>
          <w:lang w:val="ru-RU" w:eastAsia="bg-BG"/>
        </w:rPr>
        <w:t xml:space="preserve">           Таблица 16: Посоки на </w:t>
      </w:r>
      <w:proofErr w:type="spellStart"/>
      <w:r w:rsidRPr="00F82444">
        <w:rPr>
          <w:rFonts w:ascii="Arial" w:eastAsia="Times New Roman" w:hAnsi="Arial" w:cs="Arial"/>
          <w:sz w:val="20"/>
          <w:szCs w:val="20"/>
          <w:lang w:val="ru-RU" w:eastAsia="bg-BG"/>
        </w:rPr>
        <w:t>ветровете</w:t>
      </w:r>
      <w:proofErr w:type="spellEnd"/>
      <w:r w:rsidRPr="00F82444">
        <w:rPr>
          <w:rFonts w:ascii="Arial" w:eastAsia="Times New Roman" w:hAnsi="Arial" w:cs="Arial"/>
          <w:sz w:val="20"/>
          <w:szCs w:val="20"/>
          <w:lang w:val="ru-RU" w:eastAsia="bg-BG"/>
        </w:rPr>
        <w:t xml:space="preserve"> по </w:t>
      </w:r>
      <w:proofErr w:type="spellStart"/>
      <w:r w:rsidRPr="00F82444">
        <w:rPr>
          <w:rFonts w:ascii="Arial" w:eastAsia="Times New Roman" w:hAnsi="Arial" w:cs="Arial"/>
          <w:sz w:val="20"/>
          <w:szCs w:val="20"/>
          <w:lang w:val="ru-RU" w:eastAsia="bg-BG"/>
        </w:rPr>
        <w:t>месеци</w:t>
      </w:r>
      <w:proofErr w:type="spellEnd"/>
      <w:r w:rsidRPr="00F82444">
        <w:rPr>
          <w:rFonts w:ascii="Arial" w:eastAsia="Times New Roman" w:hAnsi="Arial" w:cs="Arial"/>
          <w:sz w:val="20"/>
          <w:szCs w:val="20"/>
          <w:lang w:val="ru-RU" w:eastAsia="bg-BG"/>
        </w:rPr>
        <w:t xml:space="preserve"> в %</w:t>
      </w:r>
    </w:p>
    <w:tbl>
      <w:tblPr>
        <w:tblW w:w="8242" w:type="dxa"/>
        <w:jc w:val="center"/>
        <w:tblInd w:w="58" w:type="dxa"/>
        <w:tblCellMar>
          <w:left w:w="70" w:type="dxa"/>
          <w:right w:w="70" w:type="dxa"/>
        </w:tblCellMar>
        <w:tblLook w:val="0000" w:firstRow="0" w:lastRow="0" w:firstColumn="0" w:lastColumn="0" w:noHBand="0" w:noVBand="0"/>
      </w:tblPr>
      <w:tblGrid>
        <w:gridCol w:w="749"/>
        <w:gridCol w:w="495"/>
        <w:gridCol w:w="680"/>
        <w:gridCol w:w="580"/>
        <w:gridCol w:w="580"/>
        <w:gridCol w:w="540"/>
        <w:gridCol w:w="640"/>
        <w:gridCol w:w="540"/>
        <w:gridCol w:w="500"/>
        <w:gridCol w:w="640"/>
        <w:gridCol w:w="520"/>
        <w:gridCol w:w="638"/>
        <w:gridCol w:w="500"/>
        <w:gridCol w:w="640"/>
      </w:tblGrid>
      <w:tr w:rsidR="00F82444" w:rsidRPr="00F82444" w:rsidTr="005E7D68">
        <w:trPr>
          <w:trHeight w:val="718"/>
          <w:jc w:val="center"/>
        </w:trPr>
        <w:tc>
          <w:tcPr>
            <w:tcW w:w="749" w:type="dxa"/>
            <w:tcBorders>
              <w:top w:val="single" w:sz="4" w:space="0" w:color="auto"/>
              <w:left w:val="single" w:sz="4" w:space="0" w:color="auto"/>
              <w:bottom w:val="single" w:sz="4" w:space="0" w:color="auto"/>
              <w:right w:val="single" w:sz="4" w:space="0" w:color="auto"/>
            </w:tcBorders>
            <w:shd w:val="clear" w:color="auto" w:fill="C0C0C0"/>
            <w:vAlign w:val="center"/>
          </w:tcPr>
          <w:p w:rsidR="00F82444" w:rsidRPr="00F82444" w:rsidRDefault="00F82444" w:rsidP="00F82444">
            <w:pPr>
              <w:jc w:val="center"/>
              <w:rPr>
                <w:rFonts w:cs="Arial"/>
                <w:sz w:val="20"/>
                <w:szCs w:val="20"/>
                <w:lang w:val="en-US"/>
              </w:rPr>
            </w:pPr>
            <w:r w:rsidRPr="00F82444">
              <w:rPr>
                <w:rFonts w:cs="Arial"/>
                <w:sz w:val="20"/>
                <w:szCs w:val="20"/>
              </w:rPr>
              <w:t xml:space="preserve">Посока </w:t>
            </w:r>
            <w:r w:rsidRPr="00F82444">
              <w:rPr>
                <w:rFonts w:cs="Arial"/>
                <w:sz w:val="20"/>
                <w:szCs w:val="20"/>
                <w:lang w:val="en-US"/>
              </w:rPr>
              <w:t>%</w:t>
            </w:r>
          </w:p>
        </w:tc>
        <w:tc>
          <w:tcPr>
            <w:tcW w:w="495" w:type="dxa"/>
            <w:tcBorders>
              <w:top w:val="single" w:sz="4" w:space="0" w:color="auto"/>
              <w:left w:val="nil"/>
              <w:bottom w:val="single" w:sz="4" w:space="0" w:color="auto"/>
              <w:right w:val="single" w:sz="4" w:space="0" w:color="auto"/>
            </w:tcBorders>
            <w:shd w:val="clear" w:color="auto" w:fill="CCFFFF"/>
            <w:noWrap/>
            <w:vAlign w:val="center"/>
          </w:tcPr>
          <w:p w:rsidR="00F82444" w:rsidRPr="00F82444" w:rsidRDefault="00F82444" w:rsidP="00F82444">
            <w:pPr>
              <w:jc w:val="center"/>
              <w:rPr>
                <w:rFonts w:cs="Arial"/>
                <w:sz w:val="20"/>
                <w:szCs w:val="20"/>
              </w:rPr>
            </w:pPr>
            <w:r w:rsidRPr="00F82444">
              <w:rPr>
                <w:rFonts w:cs="Arial"/>
                <w:sz w:val="20"/>
                <w:szCs w:val="20"/>
              </w:rPr>
              <w:t>ян.</w:t>
            </w:r>
          </w:p>
        </w:tc>
        <w:tc>
          <w:tcPr>
            <w:tcW w:w="680" w:type="dxa"/>
            <w:tcBorders>
              <w:top w:val="single" w:sz="4" w:space="0" w:color="auto"/>
              <w:left w:val="nil"/>
              <w:bottom w:val="single" w:sz="4" w:space="0" w:color="auto"/>
              <w:right w:val="single" w:sz="4" w:space="0" w:color="auto"/>
            </w:tcBorders>
            <w:shd w:val="clear" w:color="auto" w:fill="CCFFFF"/>
            <w:noWrap/>
            <w:vAlign w:val="center"/>
          </w:tcPr>
          <w:p w:rsidR="00F82444" w:rsidRPr="00F82444" w:rsidRDefault="00F82444" w:rsidP="00F82444">
            <w:pPr>
              <w:jc w:val="center"/>
              <w:rPr>
                <w:rFonts w:cs="Arial"/>
                <w:sz w:val="20"/>
                <w:szCs w:val="20"/>
              </w:rPr>
            </w:pPr>
            <w:proofErr w:type="spellStart"/>
            <w:r w:rsidRPr="00F82444">
              <w:rPr>
                <w:rFonts w:cs="Arial"/>
                <w:sz w:val="20"/>
                <w:szCs w:val="20"/>
              </w:rPr>
              <w:t>фев</w:t>
            </w:r>
            <w:proofErr w:type="spellEnd"/>
            <w:r w:rsidRPr="00F82444">
              <w:rPr>
                <w:rFonts w:cs="Arial"/>
                <w:sz w:val="20"/>
                <w:szCs w:val="20"/>
              </w:rPr>
              <w:t>.</w:t>
            </w:r>
          </w:p>
        </w:tc>
        <w:tc>
          <w:tcPr>
            <w:tcW w:w="580" w:type="dxa"/>
            <w:tcBorders>
              <w:top w:val="single" w:sz="4" w:space="0" w:color="auto"/>
              <w:left w:val="nil"/>
              <w:bottom w:val="single" w:sz="4" w:space="0" w:color="auto"/>
              <w:right w:val="single" w:sz="4" w:space="0" w:color="auto"/>
            </w:tcBorders>
            <w:shd w:val="clear" w:color="auto" w:fill="CCFFFF"/>
            <w:noWrap/>
            <w:vAlign w:val="center"/>
          </w:tcPr>
          <w:p w:rsidR="00F82444" w:rsidRPr="00F82444" w:rsidRDefault="00F82444" w:rsidP="00F82444">
            <w:pPr>
              <w:jc w:val="center"/>
              <w:rPr>
                <w:rFonts w:cs="Arial"/>
                <w:sz w:val="20"/>
                <w:szCs w:val="20"/>
              </w:rPr>
            </w:pPr>
            <w:r w:rsidRPr="00F82444">
              <w:rPr>
                <w:rFonts w:cs="Arial"/>
                <w:sz w:val="20"/>
                <w:szCs w:val="20"/>
              </w:rPr>
              <w:t>март</w:t>
            </w:r>
          </w:p>
        </w:tc>
        <w:tc>
          <w:tcPr>
            <w:tcW w:w="580" w:type="dxa"/>
            <w:tcBorders>
              <w:top w:val="single" w:sz="4" w:space="0" w:color="auto"/>
              <w:left w:val="nil"/>
              <w:bottom w:val="single" w:sz="4" w:space="0" w:color="auto"/>
              <w:right w:val="single" w:sz="4" w:space="0" w:color="auto"/>
            </w:tcBorders>
            <w:shd w:val="clear" w:color="auto" w:fill="CCFFFF"/>
            <w:noWrap/>
            <w:vAlign w:val="center"/>
          </w:tcPr>
          <w:p w:rsidR="00F82444" w:rsidRPr="00F82444" w:rsidRDefault="00F82444" w:rsidP="00F82444">
            <w:pPr>
              <w:jc w:val="center"/>
              <w:rPr>
                <w:rFonts w:cs="Arial"/>
                <w:sz w:val="20"/>
                <w:szCs w:val="20"/>
              </w:rPr>
            </w:pPr>
            <w:r w:rsidRPr="00F82444">
              <w:rPr>
                <w:rFonts w:cs="Arial"/>
                <w:sz w:val="20"/>
                <w:szCs w:val="20"/>
              </w:rPr>
              <w:t>апр.</w:t>
            </w:r>
          </w:p>
        </w:tc>
        <w:tc>
          <w:tcPr>
            <w:tcW w:w="540" w:type="dxa"/>
            <w:tcBorders>
              <w:top w:val="single" w:sz="4" w:space="0" w:color="auto"/>
              <w:left w:val="nil"/>
              <w:bottom w:val="single" w:sz="4" w:space="0" w:color="auto"/>
              <w:right w:val="single" w:sz="4" w:space="0" w:color="auto"/>
            </w:tcBorders>
            <w:shd w:val="clear" w:color="auto" w:fill="CCFFFF"/>
            <w:noWrap/>
            <w:vAlign w:val="center"/>
          </w:tcPr>
          <w:p w:rsidR="00F82444" w:rsidRPr="00F82444" w:rsidRDefault="00F82444" w:rsidP="00F82444">
            <w:pPr>
              <w:jc w:val="center"/>
              <w:rPr>
                <w:rFonts w:cs="Arial"/>
                <w:sz w:val="20"/>
                <w:szCs w:val="20"/>
              </w:rPr>
            </w:pPr>
            <w:r w:rsidRPr="00F82444">
              <w:rPr>
                <w:rFonts w:cs="Arial"/>
                <w:sz w:val="20"/>
                <w:szCs w:val="20"/>
              </w:rPr>
              <w:t>май</w:t>
            </w:r>
          </w:p>
        </w:tc>
        <w:tc>
          <w:tcPr>
            <w:tcW w:w="640" w:type="dxa"/>
            <w:tcBorders>
              <w:top w:val="single" w:sz="4" w:space="0" w:color="auto"/>
              <w:left w:val="nil"/>
              <w:bottom w:val="single" w:sz="4" w:space="0" w:color="auto"/>
              <w:right w:val="single" w:sz="4" w:space="0" w:color="auto"/>
            </w:tcBorders>
            <w:shd w:val="clear" w:color="auto" w:fill="CCFFFF"/>
            <w:noWrap/>
            <w:vAlign w:val="center"/>
          </w:tcPr>
          <w:p w:rsidR="00F82444" w:rsidRPr="00F82444" w:rsidRDefault="00F82444" w:rsidP="00F82444">
            <w:pPr>
              <w:jc w:val="center"/>
              <w:rPr>
                <w:rFonts w:cs="Arial"/>
                <w:sz w:val="20"/>
                <w:szCs w:val="20"/>
              </w:rPr>
            </w:pPr>
            <w:r w:rsidRPr="00F82444">
              <w:rPr>
                <w:rFonts w:cs="Arial"/>
                <w:sz w:val="20"/>
                <w:szCs w:val="20"/>
              </w:rPr>
              <w:t>юни</w:t>
            </w:r>
          </w:p>
        </w:tc>
        <w:tc>
          <w:tcPr>
            <w:tcW w:w="540" w:type="dxa"/>
            <w:tcBorders>
              <w:top w:val="single" w:sz="4" w:space="0" w:color="auto"/>
              <w:left w:val="nil"/>
              <w:bottom w:val="single" w:sz="4" w:space="0" w:color="auto"/>
              <w:right w:val="single" w:sz="4" w:space="0" w:color="auto"/>
            </w:tcBorders>
            <w:shd w:val="clear" w:color="auto" w:fill="CCFFFF"/>
            <w:noWrap/>
            <w:vAlign w:val="center"/>
          </w:tcPr>
          <w:p w:rsidR="00F82444" w:rsidRPr="00F82444" w:rsidRDefault="00F82444" w:rsidP="00F82444">
            <w:pPr>
              <w:jc w:val="center"/>
              <w:rPr>
                <w:rFonts w:cs="Arial"/>
                <w:sz w:val="20"/>
                <w:szCs w:val="20"/>
              </w:rPr>
            </w:pPr>
            <w:r w:rsidRPr="00F82444">
              <w:rPr>
                <w:rFonts w:cs="Arial"/>
                <w:sz w:val="20"/>
                <w:szCs w:val="20"/>
              </w:rPr>
              <w:t>юли</w:t>
            </w:r>
          </w:p>
        </w:tc>
        <w:tc>
          <w:tcPr>
            <w:tcW w:w="500" w:type="dxa"/>
            <w:tcBorders>
              <w:top w:val="single" w:sz="4" w:space="0" w:color="auto"/>
              <w:left w:val="nil"/>
              <w:bottom w:val="single" w:sz="4" w:space="0" w:color="auto"/>
              <w:right w:val="single" w:sz="4" w:space="0" w:color="auto"/>
            </w:tcBorders>
            <w:shd w:val="clear" w:color="auto" w:fill="CCFFFF"/>
            <w:noWrap/>
            <w:vAlign w:val="center"/>
          </w:tcPr>
          <w:p w:rsidR="00F82444" w:rsidRPr="00F82444" w:rsidRDefault="00F82444" w:rsidP="00F82444">
            <w:pPr>
              <w:jc w:val="center"/>
              <w:rPr>
                <w:rFonts w:cs="Arial"/>
                <w:sz w:val="20"/>
                <w:szCs w:val="20"/>
              </w:rPr>
            </w:pPr>
            <w:r w:rsidRPr="00F82444">
              <w:rPr>
                <w:rFonts w:cs="Arial"/>
                <w:sz w:val="20"/>
                <w:szCs w:val="20"/>
              </w:rPr>
              <w:t>авг.</w:t>
            </w:r>
          </w:p>
        </w:tc>
        <w:tc>
          <w:tcPr>
            <w:tcW w:w="640" w:type="dxa"/>
            <w:tcBorders>
              <w:top w:val="single" w:sz="4" w:space="0" w:color="auto"/>
              <w:left w:val="nil"/>
              <w:bottom w:val="single" w:sz="4" w:space="0" w:color="auto"/>
              <w:right w:val="single" w:sz="4" w:space="0" w:color="auto"/>
            </w:tcBorders>
            <w:shd w:val="clear" w:color="auto" w:fill="CCFFFF"/>
            <w:noWrap/>
            <w:vAlign w:val="center"/>
          </w:tcPr>
          <w:p w:rsidR="00F82444" w:rsidRPr="00F82444" w:rsidRDefault="00F82444" w:rsidP="00F82444">
            <w:pPr>
              <w:jc w:val="center"/>
              <w:rPr>
                <w:rFonts w:cs="Arial"/>
                <w:sz w:val="20"/>
                <w:szCs w:val="20"/>
              </w:rPr>
            </w:pPr>
            <w:r w:rsidRPr="00F82444">
              <w:rPr>
                <w:rFonts w:cs="Arial"/>
                <w:sz w:val="20"/>
                <w:szCs w:val="20"/>
              </w:rPr>
              <w:t>септ.</w:t>
            </w:r>
          </w:p>
        </w:tc>
        <w:tc>
          <w:tcPr>
            <w:tcW w:w="520" w:type="dxa"/>
            <w:tcBorders>
              <w:top w:val="single" w:sz="4" w:space="0" w:color="auto"/>
              <w:left w:val="nil"/>
              <w:bottom w:val="single" w:sz="4" w:space="0" w:color="auto"/>
              <w:right w:val="single" w:sz="4" w:space="0" w:color="auto"/>
            </w:tcBorders>
            <w:shd w:val="clear" w:color="auto" w:fill="CCFFFF"/>
            <w:noWrap/>
            <w:vAlign w:val="center"/>
          </w:tcPr>
          <w:p w:rsidR="00F82444" w:rsidRPr="00F82444" w:rsidRDefault="00F82444" w:rsidP="00F82444">
            <w:pPr>
              <w:jc w:val="center"/>
              <w:rPr>
                <w:rFonts w:cs="Arial"/>
                <w:sz w:val="20"/>
                <w:szCs w:val="20"/>
              </w:rPr>
            </w:pPr>
            <w:r w:rsidRPr="00F82444">
              <w:rPr>
                <w:rFonts w:cs="Arial"/>
                <w:sz w:val="20"/>
                <w:szCs w:val="20"/>
              </w:rPr>
              <w:t>окт.</w:t>
            </w:r>
          </w:p>
        </w:tc>
        <w:tc>
          <w:tcPr>
            <w:tcW w:w="638" w:type="dxa"/>
            <w:tcBorders>
              <w:top w:val="single" w:sz="4" w:space="0" w:color="auto"/>
              <w:left w:val="nil"/>
              <w:bottom w:val="single" w:sz="4" w:space="0" w:color="auto"/>
              <w:right w:val="single" w:sz="4" w:space="0" w:color="auto"/>
            </w:tcBorders>
            <w:shd w:val="clear" w:color="auto" w:fill="CCFFFF"/>
            <w:noWrap/>
            <w:vAlign w:val="center"/>
          </w:tcPr>
          <w:p w:rsidR="00F82444" w:rsidRPr="00F82444" w:rsidRDefault="00F82444" w:rsidP="00F82444">
            <w:pPr>
              <w:jc w:val="center"/>
              <w:rPr>
                <w:rFonts w:cs="Arial"/>
                <w:sz w:val="20"/>
                <w:szCs w:val="20"/>
              </w:rPr>
            </w:pPr>
            <w:r w:rsidRPr="00F82444">
              <w:rPr>
                <w:rFonts w:cs="Arial"/>
                <w:sz w:val="20"/>
                <w:szCs w:val="20"/>
              </w:rPr>
              <w:t>ноем.</w:t>
            </w:r>
          </w:p>
        </w:tc>
        <w:tc>
          <w:tcPr>
            <w:tcW w:w="500" w:type="dxa"/>
            <w:tcBorders>
              <w:top w:val="single" w:sz="4" w:space="0" w:color="auto"/>
              <w:left w:val="nil"/>
              <w:bottom w:val="single" w:sz="4" w:space="0" w:color="auto"/>
              <w:right w:val="single" w:sz="4" w:space="0" w:color="auto"/>
            </w:tcBorders>
            <w:shd w:val="clear" w:color="auto" w:fill="CCFFFF"/>
            <w:noWrap/>
            <w:vAlign w:val="center"/>
          </w:tcPr>
          <w:p w:rsidR="00F82444" w:rsidRPr="00F82444" w:rsidRDefault="00F82444" w:rsidP="00F82444">
            <w:pPr>
              <w:jc w:val="center"/>
              <w:rPr>
                <w:rFonts w:cs="Arial"/>
                <w:sz w:val="20"/>
                <w:szCs w:val="20"/>
              </w:rPr>
            </w:pPr>
            <w:r w:rsidRPr="00F82444">
              <w:rPr>
                <w:rFonts w:cs="Arial"/>
                <w:sz w:val="20"/>
                <w:szCs w:val="20"/>
              </w:rPr>
              <w:t>дек.</w:t>
            </w:r>
          </w:p>
        </w:tc>
        <w:tc>
          <w:tcPr>
            <w:tcW w:w="640" w:type="dxa"/>
            <w:tcBorders>
              <w:top w:val="single" w:sz="4" w:space="0" w:color="auto"/>
              <w:left w:val="nil"/>
              <w:bottom w:val="single" w:sz="4" w:space="0" w:color="auto"/>
              <w:right w:val="single" w:sz="4" w:space="0" w:color="auto"/>
            </w:tcBorders>
            <w:shd w:val="clear" w:color="auto" w:fill="CCFFFF"/>
            <w:noWrap/>
            <w:vAlign w:val="center"/>
          </w:tcPr>
          <w:p w:rsidR="00F82444" w:rsidRPr="00F82444" w:rsidRDefault="00F82444" w:rsidP="00F82444">
            <w:pPr>
              <w:jc w:val="center"/>
              <w:rPr>
                <w:rFonts w:cs="Arial"/>
                <w:sz w:val="20"/>
                <w:szCs w:val="20"/>
              </w:rPr>
            </w:pPr>
            <w:r w:rsidRPr="00F82444">
              <w:rPr>
                <w:rFonts w:cs="Arial"/>
                <w:sz w:val="20"/>
                <w:szCs w:val="20"/>
              </w:rPr>
              <w:t>год.</w:t>
            </w:r>
          </w:p>
        </w:tc>
      </w:tr>
      <w:tr w:rsidR="00F82444" w:rsidRPr="00F82444" w:rsidTr="005E7D68">
        <w:trPr>
          <w:trHeight w:val="324"/>
          <w:jc w:val="center"/>
        </w:trPr>
        <w:tc>
          <w:tcPr>
            <w:tcW w:w="749" w:type="dxa"/>
            <w:tcBorders>
              <w:top w:val="nil"/>
              <w:left w:val="single" w:sz="4" w:space="0" w:color="auto"/>
              <w:bottom w:val="single" w:sz="4" w:space="0" w:color="auto"/>
              <w:right w:val="single" w:sz="4" w:space="0" w:color="auto"/>
            </w:tcBorders>
            <w:shd w:val="clear" w:color="auto" w:fill="FFFF99"/>
            <w:noWrap/>
            <w:vAlign w:val="center"/>
          </w:tcPr>
          <w:p w:rsidR="00F82444" w:rsidRPr="00F82444" w:rsidRDefault="00F82444" w:rsidP="00F82444">
            <w:pPr>
              <w:jc w:val="center"/>
              <w:rPr>
                <w:rFonts w:cs="Arial"/>
                <w:sz w:val="20"/>
                <w:szCs w:val="20"/>
              </w:rPr>
            </w:pPr>
            <w:r w:rsidRPr="00F82444">
              <w:rPr>
                <w:rFonts w:cs="Arial"/>
                <w:sz w:val="20"/>
                <w:szCs w:val="20"/>
              </w:rPr>
              <w:t>СЕВ.</w:t>
            </w:r>
          </w:p>
        </w:tc>
        <w:tc>
          <w:tcPr>
            <w:tcW w:w="495"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31.5</w:t>
            </w:r>
          </w:p>
        </w:tc>
        <w:tc>
          <w:tcPr>
            <w:tcW w:w="68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28.4</w:t>
            </w:r>
          </w:p>
        </w:tc>
        <w:tc>
          <w:tcPr>
            <w:tcW w:w="58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28.0</w:t>
            </w:r>
          </w:p>
        </w:tc>
        <w:tc>
          <w:tcPr>
            <w:tcW w:w="58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18.6</w:t>
            </w:r>
          </w:p>
        </w:tc>
        <w:tc>
          <w:tcPr>
            <w:tcW w:w="5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22.7</w:t>
            </w:r>
          </w:p>
        </w:tc>
        <w:tc>
          <w:tcPr>
            <w:tcW w:w="6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21.9</w:t>
            </w:r>
          </w:p>
        </w:tc>
        <w:tc>
          <w:tcPr>
            <w:tcW w:w="5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26.1</w:t>
            </w:r>
          </w:p>
        </w:tc>
        <w:tc>
          <w:tcPr>
            <w:tcW w:w="50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24.8</w:t>
            </w:r>
          </w:p>
        </w:tc>
        <w:tc>
          <w:tcPr>
            <w:tcW w:w="6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23.1</w:t>
            </w:r>
          </w:p>
        </w:tc>
        <w:tc>
          <w:tcPr>
            <w:tcW w:w="52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rPr>
                <w:rFonts w:cs="Arial"/>
                <w:sz w:val="20"/>
                <w:szCs w:val="20"/>
                <w:lang w:val="en-US"/>
              </w:rPr>
            </w:pPr>
            <w:r w:rsidRPr="00F82444">
              <w:rPr>
                <w:rFonts w:cs="Arial"/>
                <w:sz w:val="20"/>
                <w:szCs w:val="20"/>
                <w:lang w:val="en-US"/>
              </w:rPr>
              <w:t>17.6</w:t>
            </w:r>
          </w:p>
        </w:tc>
        <w:tc>
          <w:tcPr>
            <w:tcW w:w="638"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19.6</w:t>
            </w:r>
          </w:p>
        </w:tc>
        <w:tc>
          <w:tcPr>
            <w:tcW w:w="50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20.2</w:t>
            </w:r>
          </w:p>
        </w:tc>
        <w:tc>
          <w:tcPr>
            <w:tcW w:w="6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23.5</w:t>
            </w:r>
          </w:p>
        </w:tc>
      </w:tr>
      <w:tr w:rsidR="00F82444" w:rsidRPr="00F82444" w:rsidTr="005E7D68">
        <w:trPr>
          <w:trHeight w:val="255"/>
          <w:jc w:val="center"/>
        </w:trPr>
        <w:tc>
          <w:tcPr>
            <w:tcW w:w="749" w:type="dxa"/>
            <w:tcBorders>
              <w:top w:val="nil"/>
              <w:left w:val="single" w:sz="4" w:space="0" w:color="auto"/>
              <w:bottom w:val="single" w:sz="4" w:space="0" w:color="auto"/>
              <w:right w:val="single" w:sz="4" w:space="0" w:color="auto"/>
            </w:tcBorders>
            <w:shd w:val="clear" w:color="auto" w:fill="FFFF99"/>
            <w:noWrap/>
            <w:vAlign w:val="center"/>
          </w:tcPr>
          <w:p w:rsidR="00F82444" w:rsidRPr="00F82444" w:rsidRDefault="00F82444" w:rsidP="00F82444">
            <w:pPr>
              <w:jc w:val="center"/>
              <w:rPr>
                <w:rFonts w:cs="Arial"/>
                <w:sz w:val="20"/>
                <w:szCs w:val="20"/>
              </w:rPr>
            </w:pPr>
            <w:r w:rsidRPr="00F82444">
              <w:rPr>
                <w:rFonts w:cs="Arial"/>
                <w:sz w:val="20"/>
                <w:szCs w:val="20"/>
              </w:rPr>
              <w:t>С/И</w:t>
            </w:r>
          </w:p>
        </w:tc>
        <w:tc>
          <w:tcPr>
            <w:tcW w:w="495"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8.3</w:t>
            </w:r>
          </w:p>
        </w:tc>
        <w:tc>
          <w:tcPr>
            <w:tcW w:w="68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11.4</w:t>
            </w:r>
          </w:p>
        </w:tc>
        <w:tc>
          <w:tcPr>
            <w:tcW w:w="58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16.4</w:t>
            </w:r>
          </w:p>
        </w:tc>
        <w:tc>
          <w:tcPr>
            <w:tcW w:w="58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14.3</w:t>
            </w:r>
          </w:p>
        </w:tc>
        <w:tc>
          <w:tcPr>
            <w:tcW w:w="5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15.9</w:t>
            </w:r>
          </w:p>
        </w:tc>
        <w:tc>
          <w:tcPr>
            <w:tcW w:w="6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14.4</w:t>
            </w:r>
          </w:p>
        </w:tc>
        <w:tc>
          <w:tcPr>
            <w:tcW w:w="5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18.5</w:t>
            </w:r>
          </w:p>
        </w:tc>
        <w:tc>
          <w:tcPr>
            <w:tcW w:w="50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16.5</w:t>
            </w:r>
          </w:p>
        </w:tc>
        <w:tc>
          <w:tcPr>
            <w:tcW w:w="6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17.2</w:t>
            </w:r>
          </w:p>
        </w:tc>
        <w:tc>
          <w:tcPr>
            <w:tcW w:w="52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19.6</w:t>
            </w:r>
          </w:p>
        </w:tc>
        <w:tc>
          <w:tcPr>
            <w:tcW w:w="638"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7.9</w:t>
            </w:r>
          </w:p>
        </w:tc>
        <w:tc>
          <w:tcPr>
            <w:tcW w:w="50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8.3</w:t>
            </w:r>
          </w:p>
        </w:tc>
        <w:tc>
          <w:tcPr>
            <w:tcW w:w="6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14.1</w:t>
            </w:r>
          </w:p>
        </w:tc>
      </w:tr>
      <w:tr w:rsidR="00F82444" w:rsidRPr="00F82444" w:rsidTr="005E7D68">
        <w:trPr>
          <w:trHeight w:val="255"/>
          <w:jc w:val="center"/>
        </w:trPr>
        <w:tc>
          <w:tcPr>
            <w:tcW w:w="749" w:type="dxa"/>
            <w:tcBorders>
              <w:top w:val="nil"/>
              <w:left w:val="single" w:sz="4" w:space="0" w:color="auto"/>
              <w:bottom w:val="single" w:sz="4" w:space="0" w:color="auto"/>
              <w:right w:val="single" w:sz="4" w:space="0" w:color="auto"/>
            </w:tcBorders>
            <w:shd w:val="clear" w:color="auto" w:fill="FFFF99"/>
            <w:noWrap/>
            <w:vAlign w:val="center"/>
          </w:tcPr>
          <w:p w:rsidR="00F82444" w:rsidRPr="00F82444" w:rsidRDefault="00F82444" w:rsidP="00F82444">
            <w:pPr>
              <w:jc w:val="center"/>
              <w:rPr>
                <w:rFonts w:cs="Arial"/>
                <w:sz w:val="20"/>
                <w:szCs w:val="20"/>
              </w:rPr>
            </w:pPr>
            <w:r w:rsidRPr="00F82444">
              <w:rPr>
                <w:rFonts w:cs="Arial"/>
                <w:sz w:val="20"/>
                <w:szCs w:val="20"/>
              </w:rPr>
              <w:t>ИЗТ.</w:t>
            </w:r>
          </w:p>
        </w:tc>
        <w:tc>
          <w:tcPr>
            <w:tcW w:w="495"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5.7</w:t>
            </w:r>
          </w:p>
        </w:tc>
        <w:tc>
          <w:tcPr>
            <w:tcW w:w="68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3.7</w:t>
            </w:r>
          </w:p>
        </w:tc>
        <w:tc>
          <w:tcPr>
            <w:tcW w:w="58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4.7</w:t>
            </w:r>
          </w:p>
        </w:tc>
        <w:tc>
          <w:tcPr>
            <w:tcW w:w="58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5.6</w:t>
            </w:r>
          </w:p>
        </w:tc>
        <w:tc>
          <w:tcPr>
            <w:tcW w:w="5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6.3</w:t>
            </w:r>
          </w:p>
        </w:tc>
        <w:tc>
          <w:tcPr>
            <w:tcW w:w="6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4.5</w:t>
            </w:r>
          </w:p>
        </w:tc>
        <w:tc>
          <w:tcPr>
            <w:tcW w:w="5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4.6</w:t>
            </w:r>
          </w:p>
        </w:tc>
        <w:tc>
          <w:tcPr>
            <w:tcW w:w="50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4.8</w:t>
            </w:r>
          </w:p>
        </w:tc>
        <w:tc>
          <w:tcPr>
            <w:tcW w:w="6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8.2</w:t>
            </w:r>
          </w:p>
        </w:tc>
        <w:tc>
          <w:tcPr>
            <w:tcW w:w="52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7.1</w:t>
            </w:r>
          </w:p>
        </w:tc>
        <w:tc>
          <w:tcPr>
            <w:tcW w:w="638"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5.3</w:t>
            </w:r>
          </w:p>
        </w:tc>
        <w:tc>
          <w:tcPr>
            <w:tcW w:w="50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4.9</w:t>
            </w:r>
          </w:p>
        </w:tc>
        <w:tc>
          <w:tcPr>
            <w:tcW w:w="6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5.5</w:t>
            </w:r>
          </w:p>
        </w:tc>
      </w:tr>
      <w:tr w:rsidR="00F82444" w:rsidRPr="00F82444" w:rsidTr="005E7D68">
        <w:trPr>
          <w:trHeight w:val="255"/>
          <w:jc w:val="center"/>
        </w:trPr>
        <w:tc>
          <w:tcPr>
            <w:tcW w:w="749" w:type="dxa"/>
            <w:tcBorders>
              <w:top w:val="nil"/>
              <w:left w:val="single" w:sz="4" w:space="0" w:color="auto"/>
              <w:bottom w:val="single" w:sz="4" w:space="0" w:color="auto"/>
              <w:right w:val="single" w:sz="4" w:space="0" w:color="auto"/>
            </w:tcBorders>
            <w:shd w:val="clear" w:color="auto" w:fill="FFFF99"/>
            <w:noWrap/>
            <w:vAlign w:val="center"/>
          </w:tcPr>
          <w:p w:rsidR="00F82444" w:rsidRPr="00F82444" w:rsidRDefault="00F82444" w:rsidP="00F82444">
            <w:pPr>
              <w:jc w:val="center"/>
              <w:rPr>
                <w:rFonts w:cs="Arial"/>
                <w:sz w:val="20"/>
                <w:szCs w:val="20"/>
              </w:rPr>
            </w:pPr>
            <w:r w:rsidRPr="00F82444">
              <w:rPr>
                <w:rFonts w:cs="Arial"/>
                <w:sz w:val="20"/>
                <w:szCs w:val="20"/>
              </w:rPr>
              <w:t>Ю/И</w:t>
            </w:r>
          </w:p>
        </w:tc>
        <w:tc>
          <w:tcPr>
            <w:tcW w:w="495"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9.5</w:t>
            </w:r>
          </w:p>
        </w:tc>
        <w:tc>
          <w:tcPr>
            <w:tcW w:w="68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5.8</w:t>
            </w:r>
          </w:p>
        </w:tc>
        <w:tc>
          <w:tcPr>
            <w:tcW w:w="58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4.5</w:t>
            </w:r>
          </w:p>
        </w:tc>
        <w:tc>
          <w:tcPr>
            <w:tcW w:w="58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19.6</w:t>
            </w:r>
          </w:p>
        </w:tc>
        <w:tc>
          <w:tcPr>
            <w:tcW w:w="5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5.2</w:t>
            </w:r>
          </w:p>
        </w:tc>
        <w:tc>
          <w:tcPr>
            <w:tcW w:w="6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4.1</w:t>
            </w:r>
          </w:p>
        </w:tc>
        <w:tc>
          <w:tcPr>
            <w:tcW w:w="5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4.0</w:t>
            </w:r>
          </w:p>
        </w:tc>
        <w:tc>
          <w:tcPr>
            <w:tcW w:w="50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3.8</w:t>
            </w:r>
          </w:p>
        </w:tc>
        <w:tc>
          <w:tcPr>
            <w:tcW w:w="6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4.8</w:t>
            </w:r>
          </w:p>
        </w:tc>
        <w:tc>
          <w:tcPr>
            <w:tcW w:w="52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5.7</w:t>
            </w:r>
          </w:p>
        </w:tc>
        <w:tc>
          <w:tcPr>
            <w:tcW w:w="638"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10.7</w:t>
            </w:r>
          </w:p>
        </w:tc>
        <w:tc>
          <w:tcPr>
            <w:tcW w:w="50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5.8</w:t>
            </w:r>
          </w:p>
        </w:tc>
        <w:tc>
          <w:tcPr>
            <w:tcW w:w="6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5.8</w:t>
            </w:r>
          </w:p>
        </w:tc>
      </w:tr>
      <w:tr w:rsidR="00F82444" w:rsidRPr="00F82444" w:rsidTr="005E7D68">
        <w:trPr>
          <w:trHeight w:val="255"/>
          <w:jc w:val="center"/>
        </w:trPr>
        <w:tc>
          <w:tcPr>
            <w:tcW w:w="749" w:type="dxa"/>
            <w:tcBorders>
              <w:top w:val="nil"/>
              <w:left w:val="single" w:sz="4" w:space="0" w:color="auto"/>
              <w:bottom w:val="single" w:sz="4" w:space="0" w:color="auto"/>
              <w:right w:val="single" w:sz="4" w:space="0" w:color="auto"/>
            </w:tcBorders>
            <w:shd w:val="clear" w:color="auto" w:fill="FFFF99"/>
            <w:noWrap/>
            <w:vAlign w:val="center"/>
          </w:tcPr>
          <w:p w:rsidR="00F82444" w:rsidRPr="00F82444" w:rsidRDefault="00F82444" w:rsidP="00F82444">
            <w:pPr>
              <w:jc w:val="center"/>
              <w:rPr>
                <w:rFonts w:cs="Arial"/>
                <w:sz w:val="20"/>
                <w:szCs w:val="20"/>
              </w:rPr>
            </w:pPr>
            <w:r w:rsidRPr="00F82444">
              <w:rPr>
                <w:rFonts w:cs="Arial"/>
                <w:sz w:val="20"/>
                <w:szCs w:val="20"/>
              </w:rPr>
              <w:t>ЮГ</w:t>
            </w:r>
          </w:p>
        </w:tc>
        <w:tc>
          <w:tcPr>
            <w:tcW w:w="495"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6.6</w:t>
            </w:r>
          </w:p>
        </w:tc>
        <w:tc>
          <w:tcPr>
            <w:tcW w:w="68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13.5</w:t>
            </w:r>
          </w:p>
        </w:tc>
        <w:tc>
          <w:tcPr>
            <w:tcW w:w="58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8.0</w:t>
            </w:r>
          </w:p>
        </w:tc>
        <w:tc>
          <w:tcPr>
            <w:tcW w:w="58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1.9</w:t>
            </w:r>
          </w:p>
        </w:tc>
        <w:tc>
          <w:tcPr>
            <w:tcW w:w="5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6.0</w:t>
            </w:r>
          </w:p>
        </w:tc>
        <w:tc>
          <w:tcPr>
            <w:tcW w:w="6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1.6</w:t>
            </w:r>
          </w:p>
        </w:tc>
        <w:tc>
          <w:tcPr>
            <w:tcW w:w="5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8.7</w:t>
            </w:r>
          </w:p>
        </w:tc>
        <w:tc>
          <w:tcPr>
            <w:tcW w:w="50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8.6</w:t>
            </w:r>
          </w:p>
        </w:tc>
        <w:tc>
          <w:tcPr>
            <w:tcW w:w="6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1.1</w:t>
            </w:r>
          </w:p>
        </w:tc>
        <w:tc>
          <w:tcPr>
            <w:tcW w:w="52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10.1</w:t>
            </w:r>
          </w:p>
        </w:tc>
        <w:tc>
          <w:tcPr>
            <w:tcW w:w="638"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18.9</w:t>
            </w:r>
          </w:p>
        </w:tc>
        <w:tc>
          <w:tcPr>
            <w:tcW w:w="50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23.1</w:t>
            </w:r>
          </w:p>
        </w:tc>
        <w:tc>
          <w:tcPr>
            <w:tcW w:w="6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10.0</w:t>
            </w:r>
          </w:p>
        </w:tc>
      </w:tr>
      <w:tr w:rsidR="00F82444" w:rsidRPr="00F82444" w:rsidTr="005E7D68">
        <w:trPr>
          <w:trHeight w:val="255"/>
          <w:jc w:val="center"/>
        </w:trPr>
        <w:tc>
          <w:tcPr>
            <w:tcW w:w="749" w:type="dxa"/>
            <w:tcBorders>
              <w:top w:val="nil"/>
              <w:left w:val="single" w:sz="4" w:space="0" w:color="auto"/>
              <w:bottom w:val="single" w:sz="4" w:space="0" w:color="auto"/>
              <w:right w:val="single" w:sz="4" w:space="0" w:color="auto"/>
            </w:tcBorders>
            <w:shd w:val="clear" w:color="auto" w:fill="FFFF99"/>
            <w:noWrap/>
            <w:vAlign w:val="center"/>
          </w:tcPr>
          <w:p w:rsidR="00F82444" w:rsidRPr="00F82444" w:rsidRDefault="00F82444" w:rsidP="00F82444">
            <w:pPr>
              <w:jc w:val="center"/>
              <w:rPr>
                <w:rFonts w:cs="Arial"/>
                <w:sz w:val="20"/>
                <w:szCs w:val="20"/>
              </w:rPr>
            </w:pPr>
            <w:r w:rsidRPr="00F82444">
              <w:rPr>
                <w:rFonts w:cs="Arial"/>
                <w:sz w:val="20"/>
                <w:szCs w:val="20"/>
              </w:rPr>
              <w:t>Ю/З</w:t>
            </w:r>
          </w:p>
        </w:tc>
        <w:tc>
          <w:tcPr>
            <w:tcW w:w="495"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2.9</w:t>
            </w:r>
          </w:p>
        </w:tc>
        <w:tc>
          <w:tcPr>
            <w:tcW w:w="68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7.5</w:t>
            </w:r>
          </w:p>
        </w:tc>
        <w:tc>
          <w:tcPr>
            <w:tcW w:w="58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6.3</w:t>
            </w:r>
          </w:p>
        </w:tc>
        <w:tc>
          <w:tcPr>
            <w:tcW w:w="58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3.2</w:t>
            </w:r>
          </w:p>
        </w:tc>
        <w:tc>
          <w:tcPr>
            <w:tcW w:w="5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6.6</w:t>
            </w:r>
          </w:p>
        </w:tc>
        <w:tc>
          <w:tcPr>
            <w:tcW w:w="6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5.2</w:t>
            </w:r>
          </w:p>
        </w:tc>
        <w:tc>
          <w:tcPr>
            <w:tcW w:w="5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4.1</w:t>
            </w:r>
          </w:p>
        </w:tc>
        <w:tc>
          <w:tcPr>
            <w:tcW w:w="50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3.9</w:t>
            </w:r>
          </w:p>
        </w:tc>
        <w:tc>
          <w:tcPr>
            <w:tcW w:w="6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2.8</w:t>
            </w:r>
          </w:p>
        </w:tc>
        <w:tc>
          <w:tcPr>
            <w:tcW w:w="52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7.9</w:t>
            </w:r>
          </w:p>
        </w:tc>
        <w:tc>
          <w:tcPr>
            <w:tcW w:w="638"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7.9</w:t>
            </w:r>
          </w:p>
        </w:tc>
        <w:tc>
          <w:tcPr>
            <w:tcW w:w="50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6.3</w:t>
            </w:r>
          </w:p>
        </w:tc>
        <w:tc>
          <w:tcPr>
            <w:tcW w:w="6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6.1</w:t>
            </w:r>
          </w:p>
        </w:tc>
      </w:tr>
      <w:tr w:rsidR="00F82444" w:rsidRPr="00F82444" w:rsidTr="005E7D68">
        <w:trPr>
          <w:trHeight w:val="255"/>
          <w:jc w:val="center"/>
        </w:trPr>
        <w:tc>
          <w:tcPr>
            <w:tcW w:w="749" w:type="dxa"/>
            <w:tcBorders>
              <w:top w:val="nil"/>
              <w:left w:val="single" w:sz="4" w:space="0" w:color="auto"/>
              <w:bottom w:val="single" w:sz="4" w:space="0" w:color="auto"/>
              <w:right w:val="single" w:sz="4" w:space="0" w:color="auto"/>
            </w:tcBorders>
            <w:shd w:val="clear" w:color="auto" w:fill="FFFF99"/>
            <w:noWrap/>
            <w:vAlign w:val="center"/>
          </w:tcPr>
          <w:p w:rsidR="00F82444" w:rsidRPr="00F82444" w:rsidRDefault="00F82444" w:rsidP="00F82444">
            <w:pPr>
              <w:jc w:val="center"/>
              <w:rPr>
                <w:rFonts w:cs="Arial"/>
                <w:sz w:val="20"/>
                <w:szCs w:val="20"/>
              </w:rPr>
            </w:pPr>
            <w:r w:rsidRPr="00F82444">
              <w:rPr>
                <w:rFonts w:cs="Arial"/>
                <w:sz w:val="20"/>
                <w:szCs w:val="20"/>
              </w:rPr>
              <w:t>ЗАП</w:t>
            </w:r>
          </w:p>
        </w:tc>
        <w:tc>
          <w:tcPr>
            <w:tcW w:w="495"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2.1</w:t>
            </w:r>
          </w:p>
        </w:tc>
        <w:tc>
          <w:tcPr>
            <w:tcW w:w="68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2.1</w:t>
            </w:r>
          </w:p>
        </w:tc>
        <w:tc>
          <w:tcPr>
            <w:tcW w:w="58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2.3</w:t>
            </w:r>
          </w:p>
        </w:tc>
        <w:tc>
          <w:tcPr>
            <w:tcW w:w="58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10.1</w:t>
            </w:r>
          </w:p>
        </w:tc>
        <w:tc>
          <w:tcPr>
            <w:tcW w:w="5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3.7</w:t>
            </w:r>
          </w:p>
        </w:tc>
        <w:tc>
          <w:tcPr>
            <w:tcW w:w="6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4.7</w:t>
            </w:r>
          </w:p>
        </w:tc>
        <w:tc>
          <w:tcPr>
            <w:tcW w:w="5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4.6</w:t>
            </w:r>
          </w:p>
        </w:tc>
        <w:tc>
          <w:tcPr>
            <w:tcW w:w="50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5.0</w:t>
            </w:r>
          </w:p>
        </w:tc>
        <w:tc>
          <w:tcPr>
            <w:tcW w:w="6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5.3</w:t>
            </w:r>
          </w:p>
        </w:tc>
        <w:tc>
          <w:tcPr>
            <w:tcW w:w="52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2.9</w:t>
            </w:r>
          </w:p>
        </w:tc>
        <w:tc>
          <w:tcPr>
            <w:tcW w:w="638"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1.8</w:t>
            </w:r>
          </w:p>
        </w:tc>
        <w:tc>
          <w:tcPr>
            <w:tcW w:w="50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2.2</w:t>
            </w:r>
          </w:p>
        </w:tc>
        <w:tc>
          <w:tcPr>
            <w:tcW w:w="6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3.3</w:t>
            </w:r>
          </w:p>
        </w:tc>
      </w:tr>
      <w:tr w:rsidR="00F82444" w:rsidRPr="00F82444" w:rsidTr="005E7D68">
        <w:trPr>
          <w:trHeight w:val="288"/>
          <w:jc w:val="center"/>
        </w:trPr>
        <w:tc>
          <w:tcPr>
            <w:tcW w:w="749" w:type="dxa"/>
            <w:tcBorders>
              <w:top w:val="nil"/>
              <w:left w:val="single" w:sz="4" w:space="0" w:color="auto"/>
              <w:bottom w:val="single" w:sz="4" w:space="0" w:color="auto"/>
              <w:right w:val="single" w:sz="4" w:space="0" w:color="auto"/>
            </w:tcBorders>
            <w:shd w:val="clear" w:color="auto" w:fill="FFFF99"/>
            <w:noWrap/>
            <w:vAlign w:val="center"/>
          </w:tcPr>
          <w:p w:rsidR="00F82444" w:rsidRPr="00F82444" w:rsidRDefault="00F82444" w:rsidP="00F82444">
            <w:pPr>
              <w:jc w:val="center"/>
              <w:rPr>
                <w:rFonts w:cs="Arial"/>
                <w:sz w:val="20"/>
                <w:szCs w:val="20"/>
              </w:rPr>
            </w:pPr>
            <w:r w:rsidRPr="00F82444">
              <w:rPr>
                <w:rFonts w:cs="Arial"/>
                <w:sz w:val="20"/>
                <w:szCs w:val="20"/>
              </w:rPr>
              <w:t>С/З</w:t>
            </w:r>
          </w:p>
        </w:tc>
        <w:tc>
          <w:tcPr>
            <w:tcW w:w="495"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33.4</w:t>
            </w:r>
          </w:p>
        </w:tc>
        <w:tc>
          <w:tcPr>
            <w:tcW w:w="68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27.6</w:t>
            </w:r>
          </w:p>
        </w:tc>
        <w:tc>
          <w:tcPr>
            <w:tcW w:w="58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29.8</w:t>
            </w:r>
          </w:p>
        </w:tc>
        <w:tc>
          <w:tcPr>
            <w:tcW w:w="58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26.7</w:t>
            </w:r>
          </w:p>
        </w:tc>
        <w:tc>
          <w:tcPr>
            <w:tcW w:w="5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33.6</w:t>
            </w:r>
          </w:p>
        </w:tc>
        <w:tc>
          <w:tcPr>
            <w:tcW w:w="6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43.6</w:t>
            </w:r>
          </w:p>
        </w:tc>
        <w:tc>
          <w:tcPr>
            <w:tcW w:w="5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29.4</w:t>
            </w:r>
          </w:p>
        </w:tc>
        <w:tc>
          <w:tcPr>
            <w:tcW w:w="50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32.6</w:t>
            </w:r>
          </w:p>
        </w:tc>
        <w:tc>
          <w:tcPr>
            <w:tcW w:w="6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37.5</w:t>
            </w:r>
          </w:p>
        </w:tc>
        <w:tc>
          <w:tcPr>
            <w:tcW w:w="52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29.1</w:t>
            </w:r>
          </w:p>
        </w:tc>
        <w:tc>
          <w:tcPr>
            <w:tcW w:w="638"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27.8</w:t>
            </w:r>
          </w:p>
        </w:tc>
        <w:tc>
          <w:tcPr>
            <w:tcW w:w="50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29.2</w:t>
            </w:r>
          </w:p>
        </w:tc>
        <w:tc>
          <w:tcPr>
            <w:tcW w:w="640" w:type="dxa"/>
            <w:tcBorders>
              <w:top w:val="nil"/>
              <w:left w:val="nil"/>
              <w:bottom w:val="single" w:sz="4" w:space="0" w:color="auto"/>
              <w:right w:val="single" w:sz="4" w:space="0" w:color="auto"/>
            </w:tcBorders>
            <w:shd w:val="clear" w:color="auto" w:fill="auto"/>
            <w:noWrap/>
            <w:vAlign w:val="center"/>
          </w:tcPr>
          <w:p w:rsidR="00F82444" w:rsidRPr="00F82444" w:rsidRDefault="00F82444" w:rsidP="00F82444">
            <w:pPr>
              <w:jc w:val="center"/>
              <w:rPr>
                <w:rFonts w:cs="Arial"/>
                <w:sz w:val="20"/>
                <w:szCs w:val="20"/>
                <w:lang w:val="en-US"/>
              </w:rPr>
            </w:pPr>
            <w:r w:rsidRPr="00F82444">
              <w:rPr>
                <w:rFonts w:cs="Arial"/>
                <w:sz w:val="20"/>
                <w:szCs w:val="20"/>
                <w:lang w:val="en-US"/>
              </w:rPr>
              <w:t>31.7</w:t>
            </w:r>
          </w:p>
        </w:tc>
      </w:tr>
    </w:tbl>
    <w:p w:rsidR="00F82444" w:rsidRPr="00F82444" w:rsidRDefault="00F82444" w:rsidP="00F82444">
      <w:pPr>
        <w:widowControl w:val="0"/>
        <w:tabs>
          <w:tab w:val="left" w:pos="1244"/>
        </w:tabs>
        <w:autoSpaceDE w:val="0"/>
        <w:autoSpaceDN w:val="0"/>
        <w:adjustRightInd w:val="0"/>
        <w:spacing w:after="0" w:line="240" w:lineRule="auto"/>
        <w:jc w:val="center"/>
        <w:rPr>
          <w:rFonts w:ascii="Arial" w:eastAsia="Times New Roman" w:hAnsi="Arial" w:cs="Arial"/>
          <w:sz w:val="24"/>
          <w:szCs w:val="24"/>
          <w:lang w:val="en-US" w:eastAsia="bg-BG"/>
        </w:rPr>
      </w:pPr>
      <w:r w:rsidRPr="00F82444">
        <w:rPr>
          <w:rFonts w:ascii="Arial" w:eastAsia="Times New Roman" w:hAnsi="Arial" w:cs="Arial"/>
          <w:sz w:val="24"/>
          <w:szCs w:val="24"/>
          <w:lang w:val="en-US" w:eastAsia="bg-BG"/>
        </w:rPr>
        <w:t xml:space="preserve">Посоки </w:t>
      </w:r>
      <w:proofErr w:type="spellStart"/>
      <w:r w:rsidRPr="00F82444">
        <w:rPr>
          <w:rFonts w:ascii="Arial" w:eastAsia="Times New Roman" w:hAnsi="Arial" w:cs="Arial"/>
          <w:sz w:val="24"/>
          <w:szCs w:val="24"/>
          <w:lang w:val="en-US" w:eastAsia="bg-BG"/>
        </w:rPr>
        <w:t>на</w:t>
      </w:r>
      <w:proofErr w:type="spellEnd"/>
      <w:r w:rsidRPr="00F82444">
        <w:rPr>
          <w:rFonts w:ascii="Arial" w:eastAsia="Times New Roman" w:hAnsi="Arial" w:cs="Arial"/>
          <w:sz w:val="24"/>
          <w:szCs w:val="24"/>
          <w:lang w:val="en-US" w:eastAsia="bg-BG"/>
        </w:rPr>
        <w:t xml:space="preserve"> </w:t>
      </w:r>
      <w:proofErr w:type="spellStart"/>
      <w:r w:rsidRPr="00F82444">
        <w:rPr>
          <w:rFonts w:ascii="Arial" w:eastAsia="Times New Roman" w:hAnsi="Arial" w:cs="Arial"/>
          <w:sz w:val="24"/>
          <w:szCs w:val="24"/>
          <w:lang w:val="en-US" w:eastAsia="bg-BG"/>
        </w:rPr>
        <w:t>ветровете</w:t>
      </w:r>
      <w:proofErr w:type="spellEnd"/>
      <w:r w:rsidRPr="00F82444">
        <w:rPr>
          <w:rFonts w:ascii="Arial" w:eastAsia="Times New Roman" w:hAnsi="Arial" w:cs="Arial"/>
          <w:sz w:val="24"/>
          <w:szCs w:val="24"/>
          <w:lang w:val="en-US" w:eastAsia="bg-BG"/>
        </w:rPr>
        <w:t xml:space="preserve"> в %</w:t>
      </w:r>
    </w:p>
    <w:p w:rsidR="00F82444" w:rsidRPr="00F82444" w:rsidRDefault="00F82444" w:rsidP="00F82444">
      <w:pPr>
        <w:autoSpaceDE w:val="0"/>
        <w:autoSpaceDN w:val="0"/>
        <w:adjustRightInd w:val="0"/>
        <w:spacing w:after="0" w:line="240" w:lineRule="auto"/>
        <w:jc w:val="center"/>
        <w:rPr>
          <w:rFonts w:ascii="Arial" w:eastAsia="Times New Roman" w:hAnsi="Arial" w:cs="Arial"/>
          <w:sz w:val="24"/>
          <w:szCs w:val="24"/>
          <w:lang w:val="ru-RU" w:eastAsia="bg-BG"/>
        </w:rPr>
      </w:pPr>
    </w:p>
    <w:p w:rsidR="00F82444" w:rsidRPr="00F82444" w:rsidRDefault="00F82444" w:rsidP="00F82444">
      <w:pPr>
        <w:autoSpaceDE w:val="0"/>
        <w:autoSpaceDN w:val="0"/>
        <w:adjustRightInd w:val="0"/>
        <w:spacing w:after="0" w:line="240" w:lineRule="auto"/>
        <w:jc w:val="center"/>
        <w:rPr>
          <w:rFonts w:ascii="Arial" w:eastAsia="Times New Roman" w:hAnsi="Arial" w:cs="Arial"/>
          <w:sz w:val="24"/>
          <w:szCs w:val="24"/>
          <w:lang w:val="ru-RU" w:eastAsia="bg-BG"/>
        </w:rPr>
      </w:pPr>
      <w:r w:rsidRPr="00F82444">
        <w:rPr>
          <w:rFonts w:ascii="Arial" w:eastAsia="Times New Roman" w:hAnsi="Arial" w:cs="Arial"/>
          <w:noProof/>
          <w:sz w:val="24"/>
          <w:szCs w:val="24"/>
          <w:lang w:eastAsia="bg-BG"/>
        </w:rPr>
        <w:drawing>
          <wp:inline distT="0" distB="0" distL="0" distR="0" wp14:anchorId="46362F68" wp14:editId="27C5810C">
            <wp:extent cx="2114550" cy="2133600"/>
            <wp:effectExtent l="0" t="0" r="0" b="0"/>
            <wp:docPr id="7" name="Картина 7" descr="fig3-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3-2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14550" cy="2133600"/>
                    </a:xfrm>
                    <a:prstGeom prst="rect">
                      <a:avLst/>
                    </a:prstGeom>
                    <a:noFill/>
                    <a:ln>
                      <a:noFill/>
                    </a:ln>
                  </pic:spPr>
                </pic:pic>
              </a:graphicData>
            </a:graphic>
          </wp:inline>
        </w:drawing>
      </w:r>
    </w:p>
    <w:p w:rsidR="00F82444" w:rsidRPr="00F82444" w:rsidRDefault="00F82444" w:rsidP="00F82444">
      <w:pPr>
        <w:autoSpaceDE w:val="0"/>
        <w:autoSpaceDN w:val="0"/>
        <w:adjustRightInd w:val="0"/>
        <w:spacing w:after="0" w:line="240" w:lineRule="auto"/>
        <w:jc w:val="center"/>
        <w:rPr>
          <w:rFonts w:ascii="Arial" w:eastAsia="Times New Roman" w:hAnsi="Arial" w:cs="Arial"/>
          <w:sz w:val="24"/>
          <w:szCs w:val="24"/>
          <w:lang w:val="ru-RU" w:eastAsia="bg-BG"/>
        </w:rPr>
      </w:pPr>
    </w:p>
    <w:p w:rsidR="00F82444" w:rsidRPr="00F82444" w:rsidRDefault="00F82444" w:rsidP="00F82444">
      <w:pPr>
        <w:autoSpaceDE w:val="0"/>
        <w:autoSpaceDN w:val="0"/>
        <w:adjustRightInd w:val="0"/>
        <w:spacing w:after="0" w:line="240" w:lineRule="auto"/>
        <w:jc w:val="center"/>
        <w:rPr>
          <w:rFonts w:ascii="Arial" w:eastAsia="Times New Roman" w:hAnsi="Arial" w:cs="Arial"/>
          <w:sz w:val="24"/>
          <w:szCs w:val="24"/>
          <w:lang w:val="ru-RU" w:eastAsia="bg-BG"/>
        </w:rPr>
      </w:pPr>
    </w:p>
    <w:p w:rsidR="00F82444" w:rsidRPr="00F82444" w:rsidRDefault="00F82444" w:rsidP="00F82444">
      <w:pPr>
        <w:autoSpaceDE w:val="0"/>
        <w:autoSpaceDN w:val="0"/>
        <w:adjustRightInd w:val="0"/>
        <w:spacing w:after="0" w:line="240" w:lineRule="auto"/>
        <w:jc w:val="center"/>
        <w:rPr>
          <w:rFonts w:ascii="Arial" w:eastAsia="Times New Roman" w:hAnsi="Arial" w:cs="Arial"/>
          <w:sz w:val="24"/>
          <w:szCs w:val="24"/>
          <w:lang w:val="ru-RU" w:eastAsia="bg-BG"/>
        </w:rPr>
      </w:pPr>
    </w:p>
    <w:p w:rsidR="00F82444" w:rsidRPr="00F82444" w:rsidRDefault="00F82444" w:rsidP="00F82444">
      <w:pPr>
        <w:autoSpaceDE w:val="0"/>
        <w:autoSpaceDN w:val="0"/>
        <w:adjustRightInd w:val="0"/>
        <w:spacing w:after="0" w:line="240" w:lineRule="auto"/>
        <w:jc w:val="center"/>
        <w:rPr>
          <w:rFonts w:ascii="Arial" w:eastAsia="Times New Roman" w:hAnsi="Arial" w:cs="Arial"/>
          <w:sz w:val="24"/>
          <w:szCs w:val="24"/>
          <w:lang w:val="ru-RU" w:eastAsia="bg-BG"/>
        </w:rPr>
      </w:pPr>
    </w:p>
    <w:p w:rsidR="00F82444" w:rsidRPr="00F82444" w:rsidRDefault="00F82444" w:rsidP="00F82444">
      <w:pPr>
        <w:autoSpaceDE w:val="0"/>
        <w:autoSpaceDN w:val="0"/>
        <w:adjustRightInd w:val="0"/>
        <w:spacing w:after="0" w:line="264" w:lineRule="exact"/>
        <w:ind w:left="5" w:firstLine="701"/>
        <w:rPr>
          <w:rFonts w:ascii="Arial" w:eastAsia="Times New Roman" w:hAnsi="Arial" w:cs="Arial"/>
          <w:lang w:eastAsia="bg-BG"/>
        </w:rPr>
      </w:pPr>
      <w:r w:rsidRPr="00F82444">
        <w:rPr>
          <w:rFonts w:ascii="Arial" w:eastAsia="Times New Roman" w:hAnsi="Arial" w:cs="Arial"/>
          <w:lang w:eastAsia="bg-BG"/>
        </w:rPr>
        <w:t>Продължителността на вятъра пролетта е около 2 230 часа.</w:t>
      </w:r>
    </w:p>
    <w:p w:rsidR="00F82444" w:rsidRPr="00F82444" w:rsidRDefault="00F82444" w:rsidP="00F82444">
      <w:pPr>
        <w:autoSpaceDE w:val="0"/>
        <w:autoSpaceDN w:val="0"/>
        <w:adjustRightInd w:val="0"/>
        <w:spacing w:before="106" w:after="0" w:line="274" w:lineRule="exact"/>
        <w:ind w:firstLine="706"/>
        <w:rPr>
          <w:rFonts w:ascii="Arial" w:eastAsia="Times New Roman" w:hAnsi="Arial" w:cs="Arial"/>
          <w:lang w:eastAsia="bg-BG"/>
        </w:rPr>
      </w:pPr>
      <w:r w:rsidRPr="00F82444">
        <w:rPr>
          <w:rFonts w:ascii="Arial" w:eastAsia="Times New Roman" w:hAnsi="Arial" w:cs="Arial"/>
          <w:lang w:eastAsia="bg-BG"/>
        </w:rPr>
        <w:t>Полезният ветрови потенциал, скорост на вятъра е както следва:</w:t>
      </w:r>
    </w:p>
    <w:p w:rsidR="00F82444" w:rsidRPr="00F82444" w:rsidRDefault="00F82444" w:rsidP="00F82444">
      <w:pPr>
        <w:numPr>
          <w:ilvl w:val="0"/>
          <w:numId w:val="59"/>
        </w:numPr>
        <w:tabs>
          <w:tab w:val="left" w:pos="826"/>
        </w:tabs>
        <w:autoSpaceDE w:val="0"/>
        <w:autoSpaceDN w:val="0"/>
        <w:adjustRightInd w:val="0"/>
        <w:spacing w:before="14" w:after="0" w:line="389" w:lineRule="exact"/>
        <w:ind w:left="691"/>
        <w:jc w:val="both"/>
        <w:rPr>
          <w:rFonts w:ascii="Arial" w:eastAsia="Times New Roman" w:hAnsi="Arial" w:cs="Arial"/>
          <w:lang w:eastAsia="bg-BG"/>
        </w:rPr>
      </w:pPr>
      <w:r w:rsidRPr="00F82444">
        <w:rPr>
          <w:rFonts w:ascii="Arial" w:eastAsia="Times New Roman" w:hAnsi="Arial" w:cs="Arial"/>
          <w:lang w:eastAsia="bg-BG"/>
        </w:rPr>
        <w:t>95% при скорост на вятъра 3,5</w:t>
      </w:r>
      <w:r w:rsidRPr="00F82444">
        <w:rPr>
          <w:rFonts w:ascii="Arial" w:eastAsia="Times New Roman" w:hAnsi="Arial" w:cs="Arial"/>
          <w:lang w:val="ru-RU" w:eastAsia="bg-BG"/>
        </w:rPr>
        <w:t xml:space="preserve"> -4,0 </w:t>
      </w:r>
      <w:r w:rsidRPr="00F82444">
        <w:rPr>
          <w:rFonts w:ascii="Arial" w:eastAsia="Times New Roman" w:hAnsi="Arial" w:cs="Arial"/>
          <w:lang w:val="en-US" w:eastAsia="bg-BG"/>
        </w:rPr>
        <w:t>m</w:t>
      </w:r>
      <w:r w:rsidRPr="00F82444">
        <w:rPr>
          <w:rFonts w:ascii="Arial" w:eastAsia="Times New Roman" w:hAnsi="Arial" w:cs="Arial"/>
          <w:lang w:val="ru-RU" w:eastAsia="bg-BG"/>
        </w:rPr>
        <w:t>/</w:t>
      </w:r>
      <w:r w:rsidRPr="00F82444">
        <w:rPr>
          <w:rFonts w:ascii="Arial" w:eastAsia="Times New Roman" w:hAnsi="Arial" w:cs="Arial"/>
          <w:lang w:val="en-US" w:eastAsia="bg-BG"/>
        </w:rPr>
        <w:t>s</w:t>
      </w:r>
    </w:p>
    <w:p w:rsidR="00F82444" w:rsidRPr="00F82444" w:rsidRDefault="00F82444" w:rsidP="00F82444">
      <w:pPr>
        <w:numPr>
          <w:ilvl w:val="0"/>
          <w:numId w:val="59"/>
        </w:numPr>
        <w:tabs>
          <w:tab w:val="left" w:pos="826"/>
        </w:tabs>
        <w:autoSpaceDE w:val="0"/>
        <w:autoSpaceDN w:val="0"/>
        <w:adjustRightInd w:val="0"/>
        <w:spacing w:after="0" w:line="389" w:lineRule="exact"/>
        <w:ind w:left="691"/>
        <w:jc w:val="both"/>
        <w:rPr>
          <w:rFonts w:ascii="Arial" w:eastAsia="Times New Roman" w:hAnsi="Arial" w:cs="Arial"/>
          <w:lang w:eastAsia="bg-BG"/>
        </w:rPr>
      </w:pPr>
      <w:r w:rsidRPr="00F82444">
        <w:rPr>
          <w:rFonts w:ascii="Arial" w:eastAsia="Times New Roman" w:hAnsi="Arial" w:cs="Arial"/>
          <w:lang w:eastAsia="bg-BG"/>
        </w:rPr>
        <w:t>90% при скорост на вятъра 4,5</w:t>
      </w:r>
      <w:r w:rsidRPr="00F82444">
        <w:rPr>
          <w:rFonts w:ascii="Arial" w:eastAsia="Times New Roman" w:hAnsi="Arial" w:cs="Arial"/>
          <w:lang w:val="ru-RU" w:eastAsia="bg-BG"/>
        </w:rPr>
        <w:t xml:space="preserve">- 4,0 </w:t>
      </w:r>
      <w:r w:rsidRPr="00F82444">
        <w:rPr>
          <w:rFonts w:ascii="Arial" w:eastAsia="Times New Roman" w:hAnsi="Arial" w:cs="Arial"/>
          <w:lang w:val="en-US" w:eastAsia="bg-BG"/>
        </w:rPr>
        <w:t>m</w:t>
      </w:r>
      <w:r w:rsidRPr="00F82444">
        <w:rPr>
          <w:rFonts w:ascii="Arial" w:eastAsia="Times New Roman" w:hAnsi="Arial" w:cs="Arial"/>
          <w:lang w:val="ru-RU" w:eastAsia="bg-BG"/>
        </w:rPr>
        <w:t>/</w:t>
      </w:r>
      <w:r w:rsidRPr="00F82444">
        <w:rPr>
          <w:rFonts w:ascii="Arial" w:eastAsia="Times New Roman" w:hAnsi="Arial" w:cs="Arial"/>
          <w:lang w:val="en-US" w:eastAsia="bg-BG"/>
        </w:rPr>
        <w:t>s</w:t>
      </w:r>
    </w:p>
    <w:p w:rsidR="00F82444" w:rsidRPr="00F82444" w:rsidRDefault="00F82444" w:rsidP="00F82444">
      <w:pPr>
        <w:numPr>
          <w:ilvl w:val="0"/>
          <w:numId w:val="59"/>
        </w:numPr>
        <w:tabs>
          <w:tab w:val="left" w:pos="826"/>
        </w:tabs>
        <w:autoSpaceDE w:val="0"/>
        <w:autoSpaceDN w:val="0"/>
        <w:adjustRightInd w:val="0"/>
        <w:spacing w:after="0" w:line="389" w:lineRule="exact"/>
        <w:ind w:left="691"/>
        <w:jc w:val="both"/>
        <w:rPr>
          <w:rFonts w:ascii="Arial" w:eastAsia="Times New Roman" w:hAnsi="Arial" w:cs="Arial"/>
          <w:lang w:eastAsia="bg-BG"/>
        </w:rPr>
      </w:pPr>
      <w:r w:rsidRPr="00F82444">
        <w:rPr>
          <w:rFonts w:ascii="Arial" w:eastAsia="Times New Roman" w:hAnsi="Arial" w:cs="Arial"/>
          <w:lang w:eastAsia="bg-BG"/>
        </w:rPr>
        <w:t>86% при скорост на вятъра 5,</w:t>
      </w:r>
      <w:proofErr w:type="spellStart"/>
      <w:r w:rsidRPr="00F82444">
        <w:rPr>
          <w:rFonts w:ascii="Arial" w:eastAsia="Times New Roman" w:hAnsi="Arial" w:cs="Arial"/>
          <w:lang w:eastAsia="bg-BG"/>
        </w:rPr>
        <w:t>5</w:t>
      </w:r>
      <w:proofErr w:type="spellEnd"/>
      <w:r w:rsidRPr="00F82444">
        <w:rPr>
          <w:rFonts w:ascii="Arial" w:eastAsia="Times New Roman" w:hAnsi="Arial" w:cs="Arial"/>
          <w:lang w:val="ru-RU" w:eastAsia="bg-BG"/>
        </w:rPr>
        <w:t xml:space="preserve">- 4,0 </w:t>
      </w:r>
      <w:r w:rsidRPr="00F82444">
        <w:rPr>
          <w:rFonts w:ascii="Arial" w:eastAsia="Times New Roman" w:hAnsi="Arial" w:cs="Arial"/>
          <w:lang w:val="en-US" w:eastAsia="bg-BG"/>
        </w:rPr>
        <w:t>m</w:t>
      </w:r>
      <w:r w:rsidRPr="00F82444">
        <w:rPr>
          <w:rFonts w:ascii="Arial" w:eastAsia="Times New Roman" w:hAnsi="Arial" w:cs="Arial"/>
          <w:lang w:val="ru-RU" w:eastAsia="bg-BG"/>
        </w:rPr>
        <w:t>/</w:t>
      </w:r>
      <w:r w:rsidRPr="00F82444">
        <w:rPr>
          <w:rFonts w:ascii="Arial" w:eastAsia="Times New Roman" w:hAnsi="Arial" w:cs="Arial"/>
          <w:lang w:val="en-US" w:eastAsia="bg-BG"/>
        </w:rPr>
        <w:t>s</w:t>
      </w:r>
    </w:p>
    <w:p w:rsidR="00F82444" w:rsidRPr="00F82444" w:rsidRDefault="00F82444" w:rsidP="00F82444">
      <w:pPr>
        <w:tabs>
          <w:tab w:val="left" w:pos="826"/>
        </w:tabs>
        <w:autoSpaceDE w:val="0"/>
        <w:autoSpaceDN w:val="0"/>
        <w:adjustRightInd w:val="0"/>
        <w:spacing w:after="0" w:line="389" w:lineRule="exact"/>
        <w:ind w:left="691"/>
        <w:jc w:val="both"/>
        <w:rPr>
          <w:rFonts w:ascii="Arial" w:eastAsia="Times New Roman" w:hAnsi="Arial" w:cs="Arial"/>
          <w:lang w:val="ru-RU" w:eastAsia="bg-BG"/>
        </w:rPr>
      </w:pPr>
      <w:r w:rsidRPr="00F82444">
        <w:rPr>
          <w:rFonts w:ascii="Arial" w:eastAsia="Times New Roman" w:hAnsi="Arial" w:cs="Arial"/>
          <w:lang w:eastAsia="bg-BG"/>
        </w:rPr>
        <w:t>-43% при скорост на вятъра 3,5</w:t>
      </w:r>
      <w:r w:rsidRPr="00F82444">
        <w:rPr>
          <w:rFonts w:ascii="Arial" w:eastAsia="Times New Roman" w:hAnsi="Arial" w:cs="Arial"/>
          <w:lang w:val="ru-RU" w:eastAsia="bg-BG"/>
        </w:rPr>
        <w:t xml:space="preserve"> – 7,5 </w:t>
      </w:r>
      <w:r w:rsidRPr="00F82444">
        <w:rPr>
          <w:rFonts w:ascii="Arial" w:eastAsia="Times New Roman" w:hAnsi="Arial" w:cs="Arial"/>
          <w:lang w:val="en-US" w:eastAsia="bg-BG"/>
        </w:rPr>
        <w:t>m</w:t>
      </w:r>
      <w:r w:rsidRPr="00F82444">
        <w:rPr>
          <w:rFonts w:ascii="Arial" w:eastAsia="Times New Roman" w:hAnsi="Arial" w:cs="Arial"/>
          <w:lang w:val="ru-RU" w:eastAsia="bg-BG"/>
        </w:rPr>
        <w:t>/</w:t>
      </w:r>
      <w:r w:rsidRPr="00F82444">
        <w:rPr>
          <w:rFonts w:ascii="Arial" w:eastAsia="Times New Roman" w:hAnsi="Arial" w:cs="Arial"/>
          <w:lang w:val="en-US" w:eastAsia="bg-BG"/>
        </w:rPr>
        <w:t>s</w:t>
      </w:r>
    </w:p>
    <w:p w:rsidR="00F82444" w:rsidRPr="00F82444" w:rsidRDefault="00F82444" w:rsidP="00F82444">
      <w:pPr>
        <w:numPr>
          <w:ilvl w:val="0"/>
          <w:numId w:val="59"/>
        </w:numPr>
        <w:tabs>
          <w:tab w:val="left" w:pos="826"/>
        </w:tabs>
        <w:autoSpaceDE w:val="0"/>
        <w:autoSpaceDN w:val="0"/>
        <w:adjustRightInd w:val="0"/>
        <w:spacing w:after="0" w:line="389" w:lineRule="exact"/>
        <w:ind w:left="691"/>
        <w:jc w:val="both"/>
        <w:rPr>
          <w:rFonts w:ascii="Arial" w:eastAsia="Times New Roman" w:hAnsi="Arial" w:cs="Arial"/>
          <w:lang w:eastAsia="bg-BG"/>
        </w:rPr>
      </w:pPr>
      <w:r w:rsidRPr="00F82444">
        <w:rPr>
          <w:rFonts w:ascii="Arial" w:eastAsia="Times New Roman" w:hAnsi="Arial" w:cs="Arial"/>
          <w:lang w:eastAsia="bg-BG"/>
        </w:rPr>
        <w:t>52% при скорост на вятъра 4,5</w:t>
      </w:r>
      <w:r w:rsidRPr="00F82444">
        <w:rPr>
          <w:rFonts w:ascii="Arial" w:eastAsia="Times New Roman" w:hAnsi="Arial" w:cs="Arial"/>
          <w:lang w:val="ru-RU" w:eastAsia="bg-BG"/>
        </w:rPr>
        <w:t xml:space="preserve"> – 11,5 </w:t>
      </w:r>
      <w:r w:rsidRPr="00F82444">
        <w:rPr>
          <w:rFonts w:ascii="Arial" w:eastAsia="Times New Roman" w:hAnsi="Arial" w:cs="Arial"/>
          <w:lang w:val="en-US" w:eastAsia="bg-BG"/>
        </w:rPr>
        <w:t>m</w:t>
      </w:r>
      <w:r w:rsidRPr="00F82444">
        <w:rPr>
          <w:rFonts w:ascii="Arial" w:eastAsia="Times New Roman" w:hAnsi="Arial" w:cs="Arial"/>
          <w:lang w:val="ru-RU" w:eastAsia="bg-BG"/>
        </w:rPr>
        <w:t>/</w:t>
      </w:r>
      <w:r w:rsidRPr="00F82444">
        <w:rPr>
          <w:rFonts w:ascii="Arial" w:eastAsia="Times New Roman" w:hAnsi="Arial" w:cs="Arial"/>
          <w:lang w:val="en-US" w:eastAsia="bg-BG"/>
        </w:rPr>
        <w:t>s</w:t>
      </w:r>
    </w:p>
    <w:p w:rsidR="00F82444" w:rsidRPr="00F82444" w:rsidRDefault="00F82444" w:rsidP="00F82444">
      <w:pPr>
        <w:numPr>
          <w:ilvl w:val="0"/>
          <w:numId w:val="59"/>
        </w:numPr>
        <w:tabs>
          <w:tab w:val="left" w:pos="826"/>
        </w:tabs>
        <w:autoSpaceDE w:val="0"/>
        <w:autoSpaceDN w:val="0"/>
        <w:adjustRightInd w:val="0"/>
        <w:spacing w:after="0" w:line="389" w:lineRule="exact"/>
        <w:ind w:left="691"/>
        <w:jc w:val="both"/>
        <w:rPr>
          <w:rFonts w:ascii="Arial" w:eastAsia="Times New Roman" w:hAnsi="Arial" w:cs="Arial"/>
          <w:lang w:eastAsia="bg-BG"/>
        </w:rPr>
      </w:pPr>
      <w:r w:rsidRPr="00F82444">
        <w:rPr>
          <w:rFonts w:ascii="Arial" w:eastAsia="Times New Roman" w:hAnsi="Arial" w:cs="Arial"/>
          <w:lang w:eastAsia="bg-BG"/>
        </w:rPr>
        <w:t>58% при скорост на вятъра 5,</w:t>
      </w:r>
      <w:proofErr w:type="spellStart"/>
      <w:r w:rsidRPr="00F82444">
        <w:rPr>
          <w:rFonts w:ascii="Arial" w:eastAsia="Times New Roman" w:hAnsi="Arial" w:cs="Arial"/>
          <w:lang w:eastAsia="bg-BG"/>
        </w:rPr>
        <w:t>5</w:t>
      </w:r>
      <w:proofErr w:type="spellEnd"/>
      <w:r w:rsidRPr="00F82444">
        <w:rPr>
          <w:rFonts w:ascii="Arial" w:eastAsia="Times New Roman" w:hAnsi="Arial" w:cs="Arial"/>
          <w:lang w:val="ru-RU" w:eastAsia="bg-BG"/>
        </w:rPr>
        <w:t xml:space="preserve"> – 11,5 </w:t>
      </w:r>
      <w:r w:rsidRPr="00F82444">
        <w:rPr>
          <w:rFonts w:ascii="Arial" w:eastAsia="Times New Roman" w:hAnsi="Arial" w:cs="Arial"/>
          <w:lang w:val="en-US" w:eastAsia="bg-BG"/>
        </w:rPr>
        <w:t>m</w:t>
      </w:r>
      <w:r w:rsidRPr="00F82444">
        <w:rPr>
          <w:rFonts w:ascii="Arial" w:eastAsia="Times New Roman" w:hAnsi="Arial" w:cs="Arial"/>
          <w:lang w:val="ru-RU" w:eastAsia="bg-BG"/>
        </w:rPr>
        <w:t>/</w:t>
      </w:r>
      <w:r w:rsidRPr="00F82444">
        <w:rPr>
          <w:rFonts w:ascii="Arial" w:eastAsia="Times New Roman" w:hAnsi="Arial" w:cs="Arial"/>
          <w:lang w:val="en-US" w:eastAsia="bg-BG"/>
        </w:rPr>
        <w:t>s</w:t>
      </w:r>
    </w:p>
    <w:p w:rsidR="00F82444" w:rsidRPr="00F82444" w:rsidRDefault="00F82444" w:rsidP="00F82444">
      <w:pPr>
        <w:tabs>
          <w:tab w:val="left" w:pos="1244"/>
        </w:tabs>
        <w:rPr>
          <w:rFonts w:cs="Arial"/>
          <w:lang w:val="ru-RU"/>
        </w:rPr>
      </w:pPr>
    </w:p>
    <w:p w:rsidR="00F82444" w:rsidRPr="00F82444" w:rsidRDefault="00F82444" w:rsidP="00F82444">
      <w:pPr>
        <w:tabs>
          <w:tab w:val="left" w:pos="1244"/>
        </w:tabs>
        <w:rPr>
          <w:rFonts w:cs="Arial"/>
          <w:lang w:val="ru-RU"/>
        </w:rPr>
      </w:pPr>
    </w:p>
    <w:p w:rsidR="00F82444" w:rsidRPr="00F82444" w:rsidRDefault="00F82444" w:rsidP="00F82444">
      <w:pPr>
        <w:autoSpaceDE w:val="0"/>
        <w:autoSpaceDN w:val="0"/>
        <w:adjustRightInd w:val="0"/>
        <w:spacing w:after="0" w:line="269" w:lineRule="exact"/>
        <w:ind w:left="130" w:right="53" w:firstLine="710"/>
        <w:jc w:val="both"/>
        <w:rPr>
          <w:rFonts w:ascii="Arial" w:eastAsia="Times New Roman" w:hAnsi="Arial" w:cs="Arial"/>
          <w:lang w:eastAsia="bg-BG"/>
        </w:rPr>
      </w:pPr>
      <w:r w:rsidRPr="00F82444">
        <w:rPr>
          <w:rFonts w:ascii="Arial" w:eastAsia="Times New Roman" w:hAnsi="Arial" w:cs="Arial"/>
          <w:lang w:eastAsia="bg-BG"/>
        </w:rPr>
        <w:t>Възможността за усвояване на достъпния потенциал на вятърната енергия зависи от икономическите оценки на инвестициите и експлоатационните разходи по поддръжка на технологиите за трансформирането й. Бъдещото развитие на вятърната енергетика в подходящи планински зони и такива при по-ниски скорости на вятъра ще зависи и от прилагането на нови технически решения. Бурното развитие на вятърните технологии през последните години, дава възможности да се използват генериращи мощности при скорости на вятъра 3-3,5</w:t>
      </w:r>
      <w:r w:rsidRPr="00F82444">
        <w:rPr>
          <w:rFonts w:ascii="Arial" w:eastAsia="Times New Roman" w:hAnsi="Arial" w:cs="Arial"/>
          <w:lang w:val="ru-RU" w:eastAsia="bg-BG"/>
        </w:rPr>
        <w:t xml:space="preserve"> </w:t>
      </w:r>
      <w:r w:rsidRPr="00F82444">
        <w:rPr>
          <w:rFonts w:ascii="Arial" w:eastAsia="Times New Roman" w:hAnsi="Arial" w:cs="Arial"/>
          <w:lang w:val="en-US" w:eastAsia="bg-BG"/>
        </w:rPr>
        <w:t>m</w:t>
      </w:r>
      <w:r w:rsidRPr="00F82444">
        <w:rPr>
          <w:rFonts w:ascii="Arial" w:eastAsia="Times New Roman" w:hAnsi="Arial" w:cs="Arial"/>
          <w:lang w:val="ru-RU" w:eastAsia="bg-BG"/>
        </w:rPr>
        <w:t>/</w:t>
      </w:r>
      <w:r w:rsidRPr="00F82444">
        <w:rPr>
          <w:rFonts w:ascii="Arial" w:eastAsia="Times New Roman" w:hAnsi="Arial" w:cs="Arial"/>
          <w:lang w:val="en-US" w:eastAsia="bg-BG"/>
        </w:rPr>
        <w:t>s</w:t>
      </w:r>
      <w:r w:rsidRPr="00F82444">
        <w:rPr>
          <w:rFonts w:ascii="Arial" w:eastAsia="Times New Roman" w:hAnsi="Arial" w:cs="Arial"/>
          <w:lang w:val="ru-RU" w:eastAsia="bg-BG"/>
        </w:rPr>
        <w:t xml:space="preserve">. </w:t>
      </w:r>
      <w:r w:rsidRPr="00F82444">
        <w:rPr>
          <w:rFonts w:ascii="Arial" w:eastAsia="Times New Roman" w:hAnsi="Arial" w:cs="Arial"/>
          <w:lang w:eastAsia="bg-BG"/>
        </w:rPr>
        <w:t xml:space="preserve">Малките вятърни генератори са добра инвестиция за собственици на къщи, ферми, оранжерии, както и за малкия и среден бизнес. В доклада "2004, </w:t>
      </w:r>
      <w:r w:rsidRPr="00F82444">
        <w:rPr>
          <w:rFonts w:ascii="Arial" w:eastAsia="Times New Roman" w:hAnsi="Arial" w:cs="Arial"/>
          <w:lang w:val="en-US" w:eastAsia="bg-BG"/>
        </w:rPr>
        <w:t>Survey</w:t>
      </w:r>
      <w:r w:rsidRPr="00F82444">
        <w:rPr>
          <w:rFonts w:ascii="Arial" w:eastAsia="Times New Roman" w:hAnsi="Arial" w:cs="Arial"/>
          <w:lang w:eastAsia="bg-BG"/>
        </w:rPr>
        <w:t xml:space="preserve"> </w:t>
      </w:r>
      <w:r w:rsidRPr="00F82444">
        <w:rPr>
          <w:rFonts w:ascii="Arial" w:eastAsia="Times New Roman" w:hAnsi="Arial" w:cs="Arial"/>
          <w:lang w:val="en-US" w:eastAsia="bg-BG"/>
        </w:rPr>
        <w:t>of</w:t>
      </w:r>
      <w:r w:rsidRPr="00F82444">
        <w:rPr>
          <w:rFonts w:ascii="Arial" w:eastAsia="Times New Roman" w:hAnsi="Arial" w:cs="Arial"/>
          <w:lang w:eastAsia="bg-BG"/>
        </w:rPr>
        <w:t xml:space="preserve"> </w:t>
      </w:r>
      <w:r w:rsidRPr="00F82444">
        <w:rPr>
          <w:rFonts w:ascii="Arial" w:eastAsia="Times New Roman" w:hAnsi="Arial" w:cs="Arial"/>
          <w:lang w:val="en-US" w:eastAsia="bg-BG"/>
        </w:rPr>
        <w:t>Energy</w:t>
      </w:r>
      <w:r w:rsidRPr="00F82444">
        <w:rPr>
          <w:rFonts w:ascii="Arial" w:eastAsia="Times New Roman" w:hAnsi="Arial" w:cs="Arial"/>
          <w:lang w:eastAsia="bg-BG"/>
        </w:rPr>
        <w:t xml:space="preserve"> </w:t>
      </w:r>
      <w:r w:rsidRPr="00F82444">
        <w:rPr>
          <w:rFonts w:ascii="Arial" w:eastAsia="Times New Roman" w:hAnsi="Arial" w:cs="Arial"/>
          <w:lang w:val="en-US" w:eastAsia="bg-BG"/>
        </w:rPr>
        <w:t>Resources</w:t>
      </w:r>
      <w:r w:rsidRPr="00F82444">
        <w:rPr>
          <w:rFonts w:ascii="Arial" w:eastAsia="Times New Roman" w:hAnsi="Arial" w:cs="Arial"/>
          <w:lang w:eastAsia="bg-BG"/>
        </w:rPr>
        <w:t>" на Световния енергиен съвет (</w:t>
      </w:r>
      <w:r w:rsidRPr="00F82444">
        <w:rPr>
          <w:rFonts w:ascii="Arial" w:eastAsia="Times New Roman" w:hAnsi="Arial" w:cs="Arial"/>
          <w:lang w:val="en-US" w:eastAsia="bg-BG"/>
        </w:rPr>
        <w:t>The</w:t>
      </w:r>
      <w:r w:rsidRPr="00F82444">
        <w:rPr>
          <w:rFonts w:ascii="Arial" w:eastAsia="Times New Roman" w:hAnsi="Arial" w:cs="Arial"/>
          <w:lang w:eastAsia="bg-BG"/>
        </w:rPr>
        <w:t xml:space="preserve"> </w:t>
      </w:r>
      <w:r w:rsidRPr="00F82444">
        <w:rPr>
          <w:rFonts w:ascii="Arial" w:eastAsia="Times New Roman" w:hAnsi="Arial" w:cs="Arial"/>
          <w:lang w:val="en-US" w:eastAsia="bg-BG"/>
        </w:rPr>
        <w:t>World</w:t>
      </w:r>
      <w:r w:rsidRPr="00F82444">
        <w:rPr>
          <w:rFonts w:ascii="Arial" w:eastAsia="Times New Roman" w:hAnsi="Arial" w:cs="Arial"/>
          <w:lang w:eastAsia="bg-BG"/>
        </w:rPr>
        <w:t xml:space="preserve"> </w:t>
      </w:r>
      <w:r w:rsidRPr="00F82444">
        <w:rPr>
          <w:rFonts w:ascii="Arial" w:eastAsia="Times New Roman" w:hAnsi="Arial" w:cs="Arial"/>
          <w:lang w:val="en-US" w:eastAsia="bg-BG"/>
        </w:rPr>
        <w:t>Energy</w:t>
      </w:r>
      <w:r w:rsidRPr="00F82444">
        <w:rPr>
          <w:rFonts w:ascii="Arial" w:eastAsia="Times New Roman" w:hAnsi="Arial" w:cs="Arial"/>
          <w:lang w:eastAsia="bg-BG"/>
        </w:rPr>
        <w:t xml:space="preserve"> </w:t>
      </w:r>
      <w:r w:rsidRPr="00F82444">
        <w:rPr>
          <w:rFonts w:ascii="Arial" w:eastAsia="Times New Roman" w:hAnsi="Arial" w:cs="Arial"/>
          <w:lang w:val="en-US" w:eastAsia="bg-BG"/>
        </w:rPr>
        <w:t>Council</w:t>
      </w:r>
      <w:r w:rsidRPr="00F82444">
        <w:rPr>
          <w:rFonts w:ascii="Arial" w:eastAsia="Times New Roman" w:hAnsi="Arial" w:cs="Arial"/>
          <w:lang w:eastAsia="bg-BG"/>
        </w:rPr>
        <w:t>) се посочва, че у нас могат да бъдат инсталирани следните примерни мощности:</w:t>
      </w:r>
    </w:p>
    <w:p w:rsidR="00F82444" w:rsidRPr="00F82444" w:rsidRDefault="00F82444" w:rsidP="00F82444">
      <w:pPr>
        <w:autoSpaceDE w:val="0"/>
        <w:autoSpaceDN w:val="0"/>
        <w:adjustRightInd w:val="0"/>
        <w:spacing w:before="106" w:after="0" w:line="274" w:lineRule="exact"/>
        <w:ind w:left="120" w:right="62" w:firstLine="706"/>
        <w:jc w:val="both"/>
        <w:rPr>
          <w:rFonts w:ascii="Arial" w:eastAsia="Times New Roman" w:hAnsi="Arial" w:cs="Arial"/>
          <w:lang w:eastAsia="bg-BG"/>
        </w:rPr>
      </w:pPr>
      <w:r w:rsidRPr="00F82444">
        <w:rPr>
          <w:rFonts w:ascii="Arial" w:eastAsia="Times New Roman" w:hAnsi="Arial" w:cs="Arial"/>
          <w:lang w:eastAsia="bg-BG"/>
        </w:rPr>
        <w:t>В зона на малък ветрови потенциал могат да бъдат инсталирани вятърни генератори с мощности от няколко до няколко десетки</w:t>
      </w:r>
      <w:r w:rsidRPr="00F82444">
        <w:rPr>
          <w:rFonts w:ascii="Arial" w:eastAsia="Times New Roman" w:hAnsi="Arial" w:cs="Arial"/>
          <w:lang w:val="ru-RU" w:eastAsia="bg-BG"/>
        </w:rPr>
        <w:t xml:space="preserve"> </w:t>
      </w:r>
      <w:r w:rsidRPr="00F82444">
        <w:rPr>
          <w:rFonts w:ascii="Arial" w:eastAsia="Times New Roman" w:hAnsi="Arial" w:cs="Arial"/>
          <w:lang w:val="en-US" w:eastAsia="bg-BG"/>
        </w:rPr>
        <w:t>kW</w:t>
      </w:r>
      <w:r w:rsidRPr="00F82444">
        <w:rPr>
          <w:rFonts w:ascii="Arial" w:eastAsia="Times New Roman" w:hAnsi="Arial" w:cs="Arial"/>
          <w:lang w:val="ru-RU" w:eastAsia="bg-BG"/>
        </w:rPr>
        <w:t>.</w:t>
      </w:r>
      <w:r w:rsidRPr="00F82444">
        <w:rPr>
          <w:rFonts w:ascii="Arial" w:eastAsia="Times New Roman" w:hAnsi="Arial" w:cs="Arial"/>
          <w:lang w:eastAsia="bg-BG"/>
        </w:rPr>
        <w:t xml:space="preserve"> Възможно е евентуално включване на самостоятелни многолопаткови генератори за трансформиране на вятърна енергия и на</w:t>
      </w:r>
      <w:r w:rsidRPr="00F82444">
        <w:rPr>
          <w:rFonts w:ascii="Arial" w:eastAsia="Times New Roman" w:hAnsi="Arial" w:cs="Arial"/>
          <w:lang w:val="ru-RU" w:eastAsia="bg-BG"/>
        </w:rPr>
        <w:t xml:space="preserve"> </w:t>
      </w:r>
      <w:r w:rsidRPr="00F82444">
        <w:rPr>
          <w:rFonts w:ascii="Arial" w:eastAsia="Times New Roman" w:hAnsi="Arial" w:cs="Arial"/>
          <w:lang w:val="en-US" w:eastAsia="bg-BG"/>
        </w:rPr>
        <w:t>PV</w:t>
      </w:r>
      <w:r w:rsidRPr="00F82444">
        <w:rPr>
          <w:rFonts w:ascii="Arial" w:eastAsia="Times New Roman" w:hAnsi="Arial" w:cs="Arial"/>
          <w:lang w:eastAsia="bg-BG"/>
        </w:rPr>
        <w:t>-хибридни (фотоволтаични) системи за водни помпи, мелници и т. н. Разположението на тези съоръжения е най-подходящо в зона с ветрови потенциал на места, където плътността на енергийния поток е над 200</w:t>
      </w:r>
      <w:r w:rsidRPr="00F82444">
        <w:rPr>
          <w:rFonts w:ascii="Arial" w:eastAsia="Times New Roman" w:hAnsi="Arial" w:cs="Arial"/>
          <w:lang w:val="ru-RU" w:eastAsia="bg-BG"/>
        </w:rPr>
        <w:t xml:space="preserve"> </w:t>
      </w:r>
      <w:r w:rsidRPr="00F82444">
        <w:rPr>
          <w:rFonts w:ascii="Arial" w:eastAsia="Times New Roman" w:hAnsi="Arial" w:cs="Arial"/>
          <w:lang w:val="en-US" w:eastAsia="bg-BG"/>
        </w:rPr>
        <w:t>W</w:t>
      </w:r>
      <w:r w:rsidRPr="00F82444">
        <w:rPr>
          <w:rFonts w:ascii="Arial" w:eastAsia="Times New Roman" w:hAnsi="Arial" w:cs="Arial"/>
          <w:lang w:val="ru-RU" w:eastAsia="bg-BG"/>
        </w:rPr>
        <w:t>/</w:t>
      </w:r>
      <w:r w:rsidRPr="00F82444">
        <w:rPr>
          <w:rFonts w:ascii="Arial" w:eastAsia="Times New Roman" w:hAnsi="Arial" w:cs="Arial"/>
          <w:lang w:val="en-US" w:eastAsia="bg-BG"/>
        </w:rPr>
        <w:t>m</w:t>
      </w:r>
      <w:r w:rsidRPr="00F82444">
        <w:rPr>
          <w:rFonts w:ascii="Arial" w:eastAsia="Times New Roman" w:hAnsi="Arial" w:cs="Arial"/>
          <w:vertAlign w:val="superscript"/>
          <w:lang w:val="ru-RU" w:eastAsia="bg-BG"/>
        </w:rPr>
        <w:t>2</w:t>
      </w:r>
      <w:r w:rsidRPr="00F82444">
        <w:rPr>
          <w:rFonts w:ascii="Arial" w:eastAsia="Times New Roman" w:hAnsi="Arial" w:cs="Arial"/>
          <w:lang w:eastAsia="bg-BG"/>
        </w:rPr>
        <w:t>.</w:t>
      </w:r>
    </w:p>
    <w:p w:rsidR="00F82444" w:rsidRPr="00F82444" w:rsidRDefault="00F82444" w:rsidP="00F82444">
      <w:pPr>
        <w:autoSpaceDE w:val="0"/>
        <w:autoSpaceDN w:val="0"/>
        <w:adjustRightInd w:val="0"/>
        <w:spacing w:after="0" w:line="240" w:lineRule="exact"/>
        <w:ind w:left="374"/>
        <w:rPr>
          <w:rFonts w:ascii="Arial" w:eastAsia="Times New Roman" w:hAnsi="Arial" w:cs="Times New Roman"/>
          <w:sz w:val="20"/>
          <w:szCs w:val="20"/>
          <w:lang w:eastAsia="bg-BG"/>
        </w:rPr>
      </w:pPr>
    </w:p>
    <w:p w:rsidR="00F82444" w:rsidRPr="00F82444" w:rsidRDefault="00F82444" w:rsidP="00F82444">
      <w:pPr>
        <w:autoSpaceDE w:val="0"/>
        <w:autoSpaceDN w:val="0"/>
        <w:adjustRightInd w:val="0"/>
        <w:spacing w:before="144" w:after="0" w:line="269" w:lineRule="exact"/>
        <w:ind w:left="374"/>
        <w:rPr>
          <w:rFonts w:ascii="Arial" w:eastAsia="Times New Roman" w:hAnsi="Arial" w:cs="Arial"/>
          <w:b/>
          <w:bCs/>
          <w:lang w:eastAsia="bg-BG"/>
        </w:rPr>
      </w:pPr>
      <w:r w:rsidRPr="00F82444">
        <w:rPr>
          <w:rFonts w:ascii="Arial" w:eastAsia="Times New Roman" w:hAnsi="Arial" w:cs="Arial"/>
          <w:b/>
          <w:bCs/>
          <w:lang w:eastAsia="bg-BG"/>
        </w:rPr>
        <w:t>Енергия от биомаса</w:t>
      </w:r>
    </w:p>
    <w:p w:rsidR="00F82444" w:rsidRPr="00F82444" w:rsidRDefault="00F82444" w:rsidP="00F82444">
      <w:pPr>
        <w:autoSpaceDE w:val="0"/>
        <w:autoSpaceDN w:val="0"/>
        <w:adjustRightInd w:val="0"/>
        <w:spacing w:after="0" w:line="269" w:lineRule="exact"/>
        <w:ind w:left="10" w:right="5" w:firstLine="350"/>
        <w:jc w:val="both"/>
        <w:rPr>
          <w:rFonts w:ascii="Arial" w:eastAsia="Times New Roman" w:hAnsi="Arial" w:cs="Arial"/>
          <w:lang w:eastAsia="bg-BG"/>
        </w:rPr>
      </w:pPr>
      <w:r w:rsidRPr="00F82444">
        <w:rPr>
          <w:rFonts w:ascii="Arial" w:eastAsia="Times New Roman" w:hAnsi="Arial" w:cs="Arial"/>
          <w:lang w:eastAsia="bg-BG"/>
        </w:rPr>
        <w:t>От всички ВЕИ най-голям неизползван технически достъпен енергиен потенциал има биомасата. Неговото усвояване в близко бъдеще е безспорен национален приоритет, което налага разработването на цялостна програма за икономически ефективно и екологически целесъобразно използване на биомасата. Нарастването на употребата на биомасата, във всичките й форми и разновидности, трябва да става със скорост по-висока от нарастването на БВП.</w:t>
      </w:r>
    </w:p>
    <w:p w:rsidR="00F82444" w:rsidRPr="00F82444" w:rsidRDefault="00F82444" w:rsidP="00F82444">
      <w:pPr>
        <w:autoSpaceDE w:val="0"/>
        <w:autoSpaceDN w:val="0"/>
        <w:adjustRightInd w:val="0"/>
        <w:spacing w:after="0" w:line="269" w:lineRule="exact"/>
        <w:ind w:firstLine="355"/>
        <w:jc w:val="both"/>
        <w:rPr>
          <w:rFonts w:ascii="Arial" w:eastAsia="Times New Roman" w:hAnsi="Arial" w:cs="Arial"/>
          <w:lang w:val="ru-RU" w:eastAsia="bg-BG"/>
        </w:rPr>
      </w:pPr>
      <w:r w:rsidRPr="00F82444">
        <w:rPr>
          <w:rFonts w:ascii="Arial" w:eastAsia="Times New Roman" w:hAnsi="Arial" w:cs="Arial"/>
          <w:lang w:eastAsia="bg-BG"/>
        </w:rPr>
        <w:t>Използването на биомаса се счита за правилна стъпка в посока намаляване на пагубното антропогенно въздействие, което модерната цивилизация оказва върху планетата. Биомасата е ключов възобновяем ресурс в световен мащаб. За добиването й не е необходимо изсичане на дървета, а се използва дървесният отпадък. За % от хората, живеещи в развиващите се страни, биомасата е най-важният източник на енергия, който им позволява да съчетаят грижата за околната среда с тази за собствения им комфорт.</w:t>
      </w:r>
    </w:p>
    <w:p w:rsidR="00F82444" w:rsidRPr="00F82444" w:rsidRDefault="00F82444" w:rsidP="00F82444">
      <w:pPr>
        <w:autoSpaceDE w:val="0"/>
        <w:autoSpaceDN w:val="0"/>
        <w:adjustRightInd w:val="0"/>
        <w:spacing w:after="0" w:line="240" w:lineRule="auto"/>
        <w:jc w:val="center"/>
        <w:rPr>
          <w:rFonts w:ascii="Arial" w:eastAsia="Times New Roman" w:hAnsi="Arial" w:cs="Arial"/>
          <w:sz w:val="24"/>
          <w:szCs w:val="24"/>
          <w:lang w:val="ru-RU" w:eastAsia="bg-BG"/>
        </w:rPr>
      </w:pPr>
    </w:p>
    <w:p w:rsidR="00F82444" w:rsidRPr="00F82444" w:rsidRDefault="00F82444" w:rsidP="00F82444">
      <w:pPr>
        <w:autoSpaceDE w:val="0"/>
        <w:autoSpaceDN w:val="0"/>
        <w:adjustRightInd w:val="0"/>
        <w:spacing w:after="0" w:line="240" w:lineRule="auto"/>
        <w:jc w:val="center"/>
        <w:rPr>
          <w:rFonts w:ascii="Arial" w:eastAsia="Times New Roman" w:hAnsi="Arial" w:cs="Arial"/>
          <w:sz w:val="24"/>
          <w:szCs w:val="24"/>
          <w:lang w:val="ru-RU" w:eastAsia="bg-BG"/>
        </w:rPr>
      </w:pPr>
    </w:p>
    <w:p w:rsidR="00F82444" w:rsidRPr="00F82444" w:rsidRDefault="00F82444" w:rsidP="00F82444">
      <w:pPr>
        <w:autoSpaceDE w:val="0"/>
        <w:autoSpaceDN w:val="0"/>
        <w:adjustRightInd w:val="0"/>
        <w:spacing w:after="0" w:line="240" w:lineRule="auto"/>
        <w:jc w:val="center"/>
        <w:rPr>
          <w:rFonts w:ascii="Arial" w:eastAsia="Times New Roman" w:hAnsi="Arial" w:cs="Arial"/>
          <w:sz w:val="24"/>
          <w:szCs w:val="24"/>
          <w:lang w:val="ru-RU" w:eastAsia="bg-BG"/>
        </w:rPr>
      </w:pPr>
    </w:p>
    <w:p w:rsidR="00F82444" w:rsidRPr="00F82444" w:rsidRDefault="00F82444" w:rsidP="00F82444">
      <w:pPr>
        <w:autoSpaceDE w:val="0"/>
        <w:autoSpaceDN w:val="0"/>
        <w:adjustRightInd w:val="0"/>
        <w:spacing w:after="0" w:line="240" w:lineRule="auto"/>
        <w:jc w:val="center"/>
        <w:rPr>
          <w:rFonts w:ascii="Arial" w:eastAsia="Times New Roman" w:hAnsi="Arial" w:cs="Arial"/>
          <w:sz w:val="24"/>
          <w:szCs w:val="24"/>
          <w:lang w:val="ru-RU" w:eastAsia="bg-BG"/>
        </w:rPr>
      </w:pPr>
    </w:p>
    <w:p w:rsidR="00F82444" w:rsidRPr="00F82444" w:rsidRDefault="00F82444" w:rsidP="00F82444">
      <w:pPr>
        <w:autoSpaceDE w:val="0"/>
        <w:autoSpaceDN w:val="0"/>
        <w:adjustRightInd w:val="0"/>
        <w:spacing w:after="0" w:line="269" w:lineRule="exact"/>
        <w:ind w:left="19" w:right="5" w:firstLine="350"/>
        <w:jc w:val="both"/>
        <w:rPr>
          <w:rFonts w:ascii="Arial" w:eastAsia="Times New Roman" w:hAnsi="Arial" w:cs="Arial"/>
          <w:lang w:eastAsia="bg-BG"/>
        </w:rPr>
      </w:pPr>
      <w:r w:rsidRPr="00F82444">
        <w:rPr>
          <w:rFonts w:ascii="Arial" w:eastAsia="Times New Roman" w:hAnsi="Arial" w:cs="Arial"/>
          <w:lang w:eastAsia="bg-BG"/>
        </w:rPr>
        <w:t>За да бъде транспортирана произведената енергия до потребителите е нужно да бъде изградена допълнителна мрежа за пренос на топлинна енергия.</w:t>
      </w:r>
    </w:p>
    <w:p w:rsidR="00F82444" w:rsidRPr="00F82444" w:rsidRDefault="00F82444" w:rsidP="00F82444">
      <w:pPr>
        <w:autoSpaceDE w:val="0"/>
        <w:autoSpaceDN w:val="0"/>
        <w:adjustRightInd w:val="0"/>
        <w:spacing w:after="0" w:line="269" w:lineRule="exact"/>
        <w:ind w:left="5" w:firstLine="360"/>
        <w:jc w:val="both"/>
        <w:rPr>
          <w:rFonts w:ascii="Arial" w:eastAsia="Times New Roman" w:hAnsi="Arial" w:cs="Arial"/>
          <w:lang w:eastAsia="bg-BG"/>
        </w:rPr>
      </w:pPr>
      <w:r w:rsidRPr="00F82444">
        <w:rPr>
          <w:rFonts w:ascii="Arial" w:eastAsia="Times New Roman" w:hAnsi="Arial" w:cs="Arial"/>
          <w:lang w:eastAsia="bg-BG"/>
        </w:rPr>
        <w:t>Рентабилността зависи от наличието на суровина. До каква степен е рентабилно използването на биомаса на местно ниво, зависи до голяма степен от това, дали суровините са в достатъчно количество и ценово достъпни за набавяне. Основни доставчици на суровина могат да бъдат горски стопанства, дъскорезници и мебелната индустрия. Въпроси и изисквания за инсталация за биомаса:</w:t>
      </w:r>
    </w:p>
    <w:p w:rsidR="00F82444" w:rsidRPr="00F82444" w:rsidRDefault="00F82444" w:rsidP="00F82444">
      <w:pPr>
        <w:autoSpaceDE w:val="0"/>
        <w:autoSpaceDN w:val="0"/>
        <w:adjustRightInd w:val="0"/>
        <w:spacing w:after="0" w:line="269" w:lineRule="exact"/>
        <w:ind w:left="14" w:right="14" w:firstLine="365"/>
        <w:jc w:val="both"/>
        <w:rPr>
          <w:rFonts w:ascii="Arial" w:eastAsia="Times New Roman" w:hAnsi="Arial" w:cs="Arial"/>
          <w:lang w:eastAsia="bg-BG"/>
        </w:rPr>
      </w:pPr>
      <w:r w:rsidRPr="00F82444">
        <w:rPr>
          <w:rFonts w:ascii="Arial" w:eastAsia="Times New Roman" w:hAnsi="Arial" w:cs="Arial"/>
          <w:lang w:eastAsia="bg-BG"/>
        </w:rPr>
        <w:t>Има ли в околността достатъчно твърда биомаса и предимно дървен отпадъчен материал? Кой ще бъде доставчика на оборудването?</w:t>
      </w:r>
    </w:p>
    <w:p w:rsidR="00F82444" w:rsidRPr="00F82444" w:rsidRDefault="00F82444" w:rsidP="00F82444">
      <w:pPr>
        <w:autoSpaceDE w:val="0"/>
        <w:autoSpaceDN w:val="0"/>
        <w:adjustRightInd w:val="0"/>
        <w:spacing w:after="0" w:line="269" w:lineRule="exact"/>
        <w:ind w:left="19" w:right="10" w:firstLine="360"/>
        <w:jc w:val="both"/>
        <w:rPr>
          <w:rFonts w:ascii="Arial" w:eastAsia="Times New Roman" w:hAnsi="Arial" w:cs="Arial"/>
          <w:lang w:eastAsia="bg-BG"/>
        </w:rPr>
      </w:pPr>
      <w:r w:rsidRPr="00F82444">
        <w:rPr>
          <w:rFonts w:ascii="Arial" w:eastAsia="Times New Roman" w:hAnsi="Arial" w:cs="Arial"/>
          <w:lang w:eastAsia="bg-BG"/>
        </w:rPr>
        <w:t>Годно ли е местоположението по отношение на инфраструктурата за редовните доставки?</w:t>
      </w:r>
    </w:p>
    <w:p w:rsidR="00F82444" w:rsidRPr="00F82444" w:rsidRDefault="00F82444" w:rsidP="00F82444">
      <w:pPr>
        <w:autoSpaceDE w:val="0"/>
        <w:autoSpaceDN w:val="0"/>
        <w:adjustRightInd w:val="0"/>
        <w:spacing w:after="0" w:line="269" w:lineRule="exact"/>
        <w:ind w:left="14" w:right="10" w:firstLine="355"/>
        <w:jc w:val="both"/>
        <w:rPr>
          <w:rFonts w:ascii="Arial" w:eastAsia="Times New Roman" w:hAnsi="Arial" w:cs="Arial"/>
          <w:lang w:eastAsia="bg-BG"/>
        </w:rPr>
      </w:pPr>
      <w:r w:rsidRPr="00F82444">
        <w:rPr>
          <w:rFonts w:ascii="Arial" w:eastAsia="Times New Roman" w:hAnsi="Arial" w:cs="Arial"/>
          <w:lang w:eastAsia="bg-BG"/>
        </w:rPr>
        <w:t>Ще натовари ли доставката на суровината трафика в населеното място и ще бъде ли пречка за жителите?</w:t>
      </w:r>
    </w:p>
    <w:p w:rsidR="00F82444" w:rsidRPr="00F82444" w:rsidRDefault="00F82444" w:rsidP="00F82444">
      <w:pPr>
        <w:autoSpaceDE w:val="0"/>
        <w:autoSpaceDN w:val="0"/>
        <w:adjustRightInd w:val="0"/>
        <w:spacing w:after="0" w:line="269" w:lineRule="exact"/>
        <w:ind w:left="19" w:right="10"/>
        <w:jc w:val="both"/>
        <w:rPr>
          <w:rFonts w:ascii="Arial" w:eastAsia="Times New Roman" w:hAnsi="Arial" w:cs="Arial"/>
          <w:lang w:eastAsia="bg-BG"/>
        </w:rPr>
      </w:pPr>
      <w:r w:rsidRPr="00F82444">
        <w:rPr>
          <w:rFonts w:ascii="Arial" w:eastAsia="Times New Roman" w:hAnsi="Arial" w:cs="Arial"/>
          <w:lang w:eastAsia="bg-BG"/>
        </w:rPr>
        <w:t>Има ли изградена топло преносна мрежа и има ли достатъчно запитвания за присъединяване към нея?</w:t>
      </w:r>
    </w:p>
    <w:p w:rsidR="00F82444" w:rsidRPr="00F82444" w:rsidRDefault="00F82444" w:rsidP="00F82444">
      <w:pPr>
        <w:autoSpaceDE w:val="0"/>
        <w:autoSpaceDN w:val="0"/>
        <w:adjustRightInd w:val="0"/>
        <w:spacing w:after="0" w:line="240" w:lineRule="exact"/>
        <w:ind w:left="566"/>
        <w:rPr>
          <w:rFonts w:ascii="Arial" w:eastAsia="Times New Roman" w:hAnsi="Arial" w:cs="Times New Roman"/>
          <w:sz w:val="20"/>
          <w:szCs w:val="20"/>
          <w:lang w:eastAsia="bg-BG"/>
        </w:rPr>
      </w:pPr>
    </w:p>
    <w:p w:rsidR="00F82444" w:rsidRPr="00F82444" w:rsidRDefault="00F82444" w:rsidP="00F82444">
      <w:pPr>
        <w:autoSpaceDE w:val="0"/>
        <w:autoSpaceDN w:val="0"/>
        <w:adjustRightInd w:val="0"/>
        <w:spacing w:before="43" w:after="0" w:line="240" w:lineRule="auto"/>
        <w:ind w:left="566"/>
        <w:rPr>
          <w:rFonts w:ascii="Arial" w:eastAsia="Times New Roman" w:hAnsi="Arial" w:cs="Arial"/>
          <w:b/>
          <w:bCs/>
          <w:lang w:eastAsia="bg-BG"/>
        </w:rPr>
      </w:pPr>
      <w:r w:rsidRPr="00F82444">
        <w:rPr>
          <w:rFonts w:ascii="Arial" w:eastAsia="Times New Roman" w:hAnsi="Arial" w:cs="Arial"/>
          <w:b/>
          <w:lang w:eastAsia="bg-BG"/>
        </w:rPr>
        <w:t>7</w:t>
      </w:r>
      <w:r w:rsidRPr="00F82444">
        <w:rPr>
          <w:rFonts w:ascii="Arial" w:eastAsia="Times New Roman" w:hAnsi="Arial" w:cs="Arial"/>
          <w:lang w:eastAsia="bg-BG"/>
        </w:rPr>
        <w:t xml:space="preserve">. </w:t>
      </w:r>
      <w:r w:rsidRPr="00F82444">
        <w:rPr>
          <w:rFonts w:ascii="Arial" w:eastAsia="Times New Roman" w:hAnsi="Arial" w:cs="Arial"/>
          <w:b/>
          <w:bCs/>
          <w:lang w:eastAsia="bg-BG"/>
        </w:rPr>
        <w:t>ИЗБОР НА МЕРКИ, ЗАЛОЖЕНИ В НПДЕВИ</w:t>
      </w:r>
    </w:p>
    <w:p w:rsidR="00F82444" w:rsidRPr="00F82444" w:rsidRDefault="00F82444" w:rsidP="00F82444">
      <w:pPr>
        <w:autoSpaceDE w:val="0"/>
        <w:autoSpaceDN w:val="0"/>
        <w:adjustRightInd w:val="0"/>
        <w:spacing w:before="230" w:after="0" w:line="269" w:lineRule="exact"/>
        <w:ind w:right="14" w:firstLine="365"/>
        <w:jc w:val="both"/>
        <w:rPr>
          <w:rFonts w:ascii="Arial" w:eastAsia="Times New Roman" w:hAnsi="Arial" w:cs="Arial"/>
          <w:lang w:eastAsia="bg-BG"/>
        </w:rPr>
      </w:pPr>
      <w:r w:rsidRPr="00F82444">
        <w:rPr>
          <w:rFonts w:ascii="Arial" w:eastAsia="Times New Roman" w:hAnsi="Arial" w:cs="Arial"/>
          <w:lang w:eastAsia="bg-BG"/>
        </w:rPr>
        <w:t>От правилния избор на мерки, дейности и последващи проекти зависи тяхното успешно и ефективно изпълнение. При избора са взети предвид:</w:t>
      </w:r>
    </w:p>
    <w:p w:rsidR="00F82444" w:rsidRPr="00F82444" w:rsidRDefault="00F82444" w:rsidP="00F82444">
      <w:pPr>
        <w:numPr>
          <w:ilvl w:val="0"/>
          <w:numId w:val="60"/>
        </w:numPr>
        <w:tabs>
          <w:tab w:val="left" w:pos="840"/>
        </w:tabs>
        <w:autoSpaceDE w:val="0"/>
        <w:autoSpaceDN w:val="0"/>
        <w:adjustRightInd w:val="0"/>
        <w:spacing w:after="0" w:line="269" w:lineRule="exact"/>
        <w:ind w:left="701"/>
        <w:rPr>
          <w:rFonts w:ascii="Arial" w:eastAsia="Times New Roman" w:hAnsi="Arial" w:cs="Arial"/>
          <w:lang w:eastAsia="bg-BG"/>
        </w:rPr>
      </w:pPr>
      <w:r w:rsidRPr="00F82444">
        <w:rPr>
          <w:rFonts w:ascii="Arial" w:eastAsia="Times New Roman" w:hAnsi="Arial" w:cs="Arial"/>
          <w:lang w:eastAsia="bg-BG"/>
        </w:rPr>
        <w:t>достъпност на избраните мерки и дейности;</w:t>
      </w:r>
    </w:p>
    <w:p w:rsidR="00F82444" w:rsidRPr="00F82444" w:rsidRDefault="00F82444" w:rsidP="00F82444">
      <w:pPr>
        <w:numPr>
          <w:ilvl w:val="0"/>
          <w:numId w:val="60"/>
        </w:numPr>
        <w:tabs>
          <w:tab w:val="left" w:pos="840"/>
        </w:tabs>
        <w:autoSpaceDE w:val="0"/>
        <w:autoSpaceDN w:val="0"/>
        <w:adjustRightInd w:val="0"/>
        <w:spacing w:after="0" w:line="269" w:lineRule="exact"/>
        <w:ind w:left="701"/>
        <w:rPr>
          <w:rFonts w:ascii="Arial" w:eastAsia="Times New Roman" w:hAnsi="Arial" w:cs="Arial"/>
          <w:lang w:eastAsia="bg-BG"/>
        </w:rPr>
      </w:pPr>
      <w:r w:rsidRPr="00F82444">
        <w:rPr>
          <w:rFonts w:ascii="Arial" w:eastAsia="Times New Roman" w:hAnsi="Arial" w:cs="Arial"/>
          <w:lang w:eastAsia="bg-BG"/>
        </w:rPr>
        <w:t>ниво на точност при определяне на необходимите инвестиции;</w:t>
      </w:r>
    </w:p>
    <w:p w:rsidR="00F82444" w:rsidRPr="00F82444" w:rsidRDefault="00F82444" w:rsidP="00F82444">
      <w:pPr>
        <w:numPr>
          <w:ilvl w:val="0"/>
          <w:numId w:val="60"/>
        </w:numPr>
        <w:tabs>
          <w:tab w:val="left" w:pos="840"/>
        </w:tabs>
        <w:autoSpaceDE w:val="0"/>
        <w:autoSpaceDN w:val="0"/>
        <w:adjustRightInd w:val="0"/>
        <w:spacing w:after="0" w:line="269" w:lineRule="exact"/>
        <w:ind w:left="701"/>
        <w:rPr>
          <w:rFonts w:ascii="Arial" w:eastAsia="Times New Roman" w:hAnsi="Arial" w:cs="Arial"/>
          <w:lang w:eastAsia="bg-BG"/>
        </w:rPr>
      </w:pPr>
      <w:r w:rsidRPr="00F82444">
        <w:rPr>
          <w:rFonts w:ascii="Arial" w:eastAsia="Times New Roman" w:hAnsi="Arial" w:cs="Arial"/>
          <w:lang w:eastAsia="bg-BG"/>
        </w:rPr>
        <w:t>проследяване на резултатите;</w:t>
      </w:r>
    </w:p>
    <w:p w:rsidR="00F82444" w:rsidRPr="00F82444" w:rsidRDefault="00F82444" w:rsidP="00F82444">
      <w:pPr>
        <w:numPr>
          <w:ilvl w:val="0"/>
          <w:numId w:val="60"/>
        </w:numPr>
        <w:tabs>
          <w:tab w:val="left" w:pos="840"/>
        </w:tabs>
        <w:autoSpaceDE w:val="0"/>
        <w:autoSpaceDN w:val="0"/>
        <w:adjustRightInd w:val="0"/>
        <w:spacing w:after="0" w:line="269" w:lineRule="exact"/>
        <w:ind w:left="701"/>
        <w:rPr>
          <w:rFonts w:ascii="Arial" w:eastAsia="Times New Roman" w:hAnsi="Arial" w:cs="Arial"/>
          <w:lang w:eastAsia="bg-BG"/>
        </w:rPr>
      </w:pPr>
      <w:r w:rsidRPr="00F82444">
        <w:rPr>
          <w:rFonts w:ascii="Arial" w:eastAsia="Times New Roman" w:hAnsi="Arial" w:cs="Arial"/>
          <w:lang w:eastAsia="bg-BG"/>
        </w:rPr>
        <w:t>контрол на вложените средства.</w:t>
      </w:r>
    </w:p>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r w:rsidRPr="00F82444">
        <w:rPr>
          <w:rFonts w:ascii="Arial" w:eastAsia="Times New Roman" w:hAnsi="Arial" w:cs="Arial"/>
          <w:noProof/>
          <w:lang w:eastAsia="bg-BG"/>
        </w:rPr>
        <mc:AlternateContent>
          <mc:Choice Requires="wpg">
            <w:drawing>
              <wp:anchor distT="106680" distB="0" distL="6400800" distR="6400800" simplePos="0" relativeHeight="251668480" behindDoc="0" locked="0" layoutInCell="1" allowOverlap="1" wp14:anchorId="3F26119F" wp14:editId="327EE76A">
                <wp:simplePos x="0" y="0"/>
                <wp:positionH relativeFrom="page">
                  <wp:posOffset>695325</wp:posOffset>
                </wp:positionH>
                <wp:positionV relativeFrom="page">
                  <wp:posOffset>5372100</wp:posOffset>
                </wp:positionV>
                <wp:extent cx="6167755" cy="4286396"/>
                <wp:effectExtent l="0" t="0" r="23495" b="19050"/>
                <wp:wrapTopAndBottom/>
                <wp:docPr id="34" name="Групиране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7755" cy="4286396"/>
                          <a:chOff x="1546" y="8606"/>
                          <a:chExt cx="9724" cy="6542"/>
                        </a:xfrm>
                      </wpg:grpSpPr>
                      <wps:wsp>
                        <wps:cNvPr id="35" name="Text Box 33"/>
                        <wps:cNvSpPr txBox="1">
                          <a:spLocks noChangeArrowheads="1"/>
                        </wps:cNvSpPr>
                        <wps:spPr bwMode="auto">
                          <a:xfrm>
                            <a:off x="1546" y="8808"/>
                            <a:ext cx="9724" cy="634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26"/>
                                <w:gridCol w:w="2482"/>
                                <w:gridCol w:w="1944"/>
                                <w:gridCol w:w="772"/>
                                <w:gridCol w:w="926"/>
                                <w:gridCol w:w="1114"/>
                                <w:gridCol w:w="1666"/>
                              </w:tblGrid>
                              <w:tr w:rsidR="005E7D68" w:rsidTr="005E7D68">
                                <w:trPr>
                                  <w:trHeight w:hRule="exact" w:val="484"/>
                                </w:trPr>
                                <w:tc>
                                  <w:tcPr>
                                    <w:tcW w:w="826" w:type="dxa"/>
                                    <w:vMerge w:val="restart"/>
                                  </w:tcPr>
                                  <w:p w:rsidR="005E7D68" w:rsidRDefault="005E7D68">
                                    <w:pPr>
                                      <w:pStyle w:val="Style23"/>
                                      <w:widowControl/>
                                      <w:spacing w:line="226" w:lineRule="exact"/>
                                      <w:ind w:left="19" w:right="149"/>
                                      <w:rPr>
                                        <w:rStyle w:val="FontStyle82"/>
                                      </w:rPr>
                                    </w:pPr>
                                    <w:r>
                                      <w:rPr>
                                        <w:rStyle w:val="FontStyle82"/>
                                      </w:rPr>
                                      <w:t>Мяр</w:t>
                                    </w:r>
                                    <w:r>
                                      <w:rPr>
                                        <w:rStyle w:val="FontStyle82"/>
                                      </w:rPr>
                                      <w:softHyphen/>
                                      <w:t>ка</w:t>
                                    </w:r>
                                  </w:p>
                                </w:tc>
                                <w:tc>
                                  <w:tcPr>
                                    <w:tcW w:w="2482" w:type="dxa"/>
                                    <w:vMerge w:val="restart"/>
                                  </w:tcPr>
                                  <w:p w:rsidR="005E7D68" w:rsidRDefault="005E7D68">
                                    <w:pPr>
                                      <w:pStyle w:val="Style23"/>
                                      <w:widowControl/>
                                      <w:ind w:left="130"/>
                                      <w:rPr>
                                        <w:rStyle w:val="FontStyle82"/>
                                      </w:rPr>
                                    </w:pPr>
                                    <w:r>
                                      <w:rPr>
                                        <w:rStyle w:val="FontStyle82"/>
                                      </w:rPr>
                                      <w:t>Наименование</w:t>
                                    </w:r>
                                  </w:p>
                                </w:tc>
                                <w:tc>
                                  <w:tcPr>
                                    <w:tcW w:w="1944" w:type="dxa"/>
                                    <w:vMerge w:val="restart"/>
                                  </w:tcPr>
                                  <w:p w:rsidR="005E7D68" w:rsidRDefault="005E7D68">
                                    <w:pPr>
                                      <w:pStyle w:val="Style23"/>
                                      <w:widowControl/>
                                      <w:spacing w:line="221" w:lineRule="exact"/>
                                      <w:ind w:left="125" w:right="792" w:firstLine="5"/>
                                      <w:rPr>
                                        <w:rStyle w:val="FontStyle82"/>
                                      </w:rPr>
                                    </w:pPr>
                                    <w:r>
                                      <w:rPr>
                                        <w:rStyle w:val="FontStyle82"/>
                                      </w:rPr>
                                      <w:t>Очакван резултат</w:t>
                                    </w:r>
                                  </w:p>
                                </w:tc>
                                <w:tc>
                                  <w:tcPr>
                                    <w:tcW w:w="1694" w:type="dxa"/>
                                    <w:gridSpan w:val="2"/>
                                  </w:tcPr>
                                  <w:p w:rsidR="005E7D68" w:rsidRPr="003317D9" w:rsidRDefault="005E7D68" w:rsidP="005E7D68">
                                    <w:pPr>
                                      <w:pStyle w:val="Style32"/>
                                      <w:widowControl/>
                                      <w:ind w:left="14"/>
                                      <w:jc w:val="center"/>
                                      <w:rPr>
                                        <w:rStyle w:val="FontStyle82"/>
                                        <w:lang w:val="en-US"/>
                                      </w:rPr>
                                    </w:pPr>
                                    <w:r w:rsidRPr="003317D9">
                                      <w:rPr>
                                        <w:rStyle w:val="FontStyle82"/>
                                        <w:lang w:val="en-US"/>
                                      </w:rPr>
                                      <w:t>СРОКОВЕ</w:t>
                                    </w:r>
                                  </w:p>
                                </w:tc>
                                <w:tc>
                                  <w:tcPr>
                                    <w:tcW w:w="1114" w:type="dxa"/>
                                    <w:vMerge w:val="restart"/>
                                  </w:tcPr>
                                  <w:p w:rsidR="005E7D68" w:rsidRDefault="005E7D68" w:rsidP="005E7D68">
                                    <w:pPr>
                                      <w:pStyle w:val="Style23"/>
                                      <w:widowControl/>
                                      <w:spacing w:line="226" w:lineRule="exact"/>
                                      <w:ind w:left="125" w:right="106" w:firstLine="14"/>
                                      <w:jc w:val="center"/>
                                      <w:rPr>
                                        <w:rStyle w:val="FontStyle82"/>
                                      </w:rPr>
                                    </w:pPr>
                                    <w:proofErr w:type="spellStart"/>
                                    <w:r>
                                      <w:rPr>
                                        <w:rStyle w:val="FontStyle82"/>
                                      </w:rPr>
                                      <w:t>Годишн</w:t>
                                    </w:r>
                                    <w:proofErr w:type="spellEnd"/>
                                    <w:r>
                                      <w:rPr>
                                        <w:rStyle w:val="FontStyle82"/>
                                        <w:lang w:val="en-US"/>
                                      </w:rPr>
                                      <w:t>и</w:t>
                                    </w:r>
                                    <w:r>
                                      <w:rPr>
                                        <w:rStyle w:val="FontStyle82"/>
                                      </w:rPr>
                                      <w:t xml:space="preserve"> отчети</w:t>
                                    </w:r>
                                  </w:p>
                                </w:tc>
                                <w:tc>
                                  <w:tcPr>
                                    <w:tcW w:w="1666" w:type="dxa"/>
                                    <w:vMerge w:val="restart"/>
                                  </w:tcPr>
                                  <w:p w:rsidR="005E7D68" w:rsidRDefault="005E7D68">
                                    <w:pPr>
                                      <w:pStyle w:val="Style23"/>
                                      <w:widowControl/>
                                      <w:ind w:left="120"/>
                                      <w:rPr>
                                        <w:rStyle w:val="FontStyle82"/>
                                      </w:rPr>
                                    </w:pPr>
                                    <w:r>
                                      <w:rPr>
                                        <w:rStyle w:val="FontStyle82"/>
                                      </w:rPr>
                                      <w:t>Забележка</w:t>
                                    </w:r>
                                  </w:p>
                                </w:tc>
                              </w:tr>
                              <w:tr w:rsidR="005E7D68" w:rsidTr="005E7D68">
                                <w:trPr>
                                  <w:trHeight w:hRule="exact" w:val="239"/>
                                </w:trPr>
                                <w:tc>
                                  <w:tcPr>
                                    <w:tcW w:w="826" w:type="dxa"/>
                                    <w:vMerge/>
                                  </w:tcPr>
                                  <w:p w:rsidR="005E7D68" w:rsidRDefault="005E7D68">
                                    <w:pPr>
                                      <w:pStyle w:val="Style23"/>
                                      <w:widowControl/>
                                      <w:spacing w:line="226" w:lineRule="exact"/>
                                      <w:ind w:left="19" w:right="149"/>
                                      <w:rPr>
                                        <w:rStyle w:val="FontStyle82"/>
                                      </w:rPr>
                                    </w:pPr>
                                  </w:p>
                                </w:tc>
                                <w:tc>
                                  <w:tcPr>
                                    <w:tcW w:w="2482" w:type="dxa"/>
                                    <w:vMerge/>
                                  </w:tcPr>
                                  <w:p w:rsidR="005E7D68" w:rsidRDefault="005E7D68">
                                    <w:pPr>
                                      <w:pStyle w:val="Style23"/>
                                      <w:widowControl/>
                                      <w:ind w:left="130"/>
                                      <w:rPr>
                                        <w:rStyle w:val="FontStyle82"/>
                                      </w:rPr>
                                    </w:pPr>
                                  </w:p>
                                </w:tc>
                                <w:tc>
                                  <w:tcPr>
                                    <w:tcW w:w="1944" w:type="dxa"/>
                                    <w:vMerge/>
                                  </w:tcPr>
                                  <w:p w:rsidR="005E7D68" w:rsidRDefault="005E7D68">
                                    <w:pPr>
                                      <w:pStyle w:val="Style23"/>
                                      <w:widowControl/>
                                      <w:spacing w:line="221" w:lineRule="exact"/>
                                      <w:ind w:left="125" w:right="792" w:firstLine="5"/>
                                      <w:rPr>
                                        <w:rStyle w:val="FontStyle82"/>
                                      </w:rPr>
                                    </w:pPr>
                                  </w:p>
                                </w:tc>
                                <w:tc>
                                  <w:tcPr>
                                    <w:tcW w:w="772" w:type="dxa"/>
                                  </w:tcPr>
                                  <w:p w:rsidR="005E7D68" w:rsidRPr="003317D9" w:rsidRDefault="005E7D68" w:rsidP="005E7D68">
                                    <w:pPr>
                                      <w:jc w:val="center"/>
                                      <w:rPr>
                                        <w:sz w:val="20"/>
                                        <w:szCs w:val="20"/>
                                        <w:lang w:val="en-US"/>
                                      </w:rPr>
                                    </w:pPr>
                                    <w:r w:rsidRPr="003317D9">
                                      <w:rPr>
                                        <w:sz w:val="20"/>
                                        <w:szCs w:val="20"/>
                                        <w:lang w:val="en-US"/>
                                      </w:rPr>
                                      <w:t>НАЧ</w:t>
                                    </w:r>
                                    <w:r>
                                      <w:rPr>
                                        <w:sz w:val="20"/>
                                        <w:szCs w:val="20"/>
                                        <w:lang w:val="en-US"/>
                                      </w:rPr>
                                      <w:t>.</w:t>
                                    </w:r>
                                  </w:p>
                                </w:tc>
                                <w:tc>
                                  <w:tcPr>
                                    <w:tcW w:w="922" w:type="dxa"/>
                                  </w:tcPr>
                                  <w:p w:rsidR="005E7D68" w:rsidRPr="003317D9" w:rsidRDefault="005E7D68" w:rsidP="005E7D68">
                                    <w:pPr>
                                      <w:jc w:val="center"/>
                                      <w:rPr>
                                        <w:sz w:val="20"/>
                                        <w:szCs w:val="20"/>
                                        <w:lang w:val="en-US"/>
                                      </w:rPr>
                                    </w:pPr>
                                    <w:r w:rsidRPr="003317D9">
                                      <w:rPr>
                                        <w:sz w:val="20"/>
                                        <w:szCs w:val="20"/>
                                        <w:lang w:val="en-US"/>
                                      </w:rPr>
                                      <w:t>КРАЙ</w:t>
                                    </w:r>
                                  </w:p>
                                </w:tc>
                                <w:tc>
                                  <w:tcPr>
                                    <w:tcW w:w="1114" w:type="dxa"/>
                                    <w:vMerge/>
                                  </w:tcPr>
                                  <w:p w:rsidR="005E7D68" w:rsidRDefault="005E7D68" w:rsidP="005E7D68">
                                    <w:pPr>
                                      <w:pStyle w:val="Style32"/>
                                      <w:rPr>
                                        <w:rStyle w:val="FontStyle82"/>
                                      </w:rPr>
                                    </w:pPr>
                                  </w:p>
                                </w:tc>
                                <w:tc>
                                  <w:tcPr>
                                    <w:tcW w:w="1666" w:type="dxa"/>
                                    <w:vMerge/>
                                  </w:tcPr>
                                  <w:p w:rsidR="005E7D68" w:rsidRDefault="005E7D68">
                                    <w:pPr>
                                      <w:pStyle w:val="Style23"/>
                                      <w:widowControl/>
                                      <w:ind w:left="120"/>
                                      <w:rPr>
                                        <w:rStyle w:val="FontStyle82"/>
                                      </w:rPr>
                                    </w:pPr>
                                  </w:p>
                                </w:tc>
                              </w:tr>
                              <w:tr w:rsidR="005E7D68" w:rsidTr="005E7D68">
                                <w:trPr>
                                  <w:trHeight w:hRule="exact" w:val="1147"/>
                                </w:trPr>
                                <w:tc>
                                  <w:tcPr>
                                    <w:tcW w:w="826" w:type="dxa"/>
                                  </w:tcPr>
                                  <w:p w:rsidR="005E7D68" w:rsidRDefault="005E7D68">
                                    <w:pPr>
                                      <w:pStyle w:val="Style23"/>
                                      <w:widowControl/>
                                      <w:ind w:left="34"/>
                                      <w:rPr>
                                        <w:rStyle w:val="FontStyle82"/>
                                      </w:rPr>
                                    </w:pPr>
                                    <w:r>
                                      <w:rPr>
                                        <w:rStyle w:val="FontStyle82"/>
                                      </w:rPr>
                                      <w:t>1.1а</w:t>
                                    </w:r>
                                  </w:p>
                                </w:tc>
                                <w:tc>
                                  <w:tcPr>
                                    <w:tcW w:w="2482" w:type="dxa"/>
                                  </w:tcPr>
                                  <w:p w:rsidR="005E7D68" w:rsidRDefault="005E7D68">
                                    <w:pPr>
                                      <w:pStyle w:val="Style23"/>
                                      <w:widowControl/>
                                      <w:spacing w:line="226" w:lineRule="exact"/>
                                      <w:ind w:left="115" w:right="298"/>
                                      <w:rPr>
                                        <w:rStyle w:val="FontStyle82"/>
                                      </w:rPr>
                                    </w:pPr>
                                    <w:r>
                                      <w:rPr>
                                        <w:rStyle w:val="FontStyle82"/>
                                      </w:rPr>
                                      <w:t>Обновяване на инфраструктурата и въвеждане на енергоспестяващи мерки</w:t>
                                    </w:r>
                                  </w:p>
                                </w:tc>
                                <w:tc>
                                  <w:tcPr>
                                    <w:tcW w:w="1944" w:type="dxa"/>
                                  </w:tcPr>
                                  <w:p w:rsidR="005E7D68" w:rsidRDefault="005E7D68">
                                    <w:pPr>
                                      <w:pStyle w:val="Style23"/>
                                      <w:widowControl/>
                                      <w:spacing w:line="226" w:lineRule="exact"/>
                                      <w:ind w:left="120" w:right="192" w:firstLine="10"/>
                                      <w:rPr>
                                        <w:rStyle w:val="FontStyle82"/>
                                      </w:rPr>
                                    </w:pPr>
                                    <w:r>
                                      <w:rPr>
                                        <w:rStyle w:val="FontStyle82"/>
                                      </w:rPr>
                                      <w:t>Подобряване комфорта, осветлението и отоплението</w:t>
                                    </w:r>
                                  </w:p>
                                </w:tc>
                                <w:tc>
                                  <w:tcPr>
                                    <w:tcW w:w="768" w:type="dxa"/>
                                  </w:tcPr>
                                  <w:p w:rsidR="005E7D68" w:rsidRDefault="005E7D68">
                                    <w:pPr>
                                      <w:pStyle w:val="Style23"/>
                                      <w:widowControl/>
                                      <w:ind w:left="5"/>
                                      <w:rPr>
                                        <w:rStyle w:val="FontStyle82"/>
                                      </w:rPr>
                                    </w:pPr>
                                    <w:r>
                                      <w:rPr>
                                        <w:rStyle w:val="FontStyle82"/>
                                      </w:rPr>
                                      <w:t>2016</w:t>
                                    </w:r>
                                  </w:p>
                                </w:tc>
                                <w:tc>
                                  <w:tcPr>
                                    <w:tcW w:w="926" w:type="dxa"/>
                                  </w:tcPr>
                                  <w:p w:rsidR="005E7D68" w:rsidRDefault="005E7D68">
                                    <w:pPr>
                                      <w:pStyle w:val="Style23"/>
                                      <w:widowControl/>
                                      <w:ind w:left="5"/>
                                      <w:rPr>
                                        <w:rStyle w:val="FontStyle82"/>
                                      </w:rPr>
                                    </w:pPr>
                                    <w:r>
                                      <w:rPr>
                                        <w:rStyle w:val="FontStyle82"/>
                                      </w:rPr>
                                      <w:t>2018</w:t>
                                    </w:r>
                                  </w:p>
                                </w:tc>
                                <w:tc>
                                  <w:tcPr>
                                    <w:tcW w:w="1114" w:type="dxa"/>
                                  </w:tcPr>
                                  <w:p w:rsidR="005E7D68" w:rsidRDefault="005E7D68">
                                    <w:pPr>
                                      <w:pStyle w:val="Style23"/>
                                      <w:widowControl/>
                                      <w:spacing w:line="226" w:lineRule="exact"/>
                                      <w:ind w:left="115" w:right="394"/>
                                      <w:rPr>
                                        <w:rStyle w:val="FontStyle82"/>
                                      </w:rPr>
                                    </w:pPr>
                                    <w:r>
                                      <w:rPr>
                                        <w:rStyle w:val="FontStyle82"/>
                                      </w:rPr>
                                      <w:t>2016, 2017</w:t>
                                    </w:r>
                                  </w:p>
                                  <w:p w:rsidR="005E7D68" w:rsidRDefault="005E7D68">
                                    <w:pPr>
                                      <w:pStyle w:val="Style23"/>
                                      <w:widowControl/>
                                      <w:spacing w:line="226" w:lineRule="exact"/>
                                      <w:ind w:left="115" w:right="394"/>
                                      <w:rPr>
                                        <w:rStyle w:val="FontStyle82"/>
                                      </w:rPr>
                                    </w:pPr>
                                    <w:r>
                                      <w:rPr>
                                        <w:rStyle w:val="FontStyle82"/>
                                      </w:rPr>
                                      <w:t>2017</w:t>
                                    </w:r>
                                  </w:p>
                                </w:tc>
                                <w:tc>
                                  <w:tcPr>
                                    <w:tcW w:w="1666" w:type="dxa"/>
                                  </w:tcPr>
                                  <w:p w:rsidR="005E7D68" w:rsidRDefault="005E7D68">
                                    <w:pPr>
                                      <w:pStyle w:val="Style19"/>
                                      <w:widowControl/>
                                    </w:pPr>
                                  </w:p>
                                </w:tc>
                              </w:tr>
                              <w:tr w:rsidR="005E7D68" w:rsidTr="005E7D68">
                                <w:trPr>
                                  <w:trHeight w:hRule="exact" w:val="1378"/>
                                </w:trPr>
                                <w:tc>
                                  <w:tcPr>
                                    <w:tcW w:w="826" w:type="dxa"/>
                                  </w:tcPr>
                                  <w:p w:rsidR="005E7D68" w:rsidRDefault="005E7D68">
                                    <w:pPr>
                                      <w:pStyle w:val="Style23"/>
                                      <w:widowControl/>
                                      <w:ind w:left="29"/>
                                      <w:rPr>
                                        <w:rStyle w:val="FontStyle82"/>
                                      </w:rPr>
                                    </w:pPr>
                                    <w:r>
                                      <w:rPr>
                                        <w:rStyle w:val="FontStyle82"/>
                                      </w:rPr>
                                      <w:t>1.16</w:t>
                                    </w:r>
                                  </w:p>
                                </w:tc>
                                <w:tc>
                                  <w:tcPr>
                                    <w:tcW w:w="2482" w:type="dxa"/>
                                  </w:tcPr>
                                  <w:p w:rsidR="005E7D68" w:rsidRDefault="005E7D68">
                                    <w:pPr>
                                      <w:pStyle w:val="Style23"/>
                                      <w:widowControl/>
                                      <w:spacing w:line="226" w:lineRule="exact"/>
                                      <w:ind w:left="115" w:right="490" w:firstLine="5"/>
                                      <w:rPr>
                                        <w:rStyle w:val="FontStyle82"/>
                                      </w:rPr>
                                    </w:pPr>
                                    <w:r>
                                      <w:rPr>
                                        <w:rStyle w:val="FontStyle82"/>
                                      </w:rPr>
                                      <w:t>Подобряване контрола и мониторинга на потреблението на общински сгради</w:t>
                                    </w:r>
                                  </w:p>
                                </w:tc>
                                <w:tc>
                                  <w:tcPr>
                                    <w:tcW w:w="1944" w:type="dxa"/>
                                  </w:tcPr>
                                  <w:p w:rsidR="005E7D68" w:rsidRDefault="005E7D68">
                                    <w:pPr>
                                      <w:pStyle w:val="Style23"/>
                                      <w:widowControl/>
                                      <w:spacing w:line="226" w:lineRule="exact"/>
                                      <w:ind w:left="115" w:right="269" w:firstLine="5"/>
                                      <w:rPr>
                                        <w:rStyle w:val="FontStyle82"/>
                                      </w:rPr>
                                    </w:pPr>
                                    <w:r>
                                      <w:rPr>
                                        <w:rStyle w:val="FontStyle82"/>
                                      </w:rPr>
                                      <w:t>Въвеждане на системи за на</w:t>
                                    </w:r>
                                    <w:r>
                                      <w:rPr>
                                        <w:rStyle w:val="FontStyle82"/>
                                      </w:rPr>
                                      <w:softHyphen/>
                                      <w:t>блюдение, поддържане и експлоатация</w:t>
                                    </w:r>
                                  </w:p>
                                </w:tc>
                                <w:tc>
                                  <w:tcPr>
                                    <w:tcW w:w="768" w:type="dxa"/>
                                  </w:tcPr>
                                  <w:p w:rsidR="005E7D68" w:rsidRDefault="005E7D68">
                                    <w:pPr>
                                      <w:pStyle w:val="Style23"/>
                                      <w:widowControl/>
                                      <w:ind w:left="5"/>
                                      <w:rPr>
                                        <w:rStyle w:val="FontStyle82"/>
                                      </w:rPr>
                                    </w:pPr>
                                    <w:r>
                                      <w:rPr>
                                        <w:rStyle w:val="FontStyle82"/>
                                      </w:rPr>
                                      <w:t>2016</w:t>
                                    </w:r>
                                  </w:p>
                                </w:tc>
                                <w:tc>
                                  <w:tcPr>
                                    <w:tcW w:w="926" w:type="dxa"/>
                                  </w:tcPr>
                                  <w:p w:rsidR="005E7D68" w:rsidRDefault="005E7D68">
                                    <w:pPr>
                                      <w:pStyle w:val="Style23"/>
                                      <w:widowControl/>
                                      <w:rPr>
                                        <w:rStyle w:val="FontStyle82"/>
                                      </w:rPr>
                                    </w:pPr>
                                    <w:r>
                                      <w:rPr>
                                        <w:rStyle w:val="FontStyle82"/>
                                      </w:rPr>
                                      <w:t>2016</w:t>
                                    </w:r>
                                  </w:p>
                                </w:tc>
                                <w:tc>
                                  <w:tcPr>
                                    <w:tcW w:w="1114" w:type="dxa"/>
                                  </w:tcPr>
                                  <w:p w:rsidR="005E7D68" w:rsidRDefault="005E7D68">
                                    <w:pPr>
                                      <w:pStyle w:val="Style23"/>
                                      <w:widowControl/>
                                      <w:ind w:left="110"/>
                                      <w:rPr>
                                        <w:rStyle w:val="FontStyle82"/>
                                      </w:rPr>
                                    </w:pPr>
                                    <w:r>
                                      <w:rPr>
                                        <w:rStyle w:val="FontStyle82"/>
                                      </w:rPr>
                                      <w:t>2016</w:t>
                                    </w:r>
                                  </w:p>
                                </w:tc>
                                <w:tc>
                                  <w:tcPr>
                                    <w:tcW w:w="1666" w:type="dxa"/>
                                  </w:tcPr>
                                  <w:p w:rsidR="005E7D68" w:rsidRDefault="005E7D68">
                                    <w:pPr>
                                      <w:pStyle w:val="Style19"/>
                                      <w:widowControl/>
                                    </w:pPr>
                                  </w:p>
                                </w:tc>
                              </w:tr>
                              <w:tr w:rsidR="005E7D68" w:rsidTr="005E7D68">
                                <w:trPr>
                                  <w:trHeight w:hRule="exact" w:val="682"/>
                                </w:trPr>
                                <w:tc>
                                  <w:tcPr>
                                    <w:tcW w:w="826" w:type="dxa"/>
                                  </w:tcPr>
                                  <w:p w:rsidR="005E7D68" w:rsidRDefault="005E7D68">
                                    <w:pPr>
                                      <w:pStyle w:val="Style23"/>
                                      <w:widowControl/>
                                      <w:ind w:left="5"/>
                                      <w:rPr>
                                        <w:rStyle w:val="FontStyle82"/>
                                      </w:rPr>
                                    </w:pPr>
                                    <w:r>
                                      <w:rPr>
                                        <w:rStyle w:val="FontStyle82"/>
                                      </w:rPr>
                                      <w:t>2.1а</w:t>
                                    </w:r>
                                  </w:p>
                                </w:tc>
                                <w:tc>
                                  <w:tcPr>
                                    <w:tcW w:w="2482" w:type="dxa"/>
                                  </w:tcPr>
                                  <w:p w:rsidR="005E7D68" w:rsidRDefault="005E7D68">
                                    <w:pPr>
                                      <w:pStyle w:val="Style23"/>
                                      <w:widowControl/>
                                      <w:spacing w:line="221" w:lineRule="exact"/>
                                      <w:ind w:left="110" w:right="115"/>
                                      <w:rPr>
                                        <w:rStyle w:val="FontStyle82"/>
                                      </w:rPr>
                                    </w:pPr>
                                    <w:r>
                                      <w:rPr>
                                        <w:rStyle w:val="FontStyle82"/>
                                      </w:rPr>
                                      <w:t>Инсталиране на общинските сгради на системи с ВИЕ</w:t>
                                    </w:r>
                                  </w:p>
                                </w:tc>
                                <w:tc>
                                  <w:tcPr>
                                    <w:tcW w:w="1944" w:type="dxa"/>
                                  </w:tcPr>
                                  <w:p w:rsidR="005E7D68" w:rsidRDefault="005E7D68">
                                    <w:pPr>
                                      <w:pStyle w:val="Style23"/>
                                      <w:widowControl/>
                                      <w:spacing w:line="226" w:lineRule="exact"/>
                                      <w:ind w:left="115"/>
                                      <w:rPr>
                                        <w:rStyle w:val="FontStyle82"/>
                                      </w:rPr>
                                    </w:pPr>
                                    <w:r>
                                      <w:rPr>
                                        <w:rStyle w:val="FontStyle82"/>
                                      </w:rPr>
                                      <w:t>Подобрени</w:t>
                                    </w:r>
                                  </w:p>
                                  <w:p w:rsidR="005E7D68" w:rsidRDefault="005E7D68">
                                    <w:pPr>
                                      <w:pStyle w:val="Style23"/>
                                      <w:widowControl/>
                                      <w:spacing w:line="226" w:lineRule="exact"/>
                                      <w:ind w:left="115"/>
                                      <w:rPr>
                                        <w:rStyle w:val="FontStyle82"/>
                                      </w:rPr>
                                    </w:pPr>
                                    <w:r>
                                      <w:rPr>
                                        <w:rStyle w:val="FontStyle82"/>
                                      </w:rPr>
                                      <w:t>енергийни</w:t>
                                    </w:r>
                                  </w:p>
                                  <w:p w:rsidR="005E7D68" w:rsidRDefault="005E7D68">
                                    <w:pPr>
                                      <w:pStyle w:val="Style23"/>
                                      <w:widowControl/>
                                      <w:spacing w:line="226" w:lineRule="exact"/>
                                      <w:ind w:left="115"/>
                                      <w:rPr>
                                        <w:rStyle w:val="FontStyle82"/>
                                      </w:rPr>
                                    </w:pPr>
                                    <w:r>
                                      <w:rPr>
                                        <w:rStyle w:val="FontStyle82"/>
                                      </w:rPr>
                                      <w:t>характеристики</w:t>
                                    </w:r>
                                  </w:p>
                                </w:tc>
                                <w:tc>
                                  <w:tcPr>
                                    <w:tcW w:w="768" w:type="dxa"/>
                                  </w:tcPr>
                                  <w:p w:rsidR="005E7D68" w:rsidRDefault="005E7D68">
                                    <w:pPr>
                                      <w:pStyle w:val="Style23"/>
                                      <w:widowControl/>
                                      <w:rPr>
                                        <w:rStyle w:val="FontStyle82"/>
                                      </w:rPr>
                                    </w:pPr>
                                    <w:r>
                                      <w:rPr>
                                        <w:rStyle w:val="FontStyle82"/>
                                      </w:rPr>
                                      <w:t>2016</w:t>
                                    </w:r>
                                  </w:p>
                                </w:tc>
                                <w:tc>
                                  <w:tcPr>
                                    <w:tcW w:w="926" w:type="dxa"/>
                                  </w:tcPr>
                                  <w:p w:rsidR="005E7D68" w:rsidRDefault="005E7D68">
                                    <w:pPr>
                                      <w:pStyle w:val="Style23"/>
                                      <w:widowControl/>
                                      <w:rPr>
                                        <w:rStyle w:val="FontStyle82"/>
                                      </w:rPr>
                                    </w:pPr>
                                    <w:r>
                                      <w:rPr>
                                        <w:rStyle w:val="FontStyle82"/>
                                      </w:rPr>
                                      <w:t>2018</w:t>
                                    </w:r>
                                  </w:p>
                                </w:tc>
                                <w:tc>
                                  <w:tcPr>
                                    <w:tcW w:w="1114" w:type="dxa"/>
                                  </w:tcPr>
                                  <w:p w:rsidR="005E7D68" w:rsidRDefault="005E7D68">
                                    <w:pPr>
                                      <w:pStyle w:val="Style23"/>
                                      <w:widowControl/>
                                      <w:spacing w:line="221" w:lineRule="exact"/>
                                      <w:ind w:left="115" w:right="398" w:hanging="5"/>
                                      <w:rPr>
                                        <w:rStyle w:val="FontStyle82"/>
                                      </w:rPr>
                                    </w:pPr>
                                    <w:r>
                                      <w:rPr>
                                        <w:rStyle w:val="FontStyle82"/>
                                      </w:rPr>
                                      <w:t>2016, 2017, 2018</w:t>
                                    </w:r>
                                  </w:p>
                                </w:tc>
                                <w:tc>
                                  <w:tcPr>
                                    <w:tcW w:w="1666" w:type="dxa"/>
                                  </w:tcPr>
                                  <w:p w:rsidR="005E7D68" w:rsidRDefault="005E7D68">
                                    <w:pPr>
                                      <w:pStyle w:val="Style19"/>
                                      <w:widowControl/>
                                    </w:pPr>
                                  </w:p>
                                </w:tc>
                              </w:tr>
                              <w:tr w:rsidR="005E7D68" w:rsidTr="005E7D68">
                                <w:trPr>
                                  <w:trHeight w:hRule="exact" w:val="917"/>
                                </w:trPr>
                                <w:tc>
                                  <w:tcPr>
                                    <w:tcW w:w="826" w:type="dxa"/>
                                  </w:tcPr>
                                  <w:p w:rsidR="005E7D68" w:rsidRDefault="005E7D68">
                                    <w:pPr>
                                      <w:pStyle w:val="Style23"/>
                                      <w:widowControl/>
                                      <w:ind w:left="10"/>
                                      <w:rPr>
                                        <w:rStyle w:val="FontStyle82"/>
                                      </w:rPr>
                                    </w:pPr>
                                    <w:r>
                                      <w:rPr>
                                        <w:rStyle w:val="FontStyle82"/>
                                      </w:rPr>
                                      <w:t>2.16</w:t>
                                    </w:r>
                                  </w:p>
                                </w:tc>
                                <w:tc>
                                  <w:tcPr>
                                    <w:tcW w:w="2482" w:type="dxa"/>
                                  </w:tcPr>
                                  <w:p w:rsidR="005E7D68" w:rsidRDefault="005E7D68">
                                    <w:pPr>
                                      <w:pStyle w:val="Style23"/>
                                      <w:widowControl/>
                                      <w:spacing w:line="226" w:lineRule="exact"/>
                                      <w:ind w:left="106" w:right="581"/>
                                      <w:rPr>
                                        <w:rStyle w:val="FontStyle82"/>
                                      </w:rPr>
                                    </w:pPr>
                                    <w:r>
                                      <w:rPr>
                                        <w:rStyle w:val="FontStyle82"/>
                                      </w:rPr>
                                      <w:t>Въвеждане на хибридно улично осветление</w:t>
                                    </w:r>
                                  </w:p>
                                </w:tc>
                                <w:tc>
                                  <w:tcPr>
                                    <w:tcW w:w="1944" w:type="dxa"/>
                                  </w:tcPr>
                                  <w:p w:rsidR="005E7D68" w:rsidRDefault="005E7D68">
                                    <w:pPr>
                                      <w:pStyle w:val="Style23"/>
                                      <w:widowControl/>
                                      <w:spacing w:line="226" w:lineRule="exact"/>
                                      <w:ind w:left="115" w:right="408" w:firstLine="5"/>
                                      <w:rPr>
                                        <w:rStyle w:val="FontStyle82"/>
                                      </w:rPr>
                                    </w:pPr>
                                    <w:r>
                                      <w:rPr>
                                        <w:rStyle w:val="FontStyle82"/>
                                      </w:rPr>
                                      <w:t>Намаляване разходите на енергия</w:t>
                                    </w:r>
                                  </w:p>
                                </w:tc>
                                <w:tc>
                                  <w:tcPr>
                                    <w:tcW w:w="768" w:type="dxa"/>
                                  </w:tcPr>
                                  <w:p w:rsidR="005E7D68" w:rsidRDefault="005E7D68">
                                    <w:pPr>
                                      <w:pStyle w:val="Style23"/>
                                      <w:widowControl/>
                                      <w:rPr>
                                        <w:rStyle w:val="FontStyle82"/>
                                      </w:rPr>
                                    </w:pPr>
                                    <w:r>
                                      <w:rPr>
                                        <w:rStyle w:val="FontStyle82"/>
                                      </w:rPr>
                                      <w:t>2016</w:t>
                                    </w:r>
                                  </w:p>
                                </w:tc>
                                <w:tc>
                                  <w:tcPr>
                                    <w:tcW w:w="926" w:type="dxa"/>
                                  </w:tcPr>
                                  <w:p w:rsidR="005E7D68" w:rsidRDefault="005E7D68">
                                    <w:pPr>
                                      <w:pStyle w:val="Style23"/>
                                      <w:widowControl/>
                                      <w:rPr>
                                        <w:rStyle w:val="FontStyle82"/>
                                      </w:rPr>
                                    </w:pPr>
                                    <w:r>
                                      <w:rPr>
                                        <w:rStyle w:val="FontStyle82"/>
                                      </w:rPr>
                                      <w:t>2018</w:t>
                                    </w:r>
                                  </w:p>
                                </w:tc>
                                <w:tc>
                                  <w:tcPr>
                                    <w:tcW w:w="1114" w:type="dxa"/>
                                  </w:tcPr>
                                  <w:p w:rsidR="005E7D68" w:rsidRDefault="005E7D68">
                                    <w:pPr>
                                      <w:pStyle w:val="Style23"/>
                                      <w:widowControl/>
                                      <w:spacing w:line="221" w:lineRule="exact"/>
                                      <w:ind w:left="115" w:right="398" w:hanging="5"/>
                                      <w:rPr>
                                        <w:rStyle w:val="FontStyle82"/>
                                      </w:rPr>
                                    </w:pPr>
                                    <w:r>
                                      <w:rPr>
                                        <w:rStyle w:val="FontStyle82"/>
                                      </w:rPr>
                                      <w:t>2016, 2017</w:t>
                                    </w:r>
                                  </w:p>
                                  <w:p w:rsidR="005E7D68" w:rsidRDefault="005E7D68">
                                    <w:pPr>
                                      <w:pStyle w:val="Style23"/>
                                      <w:widowControl/>
                                      <w:spacing w:line="221" w:lineRule="exact"/>
                                      <w:ind w:left="115" w:right="398" w:hanging="5"/>
                                      <w:rPr>
                                        <w:rStyle w:val="FontStyle82"/>
                                      </w:rPr>
                                    </w:pPr>
                                    <w:r>
                                      <w:rPr>
                                        <w:rStyle w:val="FontStyle82"/>
                                      </w:rPr>
                                      <w:t>2018</w:t>
                                    </w:r>
                                  </w:p>
                                </w:tc>
                                <w:tc>
                                  <w:tcPr>
                                    <w:tcW w:w="1666" w:type="dxa"/>
                                  </w:tcPr>
                                  <w:p w:rsidR="005E7D68" w:rsidRDefault="005E7D68">
                                    <w:pPr>
                                      <w:pStyle w:val="Style19"/>
                                      <w:widowControl/>
                                    </w:pPr>
                                  </w:p>
                                </w:tc>
                              </w:tr>
                              <w:tr w:rsidR="005E7D68" w:rsidTr="005E7D68">
                                <w:trPr>
                                  <w:trHeight w:hRule="exact" w:val="1540"/>
                                </w:trPr>
                                <w:tc>
                                  <w:tcPr>
                                    <w:tcW w:w="826" w:type="dxa"/>
                                  </w:tcPr>
                                  <w:p w:rsidR="005E7D68" w:rsidRDefault="005E7D68">
                                    <w:pPr>
                                      <w:pStyle w:val="Style23"/>
                                      <w:widowControl/>
                                      <w:ind w:left="5"/>
                                      <w:rPr>
                                        <w:rStyle w:val="FontStyle82"/>
                                      </w:rPr>
                                    </w:pPr>
                                    <w:r>
                                      <w:rPr>
                                        <w:rStyle w:val="FontStyle82"/>
                                      </w:rPr>
                                      <w:t>2.2а</w:t>
                                    </w:r>
                                  </w:p>
                                </w:tc>
                                <w:tc>
                                  <w:tcPr>
                                    <w:tcW w:w="2482" w:type="dxa"/>
                                  </w:tcPr>
                                  <w:p w:rsidR="005E7D68" w:rsidRDefault="005E7D68">
                                    <w:pPr>
                                      <w:pStyle w:val="Style23"/>
                                      <w:widowControl/>
                                      <w:spacing w:line="221" w:lineRule="exact"/>
                                      <w:ind w:left="120" w:right="173" w:hanging="5"/>
                                      <w:rPr>
                                        <w:rStyle w:val="FontStyle82"/>
                                      </w:rPr>
                                    </w:pPr>
                                    <w:r>
                                      <w:rPr>
                                        <w:rStyle w:val="FontStyle82"/>
                                      </w:rPr>
                                      <w:t>Информационни кампании за използването на ВИЕ в жилищни сгради</w:t>
                                    </w:r>
                                  </w:p>
                                </w:tc>
                                <w:tc>
                                  <w:tcPr>
                                    <w:tcW w:w="1944" w:type="dxa"/>
                                  </w:tcPr>
                                  <w:p w:rsidR="005E7D68" w:rsidRDefault="005E7D68">
                                    <w:pPr>
                                      <w:pStyle w:val="Style23"/>
                                      <w:widowControl/>
                                      <w:spacing w:line="226" w:lineRule="exact"/>
                                      <w:ind w:left="115"/>
                                      <w:rPr>
                                        <w:rStyle w:val="FontStyle82"/>
                                      </w:rPr>
                                    </w:pPr>
                                    <w:r>
                                      <w:rPr>
                                        <w:rStyle w:val="FontStyle82"/>
                                      </w:rPr>
                                      <w:t>Създаване на</w:t>
                                    </w:r>
                                  </w:p>
                                  <w:p w:rsidR="005E7D68" w:rsidRDefault="005E7D68">
                                    <w:pPr>
                                      <w:pStyle w:val="Style23"/>
                                      <w:widowControl/>
                                      <w:spacing w:line="226" w:lineRule="exact"/>
                                      <w:ind w:left="115"/>
                                      <w:rPr>
                                        <w:rStyle w:val="FontStyle82"/>
                                      </w:rPr>
                                    </w:pPr>
                                    <w:r>
                                      <w:rPr>
                                        <w:rStyle w:val="FontStyle82"/>
                                      </w:rPr>
                                      <w:t>информационна</w:t>
                                    </w:r>
                                  </w:p>
                                  <w:p w:rsidR="005E7D68" w:rsidRDefault="005E7D68">
                                    <w:pPr>
                                      <w:pStyle w:val="Style23"/>
                                      <w:widowControl/>
                                      <w:spacing w:line="226" w:lineRule="exact"/>
                                      <w:ind w:left="115"/>
                                      <w:rPr>
                                        <w:rStyle w:val="FontStyle82"/>
                                      </w:rPr>
                                    </w:pPr>
                                    <w:r>
                                      <w:rPr>
                                        <w:rStyle w:val="FontStyle82"/>
                                      </w:rPr>
                                      <w:t>среда за</w:t>
                                    </w:r>
                                  </w:p>
                                  <w:p w:rsidR="005E7D68" w:rsidRDefault="005E7D68">
                                    <w:pPr>
                                      <w:pStyle w:val="Style23"/>
                                      <w:widowControl/>
                                      <w:spacing w:line="226" w:lineRule="exact"/>
                                      <w:ind w:left="115"/>
                                      <w:rPr>
                                        <w:rStyle w:val="FontStyle82"/>
                                      </w:rPr>
                                    </w:pPr>
                                    <w:r>
                                      <w:rPr>
                                        <w:rStyle w:val="FontStyle82"/>
                                      </w:rPr>
                                      <w:t>насърчаване</w:t>
                                    </w:r>
                                  </w:p>
                                  <w:p w:rsidR="005E7D68" w:rsidRDefault="005E7D68">
                                    <w:pPr>
                                      <w:pStyle w:val="Style23"/>
                                      <w:widowControl/>
                                      <w:spacing w:line="226" w:lineRule="exact"/>
                                      <w:ind w:left="115"/>
                                      <w:rPr>
                                        <w:rStyle w:val="FontStyle82"/>
                                      </w:rPr>
                                    </w:pPr>
                                    <w:r>
                                      <w:rPr>
                                        <w:rStyle w:val="FontStyle82"/>
                                      </w:rPr>
                                      <w:t>масовото</w:t>
                                    </w:r>
                                  </w:p>
                                  <w:p w:rsidR="005E7D68" w:rsidRDefault="005E7D68">
                                    <w:pPr>
                                      <w:pStyle w:val="Style23"/>
                                      <w:widowControl/>
                                      <w:spacing w:line="226" w:lineRule="exact"/>
                                      <w:ind w:left="115"/>
                                      <w:rPr>
                                        <w:rStyle w:val="FontStyle82"/>
                                      </w:rPr>
                                    </w:pPr>
                                    <w:r>
                                      <w:rPr>
                                        <w:rStyle w:val="FontStyle82"/>
                                      </w:rPr>
                                      <w:t>използване на</w:t>
                                    </w:r>
                                  </w:p>
                                  <w:p w:rsidR="005E7D68" w:rsidRDefault="005E7D68">
                                    <w:pPr>
                                      <w:pStyle w:val="Style23"/>
                                      <w:widowControl/>
                                      <w:spacing w:line="226" w:lineRule="exact"/>
                                      <w:ind w:left="115"/>
                                      <w:rPr>
                                        <w:rStyle w:val="FontStyle82"/>
                                      </w:rPr>
                                    </w:pPr>
                                    <w:r>
                                      <w:rPr>
                                        <w:rStyle w:val="FontStyle82"/>
                                      </w:rPr>
                                      <w:t>ВИЕ</w:t>
                                    </w:r>
                                  </w:p>
                                </w:tc>
                                <w:tc>
                                  <w:tcPr>
                                    <w:tcW w:w="768" w:type="dxa"/>
                                  </w:tcPr>
                                  <w:p w:rsidR="005E7D68" w:rsidRDefault="005E7D68">
                                    <w:pPr>
                                      <w:pStyle w:val="Style23"/>
                                      <w:widowControl/>
                                      <w:rPr>
                                        <w:rStyle w:val="FontStyle82"/>
                                      </w:rPr>
                                    </w:pPr>
                                    <w:r>
                                      <w:rPr>
                                        <w:rStyle w:val="FontStyle82"/>
                                      </w:rPr>
                                      <w:t>2016</w:t>
                                    </w:r>
                                  </w:p>
                                </w:tc>
                                <w:tc>
                                  <w:tcPr>
                                    <w:tcW w:w="926" w:type="dxa"/>
                                  </w:tcPr>
                                  <w:p w:rsidR="005E7D68" w:rsidRDefault="005E7D68">
                                    <w:pPr>
                                      <w:pStyle w:val="Style23"/>
                                      <w:widowControl/>
                                      <w:rPr>
                                        <w:rStyle w:val="FontStyle82"/>
                                      </w:rPr>
                                    </w:pPr>
                                    <w:r>
                                      <w:rPr>
                                        <w:rStyle w:val="FontStyle82"/>
                                      </w:rPr>
                                      <w:t>2018</w:t>
                                    </w:r>
                                  </w:p>
                                </w:tc>
                                <w:tc>
                                  <w:tcPr>
                                    <w:tcW w:w="1114" w:type="dxa"/>
                                  </w:tcPr>
                                  <w:p w:rsidR="005E7D68" w:rsidRDefault="005E7D68">
                                    <w:pPr>
                                      <w:pStyle w:val="Style23"/>
                                      <w:widowControl/>
                                      <w:spacing w:line="226" w:lineRule="exact"/>
                                      <w:ind w:left="115" w:right="398" w:hanging="5"/>
                                      <w:rPr>
                                        <w:rStyle w:val="FontStyle82"/>
                                      </w:rPr>
                                    </w:pPr>
                                    <w:r>
                                      <w:rPr>
                                        <w:rStyle w:val="FontStyle82"/>
                                      </w:rPr>
                                      <w:t>2016, 2017</w:t>
                                    </w:r>
                                  </w:p>
                                  <w:p w:rsidR="005E7D68" w:rsidRDefault="005E7D68">
                                    <w:pPr>
                                      <w:pStyle w:val="Style23"/>
                                      <w:widowControl/>
                                      <w:spacing w:line="226" w:lineRule="exact"/>
                                      <w:ind w:left="115" w:right="398" w:hanging="5"/>
                                      <w:rPr>
                                        <w:rStyle w:val="FontStyle82"/>
                                      </w:rPr>
                                    </w:pPr>
                                    <w:r>
                                      <w:rPr>
                                        <w:rStyle w:val="FontStyle82"/>
                                      </w:rPr>
                                      <w:t>2018</w:t>
                                    </w:r>
                                  </w:p>
                                </w:tc>
                                <w:tc>
                                  <w:tcPr>
                                    <w:tcW w:w="1666" w:type="dxa"/>
                                  </w:tcPr>
                                  <w:p w:rsidR="005E7D68" w:rsidRDefault="005E7D68">
                                    <w:pPr>
                                      <w:pStyle w:val="Style19"/>
                                      <w:widowControl/>
                                    </w:pPr>
                                  </w:p>
                                </w:tc>
                              </w:tr>
                            </w:tbl>
                            <w:p w:rsidR="005E7D68" w:rsidRDefault="005E7D68" w:rsidP="00F82444"/>
                          </w:txbxContent>
                        </wps:txbx>
                        <wps:bodyPr rot="0" vert="horz" wrap="square" lIns="0" tIns="0" rIns="0" bIns="0" anchor="t" anchorCtr="0" upright="1">
                          <a:noAutofit/>
                        </wps:bodyPr>
                      </wps:wsp>
                      <wps:wsp>
                        <wps:cNvPr id="36" name="Text Box 34"/>
                        <wps:cNvSpPr txBox="1">
                          <a:spLocks noChangeArrowheads="1"/>
                        </wps:cNvSpPr>
                        <wps:spPr bwMode="auto">
                          <a:xfrm>
                            <a:off x="1791" y="8606"/>
                            <a:ext cx="6365" cy="21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E7D68" w:rsidRPr="00B648A0" w:rsidRDefault="005E7D68" w:rsidP="00F82444">
                              <w:pPr>
                                <w:pStyle w:val="Style24"/>
                                <w:widowControl/>
                                <w:spacing w:line="240" w:lineRule="auto"/>
                                <w:jc w:val="both"/>
                                <w:rPr>
                                  <w:rStyle w:val="FontStyle82"/>
                                  <w:sz w:val="20"/>
                                  <w:szCs w:val="20"/>
                                  <w:u w:val="single"/>
                                </w:rPr>
                              </w:pPr>
                              <w:r w:rsidRPr="00B648A0">
                                <w:rPr>
                                  <w:rStyle w:val="FontStyle82"/>
                                  <w:sz w:val="20"/>
                                  <w:szCs w:val="20"/>
                                  <w:u w:val="single"/>
                                </w:rPr>
                                <w:t>Таблица 17: Мерки за насърчаване използването на енергията от ВИ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иране 34" o:spid="_x0000_s1048" style="position:absolute;margin-left:54.75pt;margin-top:423pt;width:485.65pt;height:337.5pt;z-index:251668480;mso-wrap-distance-left:7in;mso-wrap-distance-top:8.4pt;mso-wrap-distance-right:7in;mso-position-horizontal-relative:page;mso-position-vertical-relative:page" coordorigin="1546,8606" coordsize="9724,6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">
                <v:shape id="Text Box 33" o:spid="_x0000_s1049" type="#_x0000_t202" style="position:absolute;left:1546;top:8808;width:9724;height:6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Ccm8YA&#10;AADbAAAADwAAAGRycy9kb3ducmV2LnhtbESPQWvCQBSE7wX/w/IKvYhuaqlodBUpFDwUShPF6yP7&#10;zCbNvk2zW43++m5B8DjMzDfMct3bRpyo85VjBc/jBARx4XTFpYJd/j6agfABWWPjmBRcyMN6NXhY&#10;Yqrdmb/olIVSRAj7FBWYENpUSl8YsujHriWO3tF1FkOUXSl1h+cIt42cJMlUWqw4Lhhs6c1Q8Z39&#10;WgWfx329bScfWTj8DPN6buqrGeZKPT32mwWIQH24h2/trVbw8gr/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Ccm8YAAADbAAAADwAAAAAAAAAAAAAAAACYAgAAZHJz&#10;L2Rvd25yZXYueG1sUEsFBgAAAAAEAAQA9QAAAIsDAAAAAA==&#10;" filled="f" strokecolor="white" strokeweight="0">
                  <v:textbox inset="0,0,0,0">
                    <w:txbxContent>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26"/>
                          <w:gridCol w:w="2482"/>
                          <w:gridCol w:w="1944"/>
                          <w:gridCol w:w="772"/>
                          <w:gridCol w:w="926"/>
                          <w:gridCol w:w="1114"/>
                          <w:gridCol w:w="1666"/>
                        </w:tblGrid>
                        <w:tr w:rsidR="005E7D68" w:rsidTr="005E7D68">
                          <w:trPr>
                            <w:trHeight w:hRule="exact" w:val="484"/>
                          </w:trPr>
                          <w:tc>
                            <w:tcPr>
                              <w:tcW w:w="826" w:type="dxa"/>
                              <w:vMerge w:val="restart"/>
                            </w:tcPr>
                            <w:p w:rsidR="005E7D68" w:rsidRDefault="005E7D68">
                              <w:pPr>
                                <w:pStyle w:val="Style23"/>
                                <w:widowControl/>
                                <w:spacing w:line="226" w:lineRule="exact"/>
                                <w:ind w:left="19" w:right="149"/>
                                <w:rPr>
                                  <w:rStyle w:val="FontStyle82"/>
                                </w:rPr>
                              </w:pPr>
                              <w:r>
                                <w:rPr>
                                  <w:rStyle w:val="FontStyle82"/>
                                </w:rPr>
                                <w:t>Мяр</w:t>
                              </w:r>
                              <w:r>
                                <w:rPr>
                                  <w:rStyle w:val="FontStyle82"/>
                                </w:rPr>
                                <w:softHyphen/>
                                <w:t>ка</w:t>
                              </w:r>
                            </w:p>
                          </w:tc>
                          <w:tc>
                            <w:tcPr>
                              <w:tcW w:w="2482" w:type="dxa"/>
                              <w:vMerge w:val="restart"/>
                            </w:tcPr>
                            <w:p w:rsidR="005E7D68" w:rsidRDefault="005E7D68">
                              <w:pPr>
                                <w:pStyle w:val="Style23"/>
                                <w:widowControl/>
                                <w:ind w:left="130"/>
                                <w:rPr>
                                  <w:rStyle w:val="FontStyle82"/>
                                </w:rPr>
                              </w:pPr>
                              <w:r>
                                <w:rPr>
                                  <w:rStyle w:val="FontStyle82"/>
                                </w:rPr>
                                <w:t>Наименование</w:t>
                              </w:r>
                            </w:p>
                          </w:tc>
                          <w:tc>
                            <w:tcPr>
                              <w:tcW w:w="1944" w:type="dxa"/>
                              <w:vMerge w:val="restart"/>
                            </w:tcPr>
                            <w:p w:rsidR="005E7D68" w:rsidRDefault="005E7D68">
                              <w:pPr>
                                <w:pStyle w:val="Style23"/>
                                <w:widowControl/>
                                <w:spacing w:line="221" w:lineRule="exact"/>
                                <w:ind w:left="125" w:right="792" w:firstLine="5"/>
                                <w:rPr>
                                  <w:rStyle w:val="FontStyle82"/>
                                </w:rPr>
                              </w:pPr>
                              <w:r>
                                <w:rPr>
                                  <w:rStyle w:val="FontStyle82"/>
                                </w:rPr>
                                <w:t>Очакван резултат</w:t>
                              </w:r>
                            </w:p>
                          </w:tc>
                          <w:tc>
                            <w:tcPr>
                              <w:tcW w:w="1694" w:type="dxa"/>
                              <w:gridSpan w:val="2"/>
                            </w:tcPr>
                            <w:p w:rsidR="005E7D68" w:rsidRPr="003317D9" w:rsidRDefault="005E7D68" w:rsidP="005E7D68">
                              <w:pPr>
                                <w:pStyle w:val="Style32"/>
                                <w:widowControl/>
                                <w:ind w:left="14"/>
                                <w:jc w:val="center"/>
                                <w:rPr>
                                  <w:rStyle w:val="FontStyle82"/>
                                  <w:lang w:val="en-US"/>
                                </w:rPr>
                              </w:pPr>
                              <w:r w:rsidRPr="003317D9">
                                <w:rPr>
                                  <w:rStyle w:val="FontStyle82"/>
                                  <w:lang w:val="en-US"/>
                                </w:rPr>
                                <w:t>СРОКОВЕ</w:t>
                              </w:r>
                            </w:p>
                          </w:tc>
                          <w:tc>
                            <w:tcPr>
                              <w:tcW w:w="1114" w:type="dxa"/>
                              <w:vMerge w:val="restart"/>
                            </w:tcPr>
                            <w:p w:rsidR="005E7D68" w:rsidRDefault="005E7D68" w:rsidP="005E7D68">
                              <w:pPr>
                                <w:pStyle w:val="Style23"/>
                                <w:widowControl/>
                                <w:spacing w:line="226" w:lineRule="exact"/>
                                <w:ind w:left="125" w:right="106" w:firstLine="14"/>
                                <w:jc w:val="center"/>
                                <w:rPr>
                                  <w:rStyle w:val="FontStyle82"/>
                                </w:rPr>
                              </w:pPr>
                              <w:proofErr w:type="spellStart"/>
                              <w:r>
                                <w:rPr>
                                  <w:rStyle w:val="FontStyle82"/>
                                </w:rPr>
                                <w:t>Годишн</w:t>
                              </w:r>
                              <w:proofErr w:type="spellEnd"/>
                              <w:r>
                                <w:rPr>
                                  <w:rStyle w:val="FontStyle82"/>
                                  <w:lang w:val="en-US"/>
                                </w:rPr>
                                <w:t>и</w:t>
                              </w:r>
                              <w:r>
                                <w:rPr>
                                  <w:rStyle w:val="FontStyle82"/>
                                </w:rPr>
                                <w:t xml:space="preserve"> отчети</w:t>
                              </w:r>
                            </w:p>
                          </w:tc>
                          <w:tc>
                            <w:tcPr>
                              <w:tcW w:w="1666" w:type="dxa"/>
                              <w:vMerge w:val="restart"/>
                            </w:tcPr>
                            <w:p w:rsidR="005E7D68" w:rsidRDefault="005E7D68">
                              <w:pPr>
                                <w:pStyle w:val="Style23"/>
                                <w:widowControl/>
                                <w:ind w:left="120"/>
                                <w:rPr>
                                  <w:rStyle w:val="FontStyle82"/>
                                </w:rPr>
                              </w:pPr>
                              <w:r>
                                <w:rPr>
                                  <w:rStyle w:val="FontStyle82"/>
                                </w:rPr>
                                <w:t>Забележка</w:t>
                              </w:r>
                            </w:p>
                          </w:tc>
                        </w:tr>
                        <w:tr w:rsidR="005E7D68" w:rsidTr="005E7D68">
                          <w:trPr>
                            <w:trHeight w:hRule="exact" w:val="239"/>
                          </w:trPr>
                          <w:tc>
                            <w:tcPr>
                              <w:tcW w:w="826" w:type="dxa"/>
                              <w:vMerge/>
                            </w:tcPr>
                            <w:p w:rsidR="005E7D68" w:rsidRDefault="005E7D68">
                              <w:pPr>
                                <w:pStyle w:val="Style23"/>
                                <w:widowControl/>
                                <w:spacing w:line="226" w:lineRule="exact"/>
                                <w:ind w:left="19" w:right="149"/>
                                <w:rPr>
                                  <w:rStyle w:val="FontStyle82"/>
                                </w:rPr>
                              </w:pPr>
                            </w:p>
                          </w:tc>
                          <w:tc>
                            <w:tcPr>
                              <w:tcW w:w="2482" w:type="dxa"/>
                              <w:vMerge/>
                            </w:tcPr>
                            <w:p w:rsidR="005E7D68" w:rsidRDefault="005E7D68">
                              <w:pPr>
                                <w:pStyle w:val="Style23"/>
                                <w:widowControl/>
                                <w:ind w:left="130"/>
                                <w:rPr>
                                  <w:rStyle w:val="FontStyle82"/>
                                </w:rPr>
                              </w:pPr>
                            </w:p>
                          </w:tc>
                          <w:tc>
                            <w:tcPr>
                              <w:tcW w:w="1944" w:type="dxa"/>
                              <w:vMerge/>
                            </w:tcPr>
                            <w:p w:rsidR="005E7D68" w:rsidRDefault="005E7D68">
                              <w:pPr>
                                <w:pStyle w:val="Style23"/>
                                <w:widowControl/>
                                <w:spacing w:line="221" w:lineRule="exact"/>
                                <w:ind w:left="125" w:right="792" w:firstLine="5"/>
                                <w:rPr>
                                  <w:rStyle w:val="FontStyle82"/>
                                </w:rPr>
                              </w:pPr>
                            </w:p>
                          </w:tc>
                          <w:tc>
                            <w:tcPr>
                              <w:tcW w:w="772" w:type="dxa"/>
                            </w:tcPr>
                            <w:p w:rsidR="005E7D68" w:rsidRPr="003317D9" w:rsidRDefault="005E7D68" w:rsidP="005E7D68">
                              <w:pPr>
                                <w:jc w:val="center"/>
                                <w:rPr>
                                  <w:sz w:val="20"/>
                                  <w:szCs w:val="20"/>
                                  <w:lang w:val="en-US"/>
                                </w:rPr>
                              </w:pPr>
                              <w:r w:rsidRPr="003317D9">
                                <w:rPr>
                                  <w:sz w:val="20"/>
                                  <w:szCs w:val="20"/>
                                  <w:lang w:val="en-US"/>
                                </w:rPr>
                                <w:t>НАЧ</w:t>
                              </w:r>
                              <w:r>
                                <w:rPr>
                                  <w:sz w:val="20"/>
                                  <w:szCs w:val="20"/>
                                  <w:lang w:val="en-US"/>
                                </w:rPr>
                                <w:t>.</w:t>
                              </w:r>
                            </w:p>
                          </w:tc>
                          <w:tc>
                            <w:tcPr>
                              <w:tcW w:w="922" w:type="dxa"/>
                            </w:tcPr>
                            <w:p w:rsidR="005E7D68" w:rsidRPr="003317D9" w:rsidRDefault="005E7D68" w:rsidP="005E7D68">
                              <w:pPr>
                                <w:jc w:val="center"/>
                                <w:rPr>
                                  <w:sz w:val="20"/>
                                  <w:szCs w:val="20"/>
                                  <w:lang w:val="en-US"/>
                                </w:rPr>
                              </w:pPr>
                              <w:r w:rsidRPr="003317D9">
                                <w:rPr>
                                  <w:sz w:val="20"/>
                                  <w:szCs w:val="20"/>
                                  <w:lang w:val="en-US"/>
                                </w:rPr>
                                <w:t>КРАЙ</w:t>
                              </w:r>
                            </w:p>
                          </w:tc>
                          <w:tc>
                            <w:tcPr>
                              <w:tcW w:w="1114" w:type="dxa"/>
                              <w:vMerge/>
                            </w:tcPr>
                            <w:p w:rsidR="005E7D68" w:rsidRDefault="005E7D68" w:rsidP="005E7D68">
                              <w:pPr>
                                <w:pStyle w:val="Style32"/>
                                <w:rPr>
                                  <w:rStyle w:val="FontStyle82"/>
                                </w:rPr>
                              </w:pPr>
                            </w:p>
                          </w:tc>
                          <w:tc>
                            <w:tcPr>
                              <w:tcW w:w="1666" w:type="dxa"/>
                              <w:vMerge/>
                            </w:tcPr>
                            <w:p w:rsidR="005E7D68" w:rsidRDefault="005E7D68">
                              <w:pPr>
                                <w:pStyle w:val="Style23"/>
                                <w:widowControl/>
                                <w:ind w:left="120"/>
                                <w:rPr>
                                  <w:rStyle w:val="FontStyle82"/>
                                </w:rPr>
                              </w:pPr>
                            </w:p>
                          </w:tc>
                        </w:tr>
                        <w:tr w:rsidR="005E7D68" w:rsidTr="005E7D68">
                          <w:trPr>
                            <w:trHeight w:hRule="exact" w:val="1147"/>
                          </w:trPr>
                          <w:tc>
                            <w:tcPr>
                              <w:tcW w:w="826" w:type="dxa"/>
                            </w:tcPr>
                            <w:p w:rsidR="005E7D68" w:rsidRDefault="005E7D68">
                              <w:pPr>
                                <w:pStyle w:val="Style23"/>
                                <w:widowControl/>
                                <w:ind w:left="34"/>
                                <w:rPr>
                                  <w:rStyle w:val="FontStyle82"/>
                                </w:rPr>
                              </w:pPr>
                              <w:r>
                                <w:rPr>
                                  <w:rStyle w:val="FontStyle82"/>
                                </w:rPr>
                                <w:t>1.1а</w:t>
                              </w:r>
                            </w:p>
                          </w:tc>
                          <w:tc>
                            <w:tcPr>
                              <w:tcW w:w="2482" w:type="dxa"/>
                            </w:tcPr>
                            <w:p w:rsidR="005E7D68" w:rsidRDefault="005E7D68">
                              <w:pPr>
                                <w:pStyle w:val="Style23"/>
                                <w:widowControl/>
                                <w:spacing w:line="226" w:lineRule="exact"/>
                                <w:ind w:left="115" w:right="298"/>
                                <w:rPr>
                                  <w:rStyle w:val="FontStyle82"/>
                                </w:rPr>
                              </w:pPr>
                              <w:r>
                                <w:rPr>
                                  <w:rStyle w:val="FontStyle82"/>
                                </w:rPr>
                                <w:t>Обновяване на инфраструктурата и въвеждане на енергоспестяващи мерки</w:t>
                              </w:r>
                            </w:p>
                          </w:tc>
                          <w:tc>
                            <w:tcPr>
                              <w:tcW w:w="1944" w:type="dxa"/>
                            </w:tcPr>
                            <w:p w:rsidR="005E7D68" w:rsidRDefault="005E7D68">
                              <w:pPr>
                                <w:pStyle w:val="Style23"/>
                                <w:widowControl/>
                                <w:spacing w:line="226" w:lineRule="exact"/>
                                <w:ind w:left="120" w:right="192" w:firstLine="10"/>
                                <w:rPr>
                                  <w:rStyle w:val="FontStyle82"/>
                                </w:rPr>
                              </w:pPr>
                              <w:r>
                                <w:rPr>
                                  <w:rStyle w:val="FontStyle82"/>
                                </w:rPr>
                                <w:t>Подобряване комфорта, осветлението и отоплението</w:t>
                              </w:r>
                            </w:p>
                          </w:tc>
                          <w:tc>
                            <w:tcPr>
                              <w:tcW w:w="768" w:type="dxa"/>
                            </w:tcPr>
                            <w:p w:rsidR="005E7D68" w:rsidRDefault="005E7D68">
                              <w:pPr>
                                <w:pStyle w:val="Style23"/>
                                <w:widowControl/>
                                <w:ind w:left="5"/>
                                <w:rPr>
                                  <w:rStyle w:val="FontStyle82"/>
                                </w:rPr>
                              </w:pPr>
                              <w:r>
                                <w:rPr>
                                  <w:rStyle w:val="FontStyle82"/>
                                </w:rPr>
                                <w:t>2016</w:t>
                              </w:r>
                            </w:p>
                          </w:tc>
                          <w:tc>
                            <w:tcPr>
                              <w:tcW w:w="926" w:type="dxa"/>
                            </w:tcPr>
                            <w:p w:rsidR="005E7D68" w:rsidRDefault="005E7D68">
                              <w:pPr>
                                <w:pStyle w:val="Style23"/>
                                <w:widowControl/>
                                <w:ind w:left="5"/>
                                <w:rPr>
                                  <w:rStyle w:val="FontStyle82"/>
                                </w:rPr>
                              </w:pPr>
                              <w:r>
                                <w:rPr>
                                  <w:rStyle w:val="FontStyle82"/>
                                </w:rPr>
                                <w:t>2018</w:t>
                              </w:r>
                            </w:p>
                          </w:tc>
                          <w:tc>
                            <w:tcPr>
                              <w:tcW w:w="1114" w:type="dxa"/>
                            </w:tcPr>
                            <w:p w:rsidR="005E7D68" w:rsidRDefault="005E7D68">
                              <w:pPr>
                                <w:pStyle w:val="Style23"/>
                                <w:widowControl/>
                                <w:spacing w:line="226" w:lineRule="exact"/>
                                <w:ind w:left="115" w:right="394"/>
                                <w:rPr>
                                  <w:rStyle w:val="FontStyle82"/>
                                </w:rPr>
                              </w:pPr>
                              <w:r>
                                <w:rPr>
                                  <w:rStyle w:val="FontStyle82"/>
                                </w:rPr>
                                <w:t>2016, 2017</w:t>
                              </w:r>
                            </w:p>
                            <w:p w:rsidR="005E7D68" w:rsidRDefault="005E7D68">
                              <w:pPr>
                                <w:pStyle w:val="Style23"/>
                                <w:widowControl/>
                                <w:spacing w:line="226" w:lineRule="exact"/>
                                <w:ind w:left="115" w:right="394"/>
                                <w:rPr>
                                  <w:rStyle w:val="FontStyle82"/>
                                </w:rPr>
                              </w:pPr>
                              <w:r>
                                <w:rPr>
                                  <w:rStyle w:val="FontStyle82"/>
                                </w:rPr>
                                <w:t>2017</w:t>
                              </w:r>
                            </w:p>
                          </w:tc>
                          <w:tc>
                            <w:tcPr>
                              <w:tcW w:w="1666" w:type="dxa"/>
                            </w:tcPr>
                            <w:p w:rsidR="005E7D68" w:rsidRDefault="005E7D68">
                              <w:pPr>
                                <w:pStyle w:val="Style19"/>
                                <w:widowControl/>
                              </w:pPr>
                            </w:p>
                          </w:tc>
                        </w:tr>
                        <w:tr w:rsidR="005E7D68" w:rsidTr="005E7D68">
                          <w:trPr>
                            <w:trHeight w:hRule="exact" w:val="1378"/>
                          </w:trPr>
                          <w:tc>
                            <w:tcPr>
                              <w:tcW w:w="826" w:type="dxa"/>
                            </w:tcPr>
                            <w:p w:rsidR="005E7D68" w:rsidRDefault="005E7D68">
                              <w:pPr>
                                <w:pStyle w:val="Style23"/>
                                <w:widowControl/>
                                <w:ind w:left="29"/>
                                <w:rPr>
                                  <w:rStyle w:val="FontStyle82"/>
                                </w:rPr>
                              </w:pPr>
                              <w:r>
                                <w:rPr>
                                  <w:rStyle w:val="FontStyle82"/>
                                </w:rPr>
                                <w:t>1.16</w:t>
                              </w:r>
                            </w:p>
                          </w:tc>
                          <w:tc>
                            <w:tcPr>
                              <w:tcW w:w="2482" w:type="dxa"/>
                            </w:tcPr>
                            <w:p w:rsidR="005E7D68" w:rsidRDefault="005E7D68">
                              <w:pPr>
                                <w:pStyle w:val="Style23"/>
                                <w:widowControl/>
                                <w:spacing w:line="226" w:lineRule="exact"/>
                                <w:ind w:left="115" w:right="490" w:firstLine="5"/>
                                <w:rPr>
                                  <w:rStyle w:val="FontStyle82"/>
                                </w:rPr>
                              </w:pPr>
                              <w:r>
                                <w:rPr>
                                  <w:rStyle w:val="FontStyle82"/>
                                </w:rPr>
                                <w:t>Подобряване контрола и мониторинга на потреблението на общински сгради</w:t>
                              </w:r>
                            </w:p>
                          </w:tc>
                          <w:tc>
                            <w:tcPr>
                              <w:tcW w:w="1944" w:type="dxa"/>
                            </w:tcPr>
                            <w:p w:rsidR="005E7D68" w:rsidRDefault="005E7D68">
                              <w:pPr>
                                <w:pStyle w:val="Style23"/>
                                <w:widowControl/>
                                <w:spacing w:line="226" w:lineRule="exact"/>
                                <w:ind w:left="115" w:right="269" w:firstLine="5"/>
                                <w:rPr>
                                  <w:rStyle w:val="FontStyle82"/>
                                </w:rPr>
                              </w:pPr>
                              <w:r>
                                <w:rPr>
                                  <w:rStyle w:val="FontStyle82"/>
                                </w:rPr>
                                <w:t>Въвеждане на системи за на</w:t>
                              </w:r>
                              <w:r>
                                <w:rPr>
                                  <w:rStyle w:val="FontStyle82"/>
                                </w:rPr>
                                <w:softHyphen/>
                                <w:t>блюдение, поддържане и експлоатация</w:t>
                              </w:r>
                            </w:p>
                          </w:tc>
                          <w:tc>
                            <w:tcPr>
                              <w:tcW w:w="768" w:type="dxa"/>
                            </w:tcPr>
                            <w:p w:rsidR="005E7D68" w:rsidRDefault="005E7D68">
                              <w:pPr>
                                <w:pStyle w:val="Style23"/>
                                <w:widowControl/>
                                <w:ind w:left="5"/>
                                <w:rPr>
                                  <w:rStyle w:val="FontStyle82"/>
                                </w:rPr>
                              </w:pPr>
                              <w:r>
                                <w:rPr>
                                  <w:rStyle w:val="FontStyle82"/>
                                </w:rPr>
                                <w:t>2016</w:t>
                              </w:r>
                            </w:p>
                          </w:tc>
                          <w:tc>
                            <w:tcPr>
                              <w:tcW w:w="926" w:type="dxa"/>
                            </w:tcPr>
                            <w:p w:rsidR="005E7D68" w:rsidRDefault="005E7D68">
                              <w:pPr>
                                <w:pStyle w:val="Style23"/>
                                <w:widowControl/>
                                <w:rPr>
                                  <w:rStyle w:val="FontStyle82"/>
                                </w:rPr>
                              </w:pPr>
                              <w:r>
                                <w:rPr>
                                  <w:rStyle w:val="FontStyle82"/>
                                </w:rPr>
                                <w:t>2016</w:t>
                              </w:r>
                            </w:p>
                          </w:tc>
                          <w:tc>
                            <w:tcPr>
                              <w:tcW w:w="1114" w:type="dxa"/>
                            </w:tcPr>
                            <w:p w:rsidR="005E7D68" w:rsidRDefault="005E7D68">
                              <w:pPr>
                                <w:pStyle w:val="Style23"/>
                                <w:widowControl/>
                                <w:ind w:left="110"/>
                                <w:rPr>
                                  <w:rStyle w:val="FontStyle82"/>
                                </w:rPr>
                              </w:pPr>
                              <w:r>
                                <w:rPr>
                                  <w:rStyle w:val="FontStyle82"/>
                                </w:rPr>
                                <w:t>2016</w:t>
                              </w:r>
                            </w:p>
                          </w:tc>
                          <w:tc>
                            <w:tcPr>
                              <w:tcW w:w="1666" w:type="dxa"/>
                            </w:tcPr>
                            <w:p w:rsidR="005E7D68" w:rsidRDefault="005E7D68">
                              <w:pPr>
                                <w:pStyle w:val="Style19"/>
                                <w:widowControl/>
                              </w:pPr>
                            </w:p>
                          </w:tc>
                        </w:tr>
                        <w:tr w:rsidR="005E7D68" w:rsidTr="005E7D68">
                          <w:trPr>
                            <w:trHeight w:hRule="exact" w:val="682"/>
                          </w:trPr>
                          <w:tc>
                            <w:tcPr>
                              <w:tcW w:w="826" w:type="dxa"/>
                            </w:tcPr>
                            <w:p w:rsidR="005E7D68" w:rsidRDefault="005E7D68">
                              <w:pPr>
                                <w:pStyle w:val="Style23"/>
                                <w:widowControl/>
                                <w:ind w:left="5"/>
                                <w:rPr>
                                  <w:rStyle w:val="FontStyle82"/>
                                </w:rPr>
                              </w:pPr>
                              <w:r>
                                <w:rPr>
                                  <w:rStyle w:val="FontStyle82"/>
                                </w:rPr>
                                <w:t>2.1а</w:t>
                              </w:r>
                            </w:p>
                          </w:tc>
                          <w:tc>
                            <w:tcPr>
                              <w:tcW w:w="2482" w:type="dxa"/>
                            </w:tcPr>
                            <w:p w:rsidR="005E7D68" w:rsidRDefault="005E7D68">
                              <w:pPr>
                                <w:pStyle w:val="Style23"/>
                                <w:widowControl/>
                                <w:spacing w:line="221" w:lineRule="exact"/>
                                <w:ind w:left="110" w:right="115"/>
                                <w:rPr>
                                  <w:rStyle w:val="FontStyle82"/>
                                </w:rPr>
                              </w:pPr>
                              <w:r>
                                <w:rPr>
                                  <w:rStyle w:val="FontStyle82"/>
                                </w:rPr>
                                <w:t>Инсталиране на общинските сгради на системи с ВИЕ</w:t>
                              </w:r>
                            </w:p>
                          </w:tc>
                          <w:tc>
                            <w:tcPr>
                              <w:tcW w:w="1944" w:type="dxa"/>
                            </w:tcPr>
                            <w:p w:rsidR="005E7D68" w:rsidRDefault="005E7D68">
                              <w:pPr>
                                <w:pStyle w:val="Style23"/>
                                <w:widowControl/>
                                <w:spacing w:line="226" w:lineRule="exact"/>
                                <w:ind w:left="115"/>
                                <w:rPr>
                                  <w:rStyle w:val="FontStyle82"/>
                                </w:rPr>
                              </w:pPr>
                              <w:r>
                                <w:rPr>
                                  <w:rStyle w:val="FontStyle82"/>
                                </w:rPr>
                                <w:t>Подобрени</w:t>
                              </w:r>
                            </w:p>
                            <w:p w:rsidR="005E7D68" w:rsidRDefault="005E7D68">
                              <w:pPr>
                                <w:pStyle w:val="Style23"/>
                                <w:widowControl/>
                                <w:spacing w:line="226" w:lineRule="exact"/>
                                <w:ind w:left="115"/>
                                <w:rPr>
                                  <w:rStyle w:val="FontStyle82"/>
                                </w:rPr>
                              </w:pPr>
                              <w:r>
                                <w:rPr>
                                  <w:rStyle w:val="FontStyle82"/>
                                </w:rPr>
                                <w:t>енергийни</w:t>
                              </w:r>
                            </w:p>
                            <w:p w:rsidR="005E7D68" w:rsidRDefault="005E7D68">
                              <w:pPr>
                                <w:pStyle w:val="Style23"/>
                                <w:widowControl/>
                                <w:spacing w:line="226" w:lineRule="exact"/>
                                <w:ind w:left="115"/>
                                <w:rPr>
                                  <w:rStyle w:val="FontStyle82"/>
                                </w:rPr>
                              </w:pPr>
                              <w:r>
                                <w:rPr>
                                  <w:rStyle w:val="FontStyle82"/>
                                </w:rPr>
                                <w:t>характеристики</w:t>
                              </w:r>
                            </w:p>
                          </w:tc>
                          <w:tc>
                            <w:tcPr>
                              <w:tcW w:w="768" w:type="dxa"/>
                            </w:tcPr>
                            <w:p w:rsidR="005E7D68" w:rsidRDefault="005E7D68">
                              <w:pPr>
                                <w:pStyle w:val="Style23"/>
                                <w:widowControl/>
                                <w:rPr>
                                  <w:rStyle w:val="FontStyle82"/>
                                </w:rPr>
                              </w:pPr>
                              <w:r>
                                <w:rPr>
                                  <w:rStyle w:val="FontStyle82"/>
                                </w:rPr>
                                <w:t>2016</w:t>
                              </w:r>
                            </w:p>
                          </w:tc>
                          <w:tc>
                            <w:tcPr>
                              <w:tcW w:w="926" w:type="dxa"/>
                            </w:tcPr>
                            <w:p w:rsidR="005E7D68" w:rsidRDefault="005E7D68">
                              <w:pPr>
                                <w:pStyle w:val="Style23"/>
                                <w:widowControl/>
                                <w:rPr>
                                  <w:rStyle w:val="FontStyle82"/>
                                </w:rPr>
                              </w:pPr>
                              <w:r>
                                <w:rPr>
                                  <w:rStyle w:val="FontStyle82"/>
                                </w:rPr>
                                <w:t>2018</w:t>
                              </w:r>
                            </w:p>
                          </w:tc>
                          <w:tc>
                            <w:tcPr>
                              <w:tcW w:w="1114" w:type="dxa"/>
                            </w:tcPr>
                            <w:p w:rsidR="005E7D68" w:rsidRDefault="005E7D68">
                              <w:pPr>
                                <w:pStyle w:val="Style23"/>
                                <w:widowControl/>
                                <w:spacing w:line="221" w:lineRule="exact"/>
                                <w:ind w:left="115" w:right="398" w:hanging="5"/>
                                <w:rPr>
                                  <w:rStyle w:val="FontStyle82"/>
                                </w:rPr>
                              </w:pPr>
                              <w:r>
                                <w:rPr>
                                  <w:rStyle w:val="FontStyle82"/>
                                </w:rPr>
                                <w:t>2016, 2017, 2018</w:t>
                              </w:r>
                            </w:p>
                          </w:tc>
                          <w:tc>
                            <w:tcPr>
                              <w:tcW w:w="1666" w:type="dxa"/>
                            </w:tcPr>
                            <w:p w:rsidR="005E7D68" w:rsidRDefault="005E7D68">
                              <w:pPr>
                                <w:pStyle w:val="Style19"/>
                                <w:widowControl/>
                              </w:pPr>
                            </w:p>
                          </w:tc>
                        </w:tr>
                        <w:tr w:rsidR="005E7D68" w:rsidTr="005E7D68">
                          <w:trPr>
                            <w:trHeight w:hRule="exact" w:val="917"/>
                          </w:trPr>
                          <w:tc>
                            <w:tcPr>
                              <w:tcW w:w="826" w:type="dxa"/>
                            </w:tcPr>
                            <w:p w:rsidR="005E7D68" w:rsidRDefault="005E7D68">
                              <w:pPr>
                                <w:pStyle w:val="Style23"/>
                                <w:widowControl/>
                                <w:ind w:left="10"/>
                                <w:rPr>
                                  <w:rStyle w:val="FontStyle82"/>
                                </w:rPr>
                              </w:pPr>
                              <w:r>
                                <w:rPr>
                                  <w:rStyle w:val="FontStyle82"/>
                                </w:rPr>
                                <w:t>2.16</w:t>
                              </w:r>
                            </w:p>
                          </w:tc>
                          <w:tc>
                            <w:tcPr>
                              <w:tcW w:w="2482" w:type="dxa"/>
                            </w:tcPr>
                            <w:p w:rsidR="005E7D68" w:rsidRDefault="005E7D68">
                              <w:pPr>
                                <w:pStyle w:val="Style23"/>
                                <w:widowControl/>
                                <w:spacing w:line="226" w:lineRule="exact"/>
                                <w:ind w:left="106" w:right="581"/>
                                <w:rPr>
                                  <w:rStyle w:val="FontStyle82"/>
                                </w:rPr>
                              </w:pPr>
                              <w:r>
                                <w:rPr>
                                  <w:rStyle w:val="FontStyle82"/>
                                </w:rPr>
                                <w:t>Въвеждане на хибридно улично осветление</w:t>
                              </w:r>
                            </w:p>
                          </w:tc>
                          <w:tc>
                            <w:tcPr>
                              <w:tcW w:w="1944" w:type="dxa"/>
                            </w:tcPr>
                            <w:p w:rsidR="005E7D68" w:rsidRDefault="005E7D68">
                              <w:pPr>
                                <w:pStyle w:val="Style23"/>
                                <w:widowControl/>
                                <w:spacing w:line="226" w:lineRule="exact"/>
                                <w:ind w:left="115" w:right="408" w:firstLine="5"/>
                                <w:rPr>
                                  <w:rStyle w:val="FontStyle82"/>
                                </w:rPr>
                              </w:pPr>
                              <w:r>
                                <w:rPr>
                                  <w:rStyle w:val="FontStyle82"/>
                                </w:rPr>
                                <w:t>Намаляване разходите на енергия</w:t>
                              </w:r>
                            </w:p>
                          </w:tc>
                          <w:tc>
                            <w:tcPr>
                              <w:tcW w:w="768" w:type="dxa"/>
                            </w:tcPr>
                            <w:p w:rsidR="005E7D68" w:rsidRDefault="005E7D68">
                              <w:pPr>
                                <w:pStyle w:val="Style23"/>
                                <w:widowControl/>
                                <w:rPr>
                                  <w:rStyle w:val="FontStyle82"/>
                                </w:rPr>
                              </w:pPr>
                              <w:r>
                                <w:rPr>
                                  <w:rStyle w:val="FontStyle82"/>
                                </w:rPr>
                                <w:t>2016</w:t>
                              </w:r>
                            </w:p>
                          </w:tc>
                          <w:tc>
                            <w:tcPr>
                              <w:tcW w:w="926" w:type="dxa"/>
                            </w:tcPr>
                            <w:p w:rsidR="005E7D68" w:rsidRDefault="005E7D68">
                              <w:pPr>
                                <w:pStyle w:val="Style23"/>
                                <w:widowControl/>
                                <w:rPr>
                                  <w:rStyle w:val="FontStyle82"/>
                                </w:rPr>
                              </w:pPr>
                              <w:r>
                                <w:rPr>
                                  <w:rStyle w:val="FontStyle82"/>
                                </w:rPr>
                                <w:t>2018</w:t>
                              </w:r>
                            </w:p>
                          </w:tc>
                          <w:tc>
                            <w:tcPr>
                              <w:tcW w:w="1114" w:type="dxa"/>
                            </w:tcPr>
                            <w:p w:rsidR="005E7D68" w:rsidRDefault="005E7D68">
                              <w:pPr>
                                <w:pStyle w:val="Style23"/>
                                <w:widowControl/>
                                <w:spacing w:line="221" w:lineRule="exact"/>
                                <w:ind w:left="115" w:right="398" w:hanging="5"/>
                                <w:rPr>
                                  <w:rStyle w:val="FontStyle82"/>
                                </w:rPr>
                              </w:pPr>
                              <w:r>
                                <w:rPr>
                                  <w:rStyle w:val="FontStyle82"/>
                                </w:rPr>
                                <w:t>2016, 2017</w:t>
                              </w:r>
                            </w:p>
                            <w:p w:rsidR="005E7D68" w:rsidRDefault="005E7D68">
                              <w:pPr>
                                <w:pStyle w:val="Style23"/>
                                <w:widowControl/>
                                <w:spacing w:line="221" w:lineRule="exact"/>
                                <w:ind w:left="115" w:right="398" w:hanging="5"/>
                                <w:rPr>
                                  <w:rStyle w:val="FontStyle82"/>
                                </w:rPr>
                              </w:pPr>
                              <w:r>
                                <w:rPr>
                                  <w:rStyle w:val="FontStyle82"/>
                                </w:rPr>
                                <w:t>2018</w:t>
                              </w:r>
                            </w:p>
                          </w:tc>
                          <w:tc>
                            <w:tcPr>
                              <w:tcW w:w="1666" w:type="dxa"/>
                            </w:tcPr>
                            <w:p w:rsidR="005E7D68" w:rsidRDefault="005E7D68">
                              <w:pPr>
                                <w:pStyle w:val="Style19"/>
                                <w:widowControl/>
                              </w:pPr>
                            </w:p>
                          </w:tc>
                        </w:tr>
                        <w:tr w:rsidR="005E7D68" w:rsidTr="005E7D68">
                          <w:trPr>
                            <w:trHeight w:hRule="exact" w:val="1540"/>
                          </w:trPr>
                          <w:tc>
                            <w:tcPr>
                              <w:tcW w:w="826" w:type="dxa"/>
                            </w:tcPr>
                            <w:p w:rsidR="005E7D68" w:rsidRDefault="005E7D68">
                              <w:pPr>
                                <w:pStyle w:val="Style23"/>
                                <w:widowControl/>
                                <w:ind w:left="5"/>
                                <w:rPr>
                                  <w:rStyle w:val="FontStyle82"/>
                                </w:rPr>
                              </w:pPr>
                              <w:r>
                                <w:rPr>
                                  <w:rStyle w:val="FontStyle82"/>
                                </w:rPr>
                                <w:t>2.2а</w:t>
                              </w:r>
                            </w:p>
                          </w:tc>
                          <w:tc>
                            <w:tcPr>
                              <w:tcW w:w="2482" w:type="dxa"/>
                            </w:tcPr>
                            <w:p w:rsidR="005E7D68" w:rsidRDefault="005E7D68">
                              <w:pPr>
                                <w:pStyle w:val="Style23"/>
                                <w:widowControl/>
                                <w:spacing w:line="221" w:lineRule="exact"/>
                                <w:ind w:left="120" w:right="173" w:hanging="5"/>
                                <w:rPr>
                                  <w:rStyle w:val="FontStyle82"/>
                                </w:rPr>
                              </w:pPr>
                              <w:r>
                                <w:rPr>
                                  <w:rStyle w:val="FontStyle82"/>
                                </w:rPr>
                                <w:t>Информационни кампании за използването на ВИЕ в жилищни сгради</w:t>
                              </w:r>
                            </w:p>
                          </w:tc>
                          <w:tc>
                            <w:tcPr>
                              <w:tcW w:w="1944" w:type="dxa"/>
                            </w:tcPr>
                            <w:p w:rsidR="005E7D68" w:rsidRDefault="005E7D68">
                              <w:pPr>
                                <w:pStyle w:val="Style23"/>
                                <w:widowControl/>
                                <w:spacing w:line="226" w:lineRule="exact"/>
                                <w:ind w:left="115"/>
                                <w:rPr>
                                  <w:rStyle w:val="FontStyle82"/>
                                </w:rPr>
                              </w:pPr>
                              <w:r>
                                <w:rPr>
                                  <w:rStyle w:val="FontStyle82"/>
                                </w:rPr>
                                <w:t>Създаване на</w:t>
                              </w:r>
                            </w:p>
                            <w:p w:rsidR="005E7D68" w:rsidRDefault="005E7D68">
                              <w:pPr>
                                <w:pStyle w:val="Style23"/>
                                <w:widowControl/>
                                <w:spacing w:line="226" w:lineRule="exact"/>
                                <w:ind w:left="115"/>
                                <w:rPr>
                                  <w:rStyle w:val="FontStyle82"/>
                                </w:rPr>
                              </w:pPr>
                              <w:r>
                                <w:rPr>
                                  <w:rStyle w:val="FontStyle82"/>
                                </w:rPr>
                                <w:t>информационна</w:t>
                              </w:r>
                            </w:p>
                            <w:p w:rsidR="005E7D68" w:rsidRDefault="005E7D68">
                              <w:pPr>
                                <w:pStyle w:val="Style23"/>
                                <w:widowControl/>
                                <w:spacing w:line="226" w:lineRule="exact"/>
                                <w:ind w:left="115"/>
                                <w:rPr>
                                  <w:rStyle w:val="FontStyle82"/>
                                </w:rPr>
                              </w:pPr>
                              <w:r>
                                <w:rPr>
                                  <w:rStyle w:val="FontStyle82"/>
                                </w:rPr>
                                <w:t>среда за</w:t>
                              </w:r>
                            </w:p>
                            <w:p w:rsidR="005E7D68" w:rsidRDefault="005E7D68">
                              <w:pPr>
                                <w:pStyle w:val="Style23"/>
                                <w:widowControl/>
                                <w:spacing w:line="226" w:lineRule="exact"/>
                                <w:ind w:left="115"/>
                                <w:rPr>
                                  <w:rStyle w:val="FontStyle82"/>
                                </w:rPr>
                              </w:pPr>
                              <w:r>
                                <w:rPr>
                                  <w:rStyle w:val="FontStyle82"/>
                                </w:rPr>
                                <w:t>насърчаване</w:t>
                              </w:r>
                            </w:p>
                            <w:p w:rsidR="005E7D68" w:rsidRDefault="005E7D68">
                              <w:pPr>
                                <w:pStyle w:val="Style23"/>
                                <w:widowControl/>
                                <w:spacing w:line="226" w:lineRule="exact"/>
                                <w:ind w:left="115"/>
                                <w:rPr>
                                  <w:rStyle w:val="FontStyle82"/>
                                </w:rPr>
                              </w:pPr>
                              <w:r>
                                <w:rPr>
                                  <w:rStyle w:val="FontStyle82"/>
                                </w:rPr>
                                <w:t>масовото</w:t>
                              </w:r>
                            </w:p>
                            <w:p w:rsidR="005E7D68" w:rsidRDefault="005E7D68">
                              <w:pPr>
                                <w:pStyle w:val="Style23"/>
                                <w:widowControl/>
                                <w:spacing w:line="226" w:lineRule="exact"/>
                                <w:ind w:left="115"/>
                                <w:rPr>
                                  <w:rStyle w:val="FontStyle82"/>
                                </w:rPr>
                              </w:pPr>
                              <w:r>
                                <w:rPr>
                                  <w:rStyle w:val="FontStyle82"/>
                                </w:rPr>
                                <w:t>използване на</w:t>
                              </w:r>
                            </w:p>
                            <w:p w:rsidR="005E7D68" w:rsidRDefault="005E7D68">
                              <w:pPr>
                                <w:pStyle w:val="Style23"/>
                                <w:widowControl/>
                                <w:spacing w:line="226" w:lineRule="exact"/>
                                <w:ind w:left="115"/>
                                <w:rPr>
                                  <w:rStyle w:val="FontStyle82"/>
                                </w:rPr>
                              </w:pPr>
                              <w:r>
                                <w:rPr>
                                  <w:rStyle w:val="FontStyle82"/>
                                </w:rPr>
                                <w:t>ВИЕ</w:t>
                              </w:r>
                            </w:p>
                          </w:tc>
                          <w:tc>
                            <w:tcPr>
                              <w:tcW w:w="768" w:type="dxa"/>
                            </w:tcPr>
                            <w:p w:rsidR="005E7D68" w:rsidRDefault="005E7D68">
                              <w:pPr>
                                <w:pStyle w:val="Style23"/>
                                <w:widowControl/>
                                <w:rPr>
                                  <w:rStyle w:val="FontStyle82"/>
                                </w:rPr>
                              </w:pPr>
                              <w:r>
                                <w:rPr>
                                  <w:rStyle w:val="FontStyle82"/>
                                </w:rPr>
                                <w:t>2016</w:t>
                              </w:r>
                            </w:p>
                          </w:tc>
                          <w:tc>
                            <w:tcPr>
                              <w:tcW w:w="926" w:type="dxa"/>
                            </w:tcPr>
                            <w:p w:rsidR="005E7D68" w:rsidRDefault="005E7D68">
                              <w:pPr>
                                <w:pStyle w:val="Style23"/>
                                <w:widowControl/>
                                <w:rPr>
                                  <w:rStyle w:val="FontStyle82"/>
                                </w:rPr>
                              </w:pPr>
                              <w:r>
                                <w:rPr>
                                  <w:rStyle w:val="FontStyle82"/>
                                </w:rPr>
                                <w:t>2018</w:t>
                              </w:r>
                            </w:p>
                          </w:tc>
                          <w:tc>
                            <w:tcPr>
                              <w:tcW w:w="1114" w:type="dxa"/>
                            </w:tcPr>
                            <w:p w:rsidR="005E7D68" w:rsidRDefault="005E7D68">
                              <w:pPr>
                                <w:pStyle w:val="Style23"/>
                                <w:widowControl/>
                                <w:spacing w:line="226" w:lineRule="exact"/>
                                <w:ind w:left="115" w:right="398" w:hanging="5"/>
                                <w:rPr>
                                  <w:rStyle w:val="FontStyle82"/>
                                </w:rPr>
                              </w:pPr>
                              <w:r>
                                <w:rPr>
                                  <w:rStyle w:val="FontStyle82"/>
                                </w:rPr>
                                <w:t>2016, 2017</w:t>
                              </w:r>
                            </w:p>
                            <w:p w:rsidR="005E7D68" w:rsidRDefault="005E7D68">
                              <w:pPr>
                                <w:pStyle w:val="Style23"/>
                                <w:widowControl/>
                                <w:spacing w:line="226" w:lineRule="exact"/>
                                <w:ind w:left="115" w:right="398" w:hanging="5"/>
                                <w:rPr>
                                  <w:rStyle w:val="FontStyle82"/>
                                </w:rPr>
                              </w:pPr>
                              <w:r>
                                <w:rPr>
                                  <w:rStyle w:val="FontStyle82"/>
                                </w:rPr>
                                <w:t>2018</w:t>
                              </w:r>
                            </w:p>
                          </w:tc>
                          <w:tc>
                            <w:tcPr>
                              <w:tcW w:w="1666" w:type="dxa"/>
                            </w:tcPr>
                            <w:p w:rsidR="005E7D68" w:rsidRDefault="005E7D68">
                              <w:pPr>
                                <w:pStyle w:val="Style19"/>
                                <w:widowControl/>
                              </w:pPr>
                            </w:p>
                          </w:tc>
                        </w:tr>
                      </w:tbl>
                      <w:p w:rsidR="005E7D68" w:rsidRDefault="005E7D68" w:rsidP="00F82444"/>
                    </w:txbxContent>
                  </v:textbox>
                </v:shape>
                <v:shape id="Text Box 34" o:spid="_x0000_s1050" type="#_x0000_t202" style="position:absolute;left:1791;top:8606;width:636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C7MYA&#10;AADbAAAADwAAAGRycy9kb3ducmV2LnhtbESPQWvCQBSE70L/w/IKXsRsqiBtdJUiFDwUpElLr4/s&#10;M5s0+zZmV0399a5Q6HGYmW+Y1WawrThT72vHCp6SFARx6XTNlYLP4m36DMIHZI2tY1LwSx4264fR&#10;CjPtLvxB5zxUIkLYZ6jAhNBlUvrSkEWfuI44egfXWwxR9pXUPV4i3LZylqYLabHmuGCwo62h8ic/&#10;WQX7w1ez62bvefg+TormxTRXMymUGj8Or0sQgYbwH/5r77SC+QLuX+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IC7MYAAADbAAAADwAAAAAAAAAAAAAAAACYAgAAZHJz&#10;L2Rvd25yZXYueG1sUEsFBgAAAAAEAAQA9QAAAIsDAAAAAA==&#10;" filled="f" strokecolor="white" strokeweight="0">
                  <v:textbox inset="0,0,0,0">
                    <w:txbxContent>
                      <w:p w:rsidR="005E7D68" w:rsidRPr="00B648A0" w:rsidRDefault="005E7D68" w:rsidP="00F82444">
                        <w:pPr>
                          <w:pStyle w:val="Style24"/>
                          <w:widowControl/>
                          <w:spacing w:line="240" w:lineRule="auto"/>
                          <w:jc w:val="both"/>
                          <w:rPr>
                            <w:rStyle w:val="FontStyle82"/>
                            <w:sz w:val="20"/>
                            <w:szCs w:val="20"/>
                            <w:u w:val="single"/>
                          </w:rPr>
                        </w:pPr>
                        <w:r w:rsidRPr="00B648A0">
                          <w:rPr>
                            <w:rStyle w:val="FontStyle82"/>
                            <w:sz w:val="20"/>
                            <w:szCs w:val="20"/>
                            <w:u w:val="single"/>
                          </w:rPr>
                          <w:t>Таблица 17: Мерки за насърчаване използването на енергията от ВИ</w:t>
                        </w:r>
                      </w:p>
                    </w:txbxContent>
                  </v:textbox>
                </v:shape>
                <w10:wrap type="topAndBottom" anchorx="page" anchory="page"/>
              </v:group>
            </w:pict>
          </mc:Fallback>
        </mc:AlternateContent>
      </w:r>
      <w:r w:rsidRPr="00F82444">
        <w:rPr>
          <w:rFonts w:ascii="Arial" w:eastAsia="Times New Roman" w:hAnsi="Arial" w:cs="Arial"/>
          <w:sz w:val="24"/>
          <w:szCs w:val="24"/>
          <w:lang w:val="ru-RU" w:eastAsia="bg-BG"/>
        </w:rPr>
        <w:t xml:space="preserve">                                                                                                        </w:t>
      </w:r>
    </w:p>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r w:rsidRPr="00F82444">
        <w:rPr>
          <w:rFonts w:ascii="Arial" w:eastAsia="Times New Roman" w:hAnsi="Arial" w:cs="Arial"/>
          <w:sz w:val="24"/>
          <w:szCs w:val="24"/>
          <w:lang w:val="ru-RU" w:eastAsia="bg-BG"/>
        </w:rPr>
        <w:t xml:space="preserve">              </w:t>
      </w:r>
    </w:p>
    <w:tbl>
      <w:tblPr>
        <w:tblW w:w="0" w:type="auto"/>
        <w:tblInd w:w="40" w:type="dxa"/>
        <w:tblLayout w:type="fixed"/>
        <w:tblCellMar>
          <w:left w:w="40" w:type="dxa"/>
          <w:right w:w="40" w:type="dxa"/>
        </w:tblCellMar>
        <w:tblLook w:val="0000" w:firstRow="0" w:lastRow="0" w:firstColumn="0" w:lastColumn="0" w:noHBand="0" w:noVBand="0"/>
      </w:tblPr>
      <w:tblGrid>
        <w:gridCol w:w="830"/>
        <w:gridCol w:w="2486"/>
        <w:gridCol w:w="1944"/>
        <w:gridCol w:w="768"/>
        <w:gridCol w:w="835"/>
        <w:gridCol w:w="1205"/>
        <w:gridCol w:w="1670"/>
      </w:tblGrid>
      <w:tr w:rsidR="00F82444" w:rsidRPr="00F82444" w:rsidTr="005E7D68">
        <w:trPr>
          <w:trHeight w:hRule="exact" w:val="1382"/>
        </w:trPr>
        <w:tc>
          <w:tcPr>
            <w:tcW w:w="830"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34"/>
              <w:rPr>
                <w:rFonts w:ascii="Arial" w:eastAsia="Times New Roman" w:hAnsi="Arial" w:cs="Arial"/>
                <w:sz w:val="18"/>
                <w:szCs w:val="18"/>
                <w:lang w:eastAsia="bg-BG"/>
              </w:rPr>
            </w:pPr>
            <w:r w:rsidRPr="00F82444">
              <w:rPr>
                <w:rFonts w:ascii="Arial" w:eastAsia="Times New Roman" w:hAnsi="Arial" w:cs="Arial"/>
                <w:sz w:val="18"/>
                <w:szCs w:val="18"/>
                <w:lang w:eastAsia="bg-BG"/>
              </w:rPr>
              <w:t>2.26</w:t>
            </w:r>
          </w:p>
        </w:tc>
        <w:tc>
          <w:tcPr>
            <w:tcW w:w="2486"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26" w:lineRule="exact"/>
              <w:ind w:left="125" w:right="110" w:firstLine="14"/>
              <w:rPr>
                <w:rFonts w:ascii="Arial" w:eastAsia="Times New Roman" w:hAnsi="Arial" w:cs="Arial"/>
                <w:sz w:val="18"/>
                <w:szCs w:val="18"/>
                <w:lang w:eastAsia="bg-BG"/>
              </w:rPr>
            </w:pPr>
            <w:r w:rsidRPr="00F82444">
              <w:rPr>
                <w:rFonts w:ascii="Arial" w:eastAsia="Times New Roman" w:hAnsi="Arial" w:cs="Arial"/>
                <w:sz w:val="18"/>
                <w:szCs w:val="18"/>
                <w:lang w:eastAsia="bg-BG"/>
              </w:rPr>
              <w:t>Създаване на консултативен орган за оказване помощ на домакинства при въвеждане на ВИЕ за собствени нужди</w:t>
            </w:r>
          </w:p>
        </w:tc>
        <w:tc>
          <w:tcPr>
            <w:tcW w:w="1944"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26" w:lineRule="exact"/>
              <w:ind w:left="120" w:right="230" w:firstLine="14"/>
              <w:rPr>
                <w:rFonts w:ascii="Arial" w:eastAsia="Times New Roman" w:hAnsi="Arial" w:cs="Arial"/>
                <w:sz w:val="18"/>
                <w:szCs w:val="18"/>
                <w:lang w:eastAsia="bg-BG"/>
              </w:rPr>
            </w:pPr>
            <w:r w:rsidRPr="00F82444">
              <w:rPr>
                <w:rFonts w:ascii="Arial" w:eastAsia="Times New Roman" w:hAnsi="Arial" w:cs="Arial"/>
                <w:sz w:val="18"/>
                <w:szCs w:val="18"/>
                <w:lang w:eastAsia="bg-BG"/>
              </w:rPr>
              <w:t>Съкращаване времето за изграждане на ВИЕ в</w:t>
            </w:r>
          </w:p>
          <w:p w:rsidR="00F82444" w:rsidRPr="00F82444" w:rsidRDefault="00F82444" w:rsidP="00F82444">
            <w:pPr>
              <w:autoSpaceDE w:val="0"/>
              <w:autoSpaceDN w:val="0"/>
              <w:adjustRightInd w:val="0"/>
              <w:spacing w:after="0" w:line="226" w:lineRule="exact"/>
              <w:ind w:left="120"/>
              <w:rPr>
                <w:rFonts w:ascii="Arial" w:eastAsia="Times New Roman" w:hAnsi="Arial" w:cs="Arial"/>
                <w:sz w:val="18"/>
                <w:szCs w:val="18"/>
                <w:lang w:eastAsia="bg-BG"/>
              </w:rPr>
            </w:pPr>
            <w:r w:rsidRPr="00F82444">
              <w:rPr>
                <w:rFonts w:ascii="Arial" w:eastAsia="Times New Roman" w:hAnsi="Arial" w:cs="Arial"/>
                <w:sz w:val="18"/>
                <w:szCs w:val="18"/>
                <w:lang w:eastAsia="bg-BG"/>
              </w:rPr>
              <w:t>домакинствата</w:t>
            </w:r>
          </w:p>
        </w:tc>
        <w:tc>
          <w:tcPr>
            <w:tcW w:w="768"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14"/>
              <w:rPr>
                <w:rFonts w:ascii="Arial" w:eastAsia="Times New Roman" w:hAnsi="Arial" w:cs="Arial"/>
                <w:sz w:val="18"/>
                <w:szCs w:val="18"/>
                <w:lang w:eastAsia="bg-BG"/>
              </w:rPr>
            </w:pPr>
            <w:r w:rsidRPr="00F82444">
              <w:rPr>
                <w:rFonts w:ascii="Arial" w:eastAsia="Times New Roman" w:hAnsi="Arial" w:cs="Arial"/>
                <w:sz w:val="18"/>
                <w:szCs w:val="18"/>
                <w:lang w:eastAsia="bg-BG"/>
              </w:rPr>
              <w:t>2017</w:t>
            </w:r>
          </w:p>
        </w:tc>
        <w:tc>
          <w:tcPr>
            <w:tcW w:w="83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14"/>
              <w:rPr>
                <w:rFonts w:ascii="Arial" w:eastAsia="Times New Roman" w:hAnsi="Arial" w:cs="Arial"/>
                <w:sz w:val="18"/>
                <w:szCs w:val="18"/>
                <w:lang w:eastAsia="bg-BG"/>
              </w:rPr>
            </w:pPr>
            <w:r w:rsidRPr="00F82444">
              <w:rPr>
                <w:rFonts w:ascii="Arial" w:eastAsia="Times New Roman" w:hAnsi="Arial" w:cs="Arial"/>
                <w:sz w:val="18"/>
                <w:szCs w:val="18"/>
                <w:lang w:eastAsia="bg-BG"/>
              </w:rPr>
              <w:t>2017</w:t>
            </w:r>
          </w:p>
        </w:tc>
        <w:tc>
          <w:tcPr>
            <w:tcW w:w="120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125"/>
              <w:rPr>
                <w:rFonts w:ascii="Arial" w:eastAsia="Times New Roman" w:hAnsi="Arial" w:cs="Arial"/>
                <w:sz w:val="18"/>
                <w:szCs w:val="18"/>
                <w:lang w:eastAsia="bg-BG"/>
              </w:rPr>
            </w:pPr>
            <w:r w:rsidRPr="00F82444">
              <w:rPr>
                <w:rFonts w:ascii="Arial" w:eastAsia="Times New Roman" w:hAnsi="Arial" w:cs="Arial"/>
                <w:sz w:val="18"/>
                <w:szCs w:val="18"/>
                <w:lang w:eastAsia="bg-BG"/>
              </w:rPr>
              <w:t>2017</w:t>
            </w:r>
          </w:p>
        </w:tc>
        <w:tc>
          <w:tcPr>
            <w:tcW w:w="1670"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Arial" w:eastAsia="Times New Roman" w:hAnsi="Arial" w:cs="Times New Roman"/>
                <w:sz w:val="24"/>
                <w:szCs w:val="24"/>
                <w:lang w:eastAsia="bg-BG"/>
              </w:rPr>
            </w:pPr>
          </w:p>
        </w:tc>
      </w:tr>
      <w:tr w:rsidR="00F82444" w:rsidRPr="00F82444" w:rsidTr="005E7D68">
        <w:trPr>
          <w:trHeight w:hRule="exact" w:val="2237"/>
        </w:trPr>
        <w:tc>
          <w:tcPr>
            <w:tcW w:w="830"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34"/>
              <w:rPr>
                <w:rFonts w:ascii="Arial" w:eastAsia="Times New Roman" w:hAnsi="Arial" w:cs="Arial"/>
                <w:sz w:val="18"/>
                <w:szCs w:val="18"/>
                <w:lang w:eastAsia="bg-BG"/>
              </w:rPr>
            </w:pPr>
            <w:r w:rsidRPr="00F82444">
              <w:rPr>
                <w:rFonts w:ascii="Arial" w:eastAsia="Times New Roman" w:hAnsi="Arial" w:cs="Arial"/>
                <w:sz w:val="18"/>
                <w:szCs w:val="18"/>
                <w:lang w:eastAsia="bg-BG"/>
              </w:rPr>
              <w:t>3.1а</w:t>
            </w:r>
          </w:p>
        </w:tc>
        <w:tc>
          <w:tcPr>
            <w:tcW w:w="2486"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21" w:lineRule="exact"/>
              <w:ind w:left="130" w:right="82" w:firstLine="14"/>
              <w:rPr>
                <w:rFonts w:ascii="Arial" w:eastAsia="Times New Roman" w:hAnsi="Arial" w:cs="Arial"/>
                <w:sz w:val="18"/>
                <w:szCs w:val="18"/>
                <w:lang w:eastAsia="bg-BG"/>
              </w:rPr>
            </w:pPr>
            <w:r w:rsidRPr="00F82444">
              <w:rPr>
                <w:rFonts w:ascii="Arial" w:eastAsia="Times New Roman" w:hAnsi="Arial" w:cs="Arial"/>
                <w:sz w:val="18"/>
                <w:szCs w:val="18"/>
                <w:lang w:eastAsia="bg-BG"/>
              </w:rPr>
              <w:t>Организиране и провеждане на</w:t>
            </w:r>
            <w:r w:rsidRPr="00F82444">
              <w:rPr>
                <w:rFonts w:ascii="Arial" w:eastAsia="Times New Roman" w:hAnsi="Arial" w:cs="Arial"/>
                <w:sz w:val="18"/>
                <w:szCs w:val="18"/>
                <w:lang w:val="ru-RU" w:eastAsia="bg-BG"/>
              </w:rPr>
              <w:t xml:space="preserve"> </w:t>
            </w:r>
            <w:r w:rsidRPr="00F82444">
              <w:rPr>
                <w:rFonts w:ascii="Arial" w:eastAsia="Times New Roman" w:hAnsi="Arial" w:cs="Arial"/>
                <w:sz w:val="18"/>
                <w:szCs w:val="18"/>
                <w:lang w:val="en-US" w:eastAsia="bg-BG"/>
              </w:rPr>
              <w:t>web</w:t>
            </w:r>
            <w:r w:rsidRPr="00F82444">
              <w:rPr>
                <w:rFonts w:ascii="Arial" w:eastAsia="Times New Roman" w:hAnsi="Arial" w:cs="Arial"/>
                <w:sz w:val="18"/>
                <w:szCs w:val="18"/>
                <w:lang w:val="ru-RU" w:eastAsia="bg-BG"/>
              </w:rPr>
              <w:t xml:space="preserve"> </w:t>
            </w:r>
            <w:r w:rsidRPr="00F82444">
              <w:rPr>
                <w:rFonts w:ascii="Arial" w:eastAsia="Times New Roman" w:hAnsi="Arial" w:cs="Arial"/>
                <w:sz w:val="18"/>
                <w:szCs w:val="18"/>
                <w:lang w:eastAsia="bg-BG"/>
              </w:rPr>
              <w:t>семинари по автоматизиране контрола на потреблението на големите консуматори на енергия в общината</w:t>
            </w:r>
          </w:p>
        </w:tc>
        <w:tc>
          <w:tcPr>
            <w:tcW w:w="1944"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21" w:lineRule="exact"/>
              <w:ind w:left="125" w:right="125" w:firstLine="10"/>
              <w:rPr>
                <w:rFonts w:ascii="Arial" w:eastAsia="Times New Roman" w:hAnsi="Arial" w:cs="Arial"/>
                <w:sz w:val="18"/>
                <w:szCs w:val="18"/>
                <w:lang w:eastAsia="bg-BG"/>
              </w:rPr>
            </w:pPr>
            <w:r w:rsidRPr="00F82444">
              <w:rPr>
                <w:rFonts w:ascii="Arial" w:eastAsia="Times New Roman" w:hAnsi="Arial" w:cs="Arial"/>
                <w:sz w:val="18"/>
                <w:szCs w:val="18"/>
                <w:lang w:eastAsia="bg-BG"/>
              </w:rPr>
              <w:t>Създаване на условия за оперативност и бързодействие по</w:t>
            </w:r>
            <w:r w:rsidRPr="00F82444">
              <w:rPr>
                <w:rFonts w:ascii="Arial" w:eastAsia="Times New Roman" w:hAnsi="Arial" w:cs="Arial"/>
                <w:sz w:val="18"/>
                <w:szCs w:val="18"/>
                <w:lang w:val="ru-RU" w:eastAsia="bg-BG"/>
              </w:rPr>
              <w:t xml:space="preserve"> </w:t>
            </w:r>
            <w:r w:rsidRPr="00F82444">
              <w:rPr>
                <w:rFonts w:ascii="Arial" w:eastAsia="Times New Roman" w:hAnsi="Arial" w:cs="Arial"/>
                <w:sz w:val="18"/>
                <w:szCs w:val="18"/>
                <w:lang w:eastAsia="bg-BG"/>
              </w:rPr>
              <w:t>контрола на</w:t>
            </w:r>
            <w:r w:rsidRPr="00F82444">
              <w:rPr>
                <w:rFonts w:ascii="Arial" w:eastAsia="Times New Roman" w:hAnsi="Arial" w:cs="Arial"/>
                <w:sz w:val="18"/>
                <w:szCs w:val="18"/>
                <w:lang w:val="ru-RU" w:eastAsia="bg-BG"/>
              </w:rPr>
              <w:t xml:space="preserve"> </w:t>
            </w:r>
            <w:r w:rsidRPr="00F82444">
              <w:rPr>
                <w:rFonts w:ascii="Arial" w:eastAsia="Times New Roman" w:hAnsi="Arial" w:cs="Arial"/>
                <w:sz w:val="18"/>
                <w:szCs w:val="18"/>
                <w:lang w:eastAsia="bg-BG"/>
              </w:rPr>
              <w:t>енергопотреблението</w:t>
            </w:r>
          </w:p>
        </w:tc>
        <w:tc>
          <w:tcPr>
            <w:tcW w:w="768"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14"/>
              <w:rPr>
                <w:rFonts w:ascii="Arial" w:eastAsia="Times New Roman" w:hAnsi="Arial" w:cs="Arial"/>
                <w:sz w:val="18"/>
                <w:szCs w:val="18"/>
                <w:lang w:eastAsia="bg-BG"/>
              </w:rPr>
            </w:pPr>
            <w:r w:rsidRPr="00F82444">
              <w:rPr>
                <w:rFonts w:ascii="Arial" w:eastAsia="Times New Roman" w:hAnsi="Arial" w:cs="Arial"/>
                <w:sz w:val="18"/>
                <w:szCs w:val="18"/>
                <w:lang w:eastAsia="bg-BG"/>
              </w:rPr>
              <w:t>2016</w:t>
            </w:r>
          </w:p>
        </w:tc>
        <w:tc>
          <w:tcPr>
            <w:tcW w:w="83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10"/>
              <w:rPr>
                <w:rFonts w:ascii="Arial" w:eastAsia="Times New Roman" w:hAnsi="Arial" w:cs="Arial"/>
                <w:sz w:val="18"/>
                <w:szCs w:val="18"/>
                <w:lang w:eastAsia="bg-BG"/>
              </w:rPr>
            </w:pPr>
            <w:r w:rsidRPr="00F82444">
              <w:rPr>
                <w:rFonts w:ascii="Arial" w:eastAsia="Times New Roman" w:hAnsi="Arial" w:cs="Arial"/>
                <w:sz w:val="18"/>
                <w:szCs w:val="18"/>
                <w:lang w:eastAsia="bg-BG"/>
              </w:rPr>
              <w:t>2017</w:t>
            </w:r>
          </w:p>
        </w:tc>
        <w:tc>
          <w:tcPr>
            <w:tcW w:w="120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120"/>
              <w:rPr>
                <w:rFonts w:ascii="Arial" w:eastAsia="Times New Roman" w:hAnsi="Arial" w:cs="Arial"/>
                <w:sz w:val="18"/>
                <w:szCs w:val="18"/>
                <w:lang w:eastAsia="bg-BG"/>
              </w:rPr>
            </w:pPr>
            <w:r w:rsidRPr="00F82444">
              <w:rPr>
                <w:rFonts w:ascii="Arial" w:eastAsia="Times New Roman" w:hAnsi="Arial" w:cs="Arial"/>
                <w:sz w:val="18"/>
                <w:szCs w:val="18"/>
                <w:lang w:eastAsia="bg-BG"/>
              </w:rPr>
              <w:t>2016</w:t>
            </w:r>
          </w:p>
          <w:p w:rsidR="00F82444" w:rsidRPr="00F82444" w:rsidRDefault="00F82444" w:rsidP="00F82444">
            <w:pPr>
              <w:autoSpaceDE w:val="0"/>
              <w:autoSpaceDN w:val="0"/>
              <w:adjustRightInd w:val="0"/>
              <w:spacing w:after="0" w:line="240" w:lineRule="auto"/>
              <w:ind w:left="120"/>
              <w:rPr>
                <w:rFonts w:ascii="Arial" w:eastAsia="Times New Roman" w:hAnsi="Arial" w:cs="Arial"/>
                <w:sz w:val="18"/>
                <w:szCs w:val="18"/>
                <w:lang w:eastAsia="bg-BG"/>
              </w:rPr>
            </w:pPr>
            <w:r w:rsidRPr="00F82444">
              <w:rPr>
                <w:rFonts w:ascii="Arial" w:eastAsia="Times New Roman" w:hAnsi="Arial" w:cs="Arial"/>
                <w:sz w:val="18"/>
                <w:szCs w:val="18"/>
                <w:lang w:eastAsia="bg-BG"/>
              </w:rPr>
              <w:t>2017</w:t>
            </w:r>
          </w:p>
        </w:tc>
        <w:tc>
          <w:tcPr>
            <w:tcW w:w="1670"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21" w:lineRule="exact"/>
              <w:ind w:left="125"/>
              <w:rPr>
                <w:rFonts w:ascii="Arial" w:eastAsia="Times New Roman" w:hAnsi="Arial" w:cs="Arial"/>
                <w:sz w:val="18"/>
                <w:szCs w:val="18"/>
                <w:lang w:eastAsia="bg-BG"/>
              </w:rPr>
            </w:pPr>
          </w:p>
        </w:tc>
      </w:tr>
      <w:tr w:rsidR="00F82444" w:rsidRPr="00F82444" w:rsidTr="005E7D68">
        <w:trPr>
          <w:trHeight w:hRule="exact" w:val="1128"/>
        </w:trPr>
        <w:tc>
          <w:tcPr>
            <w:tcW w:w="830"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34"/>
              <w:rPr>
                <w:rFonts w:ascii="Arial" w:eastAsia="Times New Roman" w:hAnsi="Arial" w:cs="Arial"/>
                <w:sz w:val="18"/>
                <w:szCs w:val="18"/>
                <w:lang w:eastAsia="bg-BG"/>
              </w:rPr>
            </w:pPr>
            <w:r w:rsidRPr="00F82444">
              <w:rPr>
                <w:rFonts w:ascii="Arial" w:eastAsia="Times New Roman" w:hAnsi="Arial" w:cs="Arial"/>
                <w:sz w:val="18"/>
                <w:szCs w:val="18"/>
                <w:lang w:eastAsia="bg-BG"/>
              </w:rPr>
              <w:t>3.16</w:t>
            </w:r>
          </w:p>
        </w:tc>
        <w:tc>
          <w:tcPr>
            <w:tcW w:w="2486"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21" w:lineRule="exact"/>
              <w:ind w:left="125" w:right="101" w:firstLine="10"/>
              <w:rPr>
                <w:rFonts w:ascii="Arial" w:eastAsia="Times New Roman" w:hAnsi="Arial" w:cs="Arial"/>
                <w:sz w:val="18"/>
                <w:szCs w:val="18"/>
                <w:lang w:eastAsia="bg-BG"/>
              </w:rPr>
            </w:pPr>
            <w:r w:rsidRPr="00F82444">
              <w:rPr>
                <w:rFonts w:ascii="Arial" w:eastAsia="Times New Roman" w:hAnsi="Arial" w:cs="Arial"/>
                <w:sz w:val="18"/>
                <w:szCs w:val="18"/>
                <w:lang w:eastAsia="bg-BG"/>
              </w:rPr>
              <w:t>Организиране и провеждане на</w:t>
            </w:r>
            <w:r w:rsidRPr="00F82444">
              <w:rPr>
                <w:rFonts w:ascii="Arial" w:eastAsia="Times New Roman" w:hAnsi="Arial" w:cs="Arial"/>
                <w:sz w:val="18"/>
                <w:szCs w:val="18"/>
                <w:lang w:val="ru-RU" w:eastAsia="bg-BG"/>
              </w:rPr>
              <w:t xml:space="preserve"> </w:t>
            </w:r>
            <w:r w:rsidRPr="00F82444">
              <w:rPr>
                <w:rFonts w:ascii="Arial" w:eastAsia="Times New Roman" w:hAnsi="Arial" w:cs="Arial"/>
                <w:sz w:val="18"/>
                <w:szCs w:val="18"/>
                <w:lang w:val="en-US" w:eastAsia="bg-BG"/>
              </w:rPr>
              <w:t>web</w:t>
            </w:r>
            <w:r w:rsidRPr="00F82444">
              <w:rPr>
                <w:rFonts w:ascii="Arial" w:eastAsia="Times New Roman" w:hAnsi="Arial" w:cs="Arial"/>
                <w:sz w:val="18"/>
                <w:szCs w:val="18"/>
                <w:lang w:val="ru-RU" w:eastAsia="bg-BG"/>
              </w:rPr>
              <w:t xml:space="preserve"> </w:t>
            </w:r>
            <w:r w:rsidRPr="00F82444">
              <w:rPr>
                <w:rFonts w:ascii="Arial" w:eastAsia="Times New Roman" w:hAnsi="Arial" w:cs="Arial"/>
                <w:sz w:val="18"/>
                <w:szCs w:val="18"/>
                <w:lang w:eastAsia="bg-BG"/>
              </w:rPr>
              <w:t>семинари по енергиен мениджмънт в общината</w:t>
            </w:r>
          </w:p>
        </w:tc>
        <w:tc>
          <w:tcPr>
            <w:tcW w:w="1944"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21" w:lineRule="exact"/>
              <w:ind w:left="125" w:right="158" w:firstLine="14"/>
              <w:rPr>
                <w:rFonts w:ascii="Arial" w:eastAsia="Times New Roman" w:hAnsi="Arial" w:cs="Arial"/>
                <w:sz w:val="18"/>
                <w:szCs w:val="18"/>
                <w:lang w:eastAsia="bg-BG"/>
              </w:rPr>
            </w:pPr>
            <w:r w:rsidRPr="00F82444">
              <w:rPr>
                <w:rFonts w:ascii="Arial" w:eastAsia="Times New Roman" w:hAnsi="Arial" w:cs="Arial"/>
                <w:sz w:val="18"/>
                <w:szCs w:val="18"/>
                <w:lang w:eastAsia="bg-BG"/>
              </w:rPr>
              <w:t>Повишаване нивото на у-ние на енергийните потоци в общината</w:t>
            </w:r>
          </w:p>
        </w:tc>
        <w:tc>
          <w:tcPr>
            <w:tcW w:w="768"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10"/>
              <w:rPr>
                <w:rFonts w:ascii="Arial" w:eastAsia="Times New Roman" w:hAnsi="Arial" w:cs="Arial"/>
                <w:sz w:val="18"/>
                <w:szCs w:val="18"/>
                <w:lang w:eastAsia="bg-BG"/>
              </w:rPr>
            </w:pPr>
            <w:r w:rsidRPr="00F82444">
              <w:rPr>
                <w:rFonts w:ascii="Arial" w:eastAsia="Times New Roman" w:hAnsi="Arial" w:cs="Arial"/>
                <w:sz w:val="18"/>
                <w:szCs w:val="18"/>
                <w:lang w:eastAsia="bg-BG"/>
              </w:rPr>
              <w:t>2016</w:t>
            </w:r>
          </w:p>
        </w:tc>
        <w:tc>
          <w:tcPr>
            <w:tcW w:w="83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5"/>
              <w:rPr>
                <w:rFonts w:ascii="Arial" w:eastAsia="Times New Roman" w:hAnsi="Arial" w:cs="Arial"/>
                <w:sz w:val="18"/>
                <w:szCs w:val="18"/>
                <w:lang w:eastAsia="bg-BG"/>
              </w:rPr>
            </w:pPr>
            <w:r w:rsidRPr="00F82444">
              <w:rPr>
                <w:rFonts w:ascii="Arial" w:eastAsia="Times New Roman" w:hAnsi="Arial" w:cs="Arial"/>
                <w:sz w:val="18"/>
                <w:szCs w:val="18"/>
                <w:lang w:eastAsia="bg-BG"/>
              </w:rPr>
              <w:t>2017</w:t>
            </w:r>
          </w:p>
        </w:tc>
        <w:tc>
          <w:tcPr>
            <w:tcW w:w="120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26" w:lineRule="exact"/>
              <w:ind w:left="120" w:right="437" w:firstLine="10"/>
              <w:rPr>
                <w:rFonts w:ascii="Arial" w:eastAsia="Times New Roman" w:hAnsi="Arial" w:cs="Arial"/>
                <w:sz w:val="18"/>
                <w:szCs w:val="18"/>
                <w:lang w:eastAsia="bg-BG"/>
              </w:rPr>
            </w:pPr>
            <w:r w:rsidRPr="00F82444">
              <w:rPr>
                <w:rFonts w:ascii="Arial" w:eastAsia="Times New Roman" w:hAnsi="Arial" w:cs="Arial"/>
                <w:sz w:val="18"/>
                <w:szCs w:val="18"/>
                <w:lang w:eastAsia="bg-BG"/>
              </w:rPr>
              <w:t>2016 2017</w:t>
            </w:r>
          </w:p>
        </w:tc>
        <w:tc>
          <w:tcPr>
            <w:tcW w:w="1670"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21" w:lineRule="exact"/>
              <w:ind w:left="120"/>
              <w:rPr>
                <w:rFonts w:ascii="Arial" w:eastAsia="Times New Roman" w:hAnsi="Arial" w:cs="Arial"/>
                <w:sz w:val="18"/>
                <w:szCs w:val="18"/>
                <w:lang w:eastAsia="bg-BG"/>
              </w:rPr>
            </w:pPr>
          </w:p>
        </w:tc>
      </w:tr>
      <w:tr w:rsidR="00F82444" w:rsidRPr="00F82444" w:rsidTr="005E7D68">
        <w:trPr>
          <w:trHeight w:hRule="exact" w:val="1546"/>
        </w:trPr>
        <w:tc>
          <w:tcPr>
            <w:tcW w:w="830"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29"/>
              <w:rPr>
                <w:rFonts w:ascii="Arial" w:eastAsia="Times New Roman" w:hAnsi="Arial" w:cs="Arial"/>
                <w:sz w:val="18"/>
                <w:szCs w:val="18"/>
                <w:lang w:eastAsia="bg-BG"/>
              </w:rPr>
            </w:pPr>
            <w:r w:rsidRPr="00F82444">
              <w:rPr>
                <w:rFonts w:ascii="Arial" w:eastAsia="Times New Roman" w:hAnsi="Arial" w:cs="Arial"/>
                <w:sz w:val="18"/>
                <w:szCs w:val="18"/>
                <w:lang w:eastAsia="bg-BG"/>
              </w:rPr>
              <w:t>3.2а</w:t>
            </w:r>
          </w:p>
        </w:tc>
        <w:tc>
          <w:tcPr>
            <w:tcW w:w="2486"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26" w:lineRule="exact"/>
              <w:ind w:left="120" w:right="125" w:firstLine="14"/>
              <w:rPr>
                <w:rFonts w:ascii="Arial" w:eastAsia="Times New Roman" w:hAnsi="Arial" w:cs="Arial"/>
                <w:sz w:val="18"/>
                <w:szCs w:val="18"/>
                <w:lang w:eastAsia="bg-BG"/>
              </w:rPr>
            </w:pPr>
            <w:r w:rsidRPr="00F82444">
              <w:rPr>
                <w:rFonts w:ascii="Arial" w:eastAsia="Times New Roman" w:hAnsi="Arial" w:cs="Arial"/>
                <w:sz w:val="18"/>
                <w:szCs w:val="18"/>
                <w:lang w:eastAsia="bg-BG"/>
              </w:rPr>
              <w:t>Разработване и внедряване на правила за енергийно ефективно поведение на общинските служители</w:t>
            </w:r>
          </w:p>
        </w:tc>
        <w:tc>
          <w:tcPr>
            <w:tcW w:w="1944"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26" w:lineRule="exact"/>
              <w:ind w:left="120" w:right="374" w:firstLine="10"/>
              <w:rPr>
                <w:rFonts w:ascii="Arial" w:eastAsia="Times New Roman" w:hAnsi="Arial" w:cs="Arial"/>
                <w:sz w:val="18"/>
                <w:szCs w:val="18"/>
                <w:lang w:eastAsia="bg-BG"/>
              </w:rPr>
            </w:pPr>
            <w:r w:rsidRPr="00F82444">
              <w:rPr>
                <w:rFonts w:ascii="Arial" w:eastAsia="Times New Roman" w:hAnsi="Arial" w:cs="Arial"/>
                <w:sz w:val="18"/>
                <w:szCs w:val="18"/>
                <w:lang w:eastAsia="bg-BG"/>
              </w:rPr>
              <w:t>Подобряване имиджа на общината</w:t>
            </w:r>
          </w:p>
        </w:tc>
        <w:tc>
          <w:tcPr>
            <w:tcW w:w="768"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5"/>
              <w:rPr>
                <w:rFonts w:ascii="Arial" w:eastAsia="Times New Roman" w:hAnsi="Arial" w:cs="Arial"/>
                <w:sz w:val="18"/>
                <w:szCs w:val="18"/>
                <w:lang w:eastAsia="bg-BG"/>
              </w:rPr>
            </w:pPr>
            <w:r w:rsidRPr="00F82444">
              <w:rPr>
                <w:rFonts w:ascii="Arial" w:eastAsia="Times New Roman" w:hAnsi="Arial" w:cs="Arial"/>
                <w:sz w:val="18"/>
                <w:szCs w:val="18"/>
                <w:lang w:eastAsia="bg-BG"/>
              </w:rPr>
              <w:t>2016</w:t>
            </w:r>
          </w:p>
        </w:tc>
        <w:tc>
          <w:tcPr>
            <w:tcW w:w="83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5"/>
              <w:rPr>
                <w:rFonts w:ascii="Arial" w:eastAsia="Times New Roman" w:hAnsi="Arial" w:cs="Arial"/>
                <w:sz w:val="18"/>
                <w:szCs w:val="18"/>
                <w:lang w:eastAsia="bg-BG"/>
              </w:rPr>
            </w:pPr>
            <w:r w:rsidRPr="00F82444">
              <w:rPr>
                <w:rFonts w:ascii="Arial" w:eastAsia="Times New Roman" w:hAnsi="Arial" w:cs="Arial"/>
                <w:sz w:val="18"/>
                <w:szCs w:val="18"/>
                <w:lang w:eastAsia="bg-BG"/>
              </w:rPr>
              <w:t>2016</w:t>
            </w:r>
          </w:p>
        </w:tc>
        <w:tc>
          <w:tcPr>
            <w:tcW w:w="120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115"/>
              <w:rPr>
                <w:rFonts w:ascii="Arial" w:eastAsia="Times New Roman" w:hAnsi="Arial" w:cs="Arial"/>
                <w:sz w:val="18"/>
                <w:szCs w:val="18"/>
                <w:lang w:eastAsia="bg-BG"/>
              </w:rPr>
            </w:pPr>
            <w:r w:rsidRPr="00F82444">
              <w:rPr>
                <w:rFonts w:ascii="Arial" w:eastAsia="Times New Roman" w:hAnsi="Arial" w:cs="Arial"/>
                <w:sz w:val="18"/>
                <w:szCs w:val="18"/>
                <w:lang w:eastAsia="bg-BG"/>
              </w:rPr>
              <w:t>2014</w:t>
            </w:r>
          </w:p>
        </w:tc>
        <w:tc>
          <w:tcPr>
            <w:tcW w:w="1670"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Arial" w:eastAsia="Times New Roman" w:hAnsi="Arial" w:cs="Times New Roman"/>
                <w:sz w:val="24"/>
                <w:szCs w:val="24"/>
                <w:lang w:eastAsia="bg-BG"/>
              </w:rPr>
            </w:pPr>
          </w:p>
        </w:tc>
      </w:tr>
      <w:tr w:rsidR="00F82444" w:rsidRPr="00F82444" w:rsidTr="005E7D68">
        <w:trPr>
          <w:trHeight w:hRule="exact" w:val="1598"/>
        </w:trPr>
        <w:tc>
          <w:tcPr>
            <w:tcW w:w="830"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24"/>
              <w:rPr>
                <w:rFonts w:ascii="Arial" w:eastAsia="Times New Roman" w:hAnsi="Arial" w:cs="Arial"/>
                <w:sz w:val="18"/>
                <w:szCs w:val="18"/>
                <w:lang w:eastAsia="bg-BG"/>
              </w:rPr>
            </w:pPr>
            <w:r w:rsidRPr="00F82444">
              <w:rPr>
                <w:rFonts w:ascii="Arial" w:eastAsia="Times New Roman" w:hAnsi="Arial" w:cs="Arial"/>
                <w:sz w:val="18"/>
                <w:szCs w:val="18"/>
                <w:lang w:eastAsia="bg-BG"/>
              </w:rPr>
              <w:t>3.26</w:t>
            </w:r>
          </w:p>
        </w:tc>
        <w:tc>
          <w:tcPr>
            <w:tcW w:w="2486"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26" w:lineRule="exact"/>
              <w:ind w:left="115" w:right="259"/>
              <w:rPr>
                <w:rFonts w:ascii="Arial" w:eastAsia="Times New Roman" w:hAnsi="Arial" w:cs="Arial"/>
                <w:sz w:val="18"/>
                <w:szCs w:val="18"/>
                <w:lang w:eastAsia="bg-BG"/>
              </w:rPr>
            </w:pPr>
            <w:r w:rsidRPr="00F82444">
              <w:rPr>
                <w:rFonts w:ascii="Arial" w:eastAsia="Times New Roman" w:hAnsi="Arial" w:cs="Arial"/>
                <w:sz w:val="18"/>
                <w:szCs w:val="18"/>
                <w:lang w:eastAsia="bg-BG"/>
              </w:rPr>
              <w:t>Установяване на международни партньорства по запознаване и въвеждане на добри практики по изп. на енергията от ВИ</w:t>
            </w:r>
          </w:p>
        </w:tc>
        <w:tc>
          <w:tcPr>
            <w:tcW w:w="1944"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26" w:lineRule="exact"/>
              <w:ind w:left="120" w:right="211" w:hanging="5"/>
              <w:rPr>
                <w:rFonts w:ascii="Arial" w:eastAsia="Times New Roman" w:hAnsi="Arial" w:cs="Arial"/>
                <w:sz w:val="18"/>
                <w:szCs w:val="18"/>
                <w:lang w:eastAsia="bg-BG"/>
              </w:rPr>
            </w:pPr>
            <w:r w:rsidRPr="00F82444">
              <w:rPr>
                <w:rFonts w:ascii="Arial" w:eastAsia="Times New Roman" w:hAnsi="Arial" w:cs="Arial"/>
                <w:sz w:val="18"/>
                <w:szCs w:val="18"/>
                <w:lang w:eastAsia="bg-BG"/>
              </w:rPr>
              <w:t>Увеличаване възможностите по използване на ВИЕ</w:t>
            </w:r>
          </w:p>
        </w:tc>
        <w:tc>
          <w:tcPr>
            <w:tcW w:w="768"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Arial" w:eastAsia="Times New Roman" w:hAnsi="Arial" w:cs="Arial"/>
                <w:sz w:val="18"/>
                <w:szCs w:val="18"/>
                <w:lang w:eastAsia="bg-BG"/>
              </w:rPr>
            </w:pPr>
            <w:r w:rsidRPr="00F82444">
              <w:rPr>
                <w:rFonts w:ascii="Arial" w:eastAsia="Times New Roman" w:hAnsi="Arial" w:cs="Arial"/>
                <w:sz w:val="18"/>
                <w:szCs w:val="18"/>
                <w:lang w:eastAsia="bg-BG"/>
              </w:rPr>
              <w:t>2016</w:t>
            </w:r>
          </w:p>
        </w:tc>
        <w:tc>
          <w:tcPr>
            <w:tcW w:w="83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Arial" w:eastAsia="Times New Roman" w:hAnsi="Arial" w:cs="Arial"/>
                <w:sz w:val="18"/>
                <w:szCs w:val="18"/>
                <w:lang w:eastAsia="bg-BG"/>
              </w:rPr>
            </w:pPr>
            <w:r w:rsidRPr="00F82444">
              <w:rPr>
                <w:rFonts w:ascii="Arial" w:eastAsia="Times New Roman" w:hAnsi="Arial" w:cs="Arial"/>
                <w:sz w:val="18"/>
                <w:szCs w:val="18"/>
                <w:lang w:eastAsia="bg-BG"/>
              </w:rPr>
              <w:t>2018</w:t>
            </w:r>
          </w:p>
        </w:tc>
        <w:tc>
          <w:tcPr>
            <w:tcW w:w="120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106"/>
              <w:rPr>
                <w:rFonts w:ascii="Arial" w:eastAsia="Times New Roman" w:hAnsi="Arial" w:cs="Arial"/>
                <w:sz w:val="18"/>
                <w:szCs w:val="18"/>
                <w:lang w:eastAsia="bg-BG"/>
              </w:rPr>
            </w:pPr>
            <w:r w:rsidRPr="00F82444">
              <w:rPr>
                <w:rFonts w:ascii="Arial" w:eastAsia="Times New Roman" w:hAnsi="Arial" w:cs="Arial"/>
                <w:sz w:val="18"/>
                <w:szCs w:val="18"/>
                <w:lang w:eastAsia="bg-BG"/>
              </w:rPr>
              <w:t>2016</w:t>
            </w:r>
          </w:p>
          <w:p w:rsidR="00F82444" w:rsidRPr="00F82444" w:rsidRDefault="00F82444" w:rsidP="00F82444">
            <w:pPr>
              <w:autoSpaceDE w:val="0"/>
              <w:autoSpaceDN w:val="0"/>
              <w:adjustRightInd w:val="0"/>
              <w:spacing w:after="0" w:line="240" w:lineRule="auto"/>
              <w:ind w:left="106"/>
              <w:rPr>
                <w:rFonts w:ascii="Times New Roman" w:eastAsia="Times New Roman" w:hAnsi="Times New Roman" w:cs="Times New Roman"/>
                <w:sz w:val="14"/>
                <w:szCs w:val="14"/>
                <w:lang w:eastAsia="bg-BG"/>
              </w:rPr>
            </w:pPr>
            <w:r w:rsidRPr="00F82444">
              <w:rPr>
                <w:rFonts w:ascii="Times New Roman" w:eastAsia="Times New Roman" w:hAnsi="Times New Roman" w:cs="Times New Roman"/>
                <w:sz w:val="14"/>
                <w:szCs w:val="14"/>
                <w:lang w:eastAsia="bg-BG"/>
              </w:rPr>
              <w:t>ДО</w:t>
            </w:r>
          </w:p>
          <w:p w:rsidR="00F82444" w:rsidRPr="00F82444" w:rsidRDefault="00F82444" w:rsidP="00F82444">
            <w:pPr>
              <w:autoSpaceDE w:val="0"/>
              <w:autoSpaceDN w:val="0"/>
              <w:adjustRightInd w:val="0"/>
              <w:spacing w:after="0" w:line="240" w:lineRule="auto"/>
              <w:ind w:left="106"/>
              <w:rPr>
                <w:rFonts w:ascii="Arial" w:eastAsia="Times New Roman" w:hAnsi="Arial" w:cs="Arial"/>
                <w:sz w:val="18"/>
                <w:szCs w:val="18"/>
                <w:lang w:eastAsia="bg-BG"/>
              </w:rPr>
            </w:pPr>
            <w:r w:rsidRPr="00F82444">
              <w:rPr>
                <w:rFonts w:ascii="Arial" w:eastAsia="Times New Roman" w:hAnsi="Arial" w:cs="Arial"/>
                <w:sz w:val="18"/>
                <w:szCs w:val="18"/>
                <w:lang w:eastAsia="bg-BG"/>
              </w:rPr>
              <w:t>2018</w:t>
            </w:r>
          </w:p>
        </w:tc>
        <w:tc>
          <w:tcPr>
            <w:tcW w:w="1670"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Arial" w:eastAsia="Times New Roman" w:hAnsi="Arial" w:cs="Times New Roman"/>
                <w:sz w:val="24"/>
                <w:szCs w:val="24"/>
                <w:lang w:eastAsia="bg-BG"/>
              </w:rPr>
            </w:pPr>
          </w:p>
        </w:tc>
      </w:tr>
      <w:tr w:rsidR="00F82444" w:rsidRPr="00F82444" w:rsidTr="005E7D68">
        <w:trPr>
          <w:trHeight w:hRule="exact" w:val="1623"/>
        </w:trPr>
        <w:tc>
          <w:tcPr>
            <w:tcW w:w="830"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14"/>
              <w:rPr>
                <w:rFonts w:ascii="Arial" w:eastAsia="Times New Roman" w:hAnsi="Arial" w:cs="Arial"/>
                <w:sz w:val="18"/>
                <w:szCs w:val="18"/>
                <w:lang w:eastAsia="bg-BG"/>
              </w:rPr>
            </w:pPr>
            <w:r w:rsidRPr="00F82444">
              <w:rPr>
                <w:rFonts w:ascii="Arial" w:eastAsia="Times New Roman" w:hAnsi="Arial" w:cs="Arial"/>
                <w:sz w:val="18"/>
                <w:szCs w:val="18"/>
                <w:lang w:eastAsia="bg-BG"/>
              </w:rPr>
              <w:t>4.1а</w:t>
            </w:r>
          </w:p>
        </w:tc>
        <w:tc>
          <w:tcPr>
            <w:tcW w:w="2486"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21" w:lineRule="exact"/>
              <w:ind w:left="115" w:right="120" w:hanging="5"/>
              <w:rPr>
                <w:rFonts w:ascii="Arial" w:eastAsia="Times New Roman" w:hAnsi="Arial" w:cs="Arial"/>
                <w:sz w:val="18"/>
                <w:szCs w:val="18"/>
                <w:lang w:eastAsia="bg-BG"/>
              </w:rPr>
            </w:pPr>
            <w:r w:rsidRPr="00F82444">
              <w:rPr>
                <w:rFonts w:ascii="Arial" w:eastAsia="Times New Roman" w:hAnsi="Arial" w:cs="Arial"/>
                <w:sz w:val="18"/>
                <w:szCs w:val="18"/>
                <w:lang w:eastAsia="bg-BG"/>
              </w:rPr>
              <w:t>Създаване на звено в общинската админи</w:t>
            </w:r>
            <w:r w:rsidRPr="00F82444">
              <w:rPr>
                <w:rFonts w:ascii="Arial" w:eastAsia="Times New Roman" w:hAnsi="Arial" w:cs="Arial"/>
                <w:sz w:val="18"/>
                <w:szCs w:val="18"/>
                <w:lang w:eastAsia="bg-BG"/>
              </w:rPr>
              <w:softHyphen/>
              <w:t>страция по координиране на планирането, изпълнението и контрола на енергийната политика в общината</w:t>
            </w:r>
          </w:p>
        </w:tc>
        <w:tc>
          <w:tcPr>
            <w:tcW w:w="1944"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16" w:lineRule="exact"/>
              <w:ind w:left="115" w:right="125"/>
              <w:rPr>
                <w:rFonts w:ascii="Arial" w:eastAsia="Times New Roman" w:hAnsi="Arial" w:cs="Arial"/>
                <w:sz w:val="18"/>
                <w:szCs w:val="18"/>
                <w:lang w:eastAsia="bg-BG"/>
              </w:rPr>
            </w:pPr>
            <w:r w:rsidRPr="00F82444">
              <w:rPr>
                <w:rFonts w:ascii="Arial" w:eastAsia="Times New Roman" w:hAnsi="Arial" w:cs="Arial"/>
                <w:sz w:val="18"/>
                <w:szCs w:val="18"/>
                <w:lang w:eastAsia="bg-BG"/>
              </w:rPr>
              <w:t>Повишаване административния капацитет</w:t>
            </w:r>
          </w:p>
        </w:tc>
        <w:tc>
          <w:tcPr>
            <w:tcW w:w="768"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Arial" w:eastAsia="Times New Roman" w:hAnsi="Arial" w:cs="Arial"/>
                <w:sz w:val="18"/>
                <w:szCs w:val="18"/>
                <w:lang w:eastAsia="bg-BG"/>
              </w:rPr>
            </w:pPr>
            <w:r w:rsidRPr="00F82444">
              <w:rPr>
                <w:rFonts w:ascii="Arial" w:eastAsia="Times New Roman" w:hAnsi="Arial" w:cs="Arial"/>
                <w:sz w:val="18"/>
                <w:szCs w:val="18"/>
                <w:lang w:eastAsia="bg-BG"/>
              </w:rPr>
              <w:t>2016</w:t>
            </w:r>
          </w:p>
        </w:tc>
        <w:tc>
          <w:tcPr>
            <w:tcW w:w="83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Arial" w:eastAsia="Times New Roman" w:hAnsi="Arial" w:cs="Arial"/>
                <w:sz w:val="18"/>
                <w:szCs w:val="18"/>
                <w:lang w:eastAsia="bg-BG"/>
              </w:rPr>
            </w:pPr>
            <w:r w:rsidRPr="00F82444">
              <w:rPr>
                <w:rFonts w:ascii="Arial" w:eastAsia="Times New Roman" w:hAnsi="Arial" w:cs="Arial"/>
                <w:sz w:val="18"/>
                <w:szCs w:val="18"/>
                <w:lang w:eastAsia="bg-BG"/>
              </w:rPr>
              <w:t>2016</w:t>
            </w:r>
          </w:p>
        </w:tc>
        <w:tc>
          <w:tcPr>
            <w:tcW w:w="120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106"/>
              <w:rPr>
                <w:rFonts w:ascii="Arial" w:eastAsia="Times New Roman" w:hAnsi="Arial" w:cs="Arial"/>
                <w:sz w:val="18"/>
                <w:szCs w:val="18"/>
                <w:lang w:eastAsia="bg-BG"/>
              </w:rPr>
            </w:pPr>
            <w:r w:rsidRPr="00F82444">
              <w:rPr>
                <w:rFonts w:ascii="Arial" w:eastAsia="Times New Roman" w:hAnsi="Arial" w:cs="Arial"/>
                <w:sz w:val="18"/>
                <w:szCs w:val="18"/>
                <w:lang w:eastAsia="bg-BG"/>
              </w:rPr>
              <w:t>2017</w:t>
            </w:r>
          </w:p>
        </w:tc>
        <w:tc>
          <w:tcPr>
            <w:tcW w:w="1670"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Arial" w:eastAsia="Times New Roman" w:hAnsi="Arial" w:cs="Times New Roman"/>
                <w:sz w:val="24"/>
                <w:szCs w:val="24"/>
                <w:lang w:eastAsia="bg-BG"/>
              </w:rPr>
            </w:pPr>
          </w:p>
        </w:tc>
      </w:tr>
      <w:tr w:rsidR="00F82444" w:rsidRPr="00F82444" w:rsidTr="005E7D68">
        <w:trPr>
          <w:trHeight w:hRule="exact" w:val="1277"/>
        </w:trPr>
        <w:tc>
          <w:tcPr>
            <w:tcW w:w="830"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120"/>
              <w:rPr>
                <w:rFonts w:ascii="Arial" w:eastAsia="Times New Roman" w:hAnsi="Arial" w:cs="Arial"/>
                <w:sz w:val="18"/>
                <w:szCs w:val="18"/>
                <w:lang w:eastAsia="bg-BG"/>
              </w:rPr>
            </w:pPr>
            <w:r w:rsidRPr="00F82444">
              <w:rPr>
                <w:rFonts w:ascii="Arial" w:eastAsia="Times New Roman" w:hAnsi="Arial" w:cs="Arial"/>
                <w:sz w:val="18"/>
                <w:szCs w:val="18"/>
                <w:lang w:eastAsia="bg-BG"/>
              </w:rPr>
              <w:t>4.16</w:t>
            </w:r>
          </w:p>
        </w:tc>
        <w:tc>
          <w:tcPr>
            <w:tcW w:w="2486"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30" w:lineRule="exact"/>
              <w:ind w:left="110" w:right="154" w:hanging="5"/>
              <w:rPr>
                <w:rFonts w:ascii="Arial" w:eastAsia="Times New Roman" w:hAnsi="Arial" w:cs="Arial"/>
                <w:sz w:val="18"/>
                <w:szCs w:val="18"/>
                <w:lang w:eastAsia="bg-BG"/>
              </w:rPr>
            </w:pPr>
            <w:r w:rsidRPr="00F82444">
              <w:rPr>
                <w:rFonts w:ascii="Arial" w:eastAsia="Times New Roman" w:hAnsi="Arial" w:cs="Arial"/>
                <w:sz w:val="18"/>
                <w:szCs w:val="18"/>
                <w:lang w:eastAsia="bg-BG"/>
              </w:rPr>
              <w:t>Усъвършенстване на отчитането, контрола и анализите на енергопотреблението в общината</w:t>
            </w:r>
          </w:p>
        </w:tc>
        <w:tc>
          <w:tcPr>
            <w:tcW w:w="1944"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30" w:lineRule="exact"/>
              <w:ind w:left="115" w:right="408" w:hanging="10"/>
              <w:rPr>
                <w:rFonts w:ascii="Arial" w:eastAsia="Times New Roman" w:hAnsi="Arial" w:cs="Arial"/>
                <w:sz w:val="18"/>
                <w:szCs w:val="18"/>
                <w:lang w:eastAsia="bg-BG"/>
              </w:rPr>
            </w:pPr>
            <w:r w:rsidRPr="00F82444">
              <w:rPr>
                <w:rFonts w:ascii="Arial" w:eastAsia="Times New Roman" w:hAnsi="Arial" w:cs="Arial"/>
                <w:sz w:val="18"/>
                <w:szCs w:val="18"/>
                <w:lang w:eastAsia="bg-BG"/>
              </w:rPr>
              <w:t>Създаване система за мониторинг и мениджмънт</w:t>
            </w:r>
          </w:p>
        </w:tc>
        <w:tc>
          <w:tcPr>
            <w:tcW w:w="768"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Arial" w:eastAsia="Times New Roman" w:hAnsi="Arial" w:cs="Arial"/>
                <w:sz w:val="18"/>
                <w:szCs w:val="18"/>
                <w:lang w:eastAsia="bg-BG"/>
              </w:rPr>
            </w:pPr>
            <w:r w:rsidRPr="00F82444">
              <w:rPr>
                <w:rFonts w:ascii="Arial" w:eastAsia="Times New Roman" w:hAnsi="Arial" w:cs="Arial"/>
                <w:sz w:val="18"/>
                <w:szCs w:val="18"/>
                <w:lang w:eastAsia="bg-BG"/>
              </w:rPr>
              <w:t>2016</w:t>
            </w:r>
          </w:p>
        </w:tc>
        <w:tc>
          <w:tcPr>
            <w:tcW w:w="83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Arial" w:eastAsia="Times New Roman" w:hAnsi="Arial" w:cs="Arial"/>
                <w:sz w:val="18"/>
                <w:szCs w:val="18"/>
                <w:lang w:eastAsia="bg-BG"/>
              </w:rPr>
            </w:pPr>
            <w:r w:rsidRPr="00F82444">
              <w:rPr>
                <w:rFonts w:ascii="Arial" w:eastAsia="Times New Roman" w:hAnsi="Arial" w:cs="Arial"/>
                <w:sz w:val="18"/>
                <w:szCs w:val="18"/>
                <w:lang w:eastAsia="bg-BG"/>
              </w:rPr>
              <w:t>2017</w:t>
            </w:r>
          </w:p>
        </w:tc>
        <w:tc>
          <w:tcPr>
            <w:tcW w:w="120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30" w:lineRule="exact"/>
              <w:ind w:left="110" w:right="451" w:hanging="10"/>
              <w:rPr>
                <w:rFonts w:ascii="Arial" w:eastAsia="Times New Roman" w:hAnsi="Arial" w:cs="Arial"/>
                <w:sz w:val="18"/>
                <w:szCs w:val="18"/>
                <w:lang w:eastAsia="bg-BG"/>
              </w:rPr>
            </w:pPr>
            <w:r w:rsidRPr="00F82444">
              <w:rPr>
                <w:rFonts w:ascii="Arial" w:eastAsia="Times New Roman" w:hAnsi="Arial" w:cs="Arial"/>
                <w:sz w:val="18"/>
                <w:szCs w:val="18"/>
                <w:lang w:eastAsia="bg-BG"/>
              </w:rPr>
              <w:t>2017 2018</w:t>
            </w:r>
          </w:p>
        </w:tc>
        <w:tc>
          <w:tcPr>
            <w:tcW w:w="1670"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Arial" w:eastAsia="Times New Roman" w:hAnsi="Arial" w:cs="Times New Roman"/>
                <w:sz w:val="24"/>
                <w:szCs w:val="24"/>
                <w:lang w:eastAsia="bg-BG"/>
              </w:rPr>
            </w:pPr>
          </w:p>
        </w:tc>
      </w:tr>
      <w:tr w:rsidR="00F82444" w:rsidRPr="00F82444" w:rsidTr="005E7D68">
        <w:trPr>
          <w:trHeight w:hRule="exact" w:val="1834"/>
        </w:trPr>
        <w:tc>
          <w:tcPr>
            <w:tcW w:w="830"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Arial" w:eastAsia="Times New Roman" w:hAnsi="Arial" w:cs="Arial"/>
                <w:sz w:val="18"/>
                <w:szCs w:val="18"/>
                <w:lang w:eastAsia="bg-BG"/>
              </w:rPr>
            </w:pPr>
            <w:r w:rsidRPr="00F82444">
              <w:rPr>
                <w:rFonts w:ascii="Arial" w:eastAsia="Times New Roman" w:hAnsi="Arial" w:cs="Arial"/>
                <w:sz w:val="18"/>
                <w:szCs w:val="18"/>
                <w:lang w:eastAsia="bg-BG"/>
              </w:rPr>
              <w:t>4.2а</w:t>
            </w:r>
          </w:p>
        </w:tc>
        <w:tc>
          <w:tcPr>
            <w:tcW w:w="2486"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26" w:lineRule="exact"/>
              <w:ind w:left="110" w:right="614" w:hanging="14"/>
              <w:rPr>
                <w:rFonts w:ascii="Arial" w:eastAsia="Times New Roman" w:hAnsi="Arial" w:cs="Arial"/>
                <w:sz w:val="18"/>
                <w:szCs w:val="18"/>
                <w:lang w:eastAsia="bg-BG"/>
              </w:rPr>
            </w:pPr>
            <w:r w:rsidRPr="00F82444">
              <w:rPr>
                <w:rFonts w:ascii="Arial" w:eastAsia="Times New Roman" w:hAnsi="Arial" w:cs="Arial"/>
                <w:sz w:val="18"/>
                <w:szCs w:val="18"/>
                <w:lang w:eastAsia="bg-BG"/>
              </w:rPr>
              <w:t>Създаване на общински информационен център по управлението на енергопотоците</w:t>
            </w:r>
          </w:p>
        </w:tc>
        <w:tc>
          <w:tcPr>
            <w:tcW w:w="1944"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26" w:lineRule="exact"/>
              <w:ind w:left="110" w:right="110" w:hanging="14"/>
              <w:rPr>
                <w:rFonts w:ascii="Arial" w:eastAsia="Times New Roman" w:hAnsi="Arial" w:cs="Arial"/>
                <w:sz w:val="18"/>
                <w:szCs w:val="18"/>
                <w:lang w:eastAsia="bg-BG"/>
              </w:rPr>
            </w:pPr>
            <w:r w:rsidRPr="00F82444">
              <w:rPr>
                <w:rFonts w:ascii="Arial" w:eastAsia="Times New Roman" w:hAnsi="Arial" w:cs="Arial"/>
                <w:sz w:val="18"/>
                <w:szCs w:val="18"/>
                <w:lang w:eastAsia="bg-BG"/>
              </w:rPr>
              <w:t>Създаване на партньорства и информираност на всички заинтересовани лица по</w:t>
            </w:r>
          </w:p>
          <w:p w:rsidR="00F82444" w:rsidRPr="00F82444" w:rsidRDefault="00F82444" w:rsidP="00F82444">
            <w:pPr>
              <w:autoSpaceDE w:val="0"/>
              <w:autoSpaceDN w:val="0"/>
              <w:adjustRightInd w:val="0"/>
              <w:spacing w:after="0" w:line="226" w:lineRule="exact"/>
              <w:ind w:left="110" w:right="110" w:hanging="14"/>
              <w:rPr>
                <w:rFonts w:ascii="Arial" w:eastAsia="Times New Roman" w:hAnsi="Arial" w:cs="Arial"/>
                <w:sz w:val="18"/>
                <w:szCs w:val="18"/>
                <w:lang w:eastAsia="bg-BG"/>
              </w:rPr>
            </w:pPr>
            <w:r w:rsidRPr="00F82444">
              <w:rPr>
                <w:rFonts w:ascii="Arial" w:eastAsia="Times New Roman" w:hAnsi="Arial" w:cs="Arial"/>
                <w:sz w:val="18"/>
                <w:szCs w:val="18"/>
                <w:lang w:eastAsia="bg-BG"/>
              </w:rPr>
              <w:t>използването на ВИЕ</w:t>
            </w:r>
          </w:p>
        </w:tc>
        <w:tc>
          <w:tcPr>
            <w:tcW w:w="768"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Arial" w:eastAsia="Times New Roman" w:hAnsi="Arial" w:cs="Arial"/>
                <w:sz w:val="18"/>
                <w:szCs w:val="18"/>
                <w:lang w:eastAsia="bg-BG"/>
              </w:rPr>
            </w:pPr>
            <w:r w:rsidRPr="00F82444">
              <w:rPr>
                <w:rFonts w:ascii="Arial" w:eastAsia="Times New Roman" w:hAnsi="Arial" w:cs="Arial"/>
                <w:sz w:val="18"/>
                <w:szCs w:val="18"/>
                <w:lang w:eastAsia="bg-BG"/>
              </w:rPr>
              <w:t>2016</w:t>
            </w:r>
          </w:p>
        </w:tc>
        <w:tc>
          <w:tcPr>
            <w:tcW w:w="83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Arial" w:eastAsia="Times New Roman" w:hAnsi="Arial" w:cs="Arial"/>
                <w:sz w:val="18"/>
                <w:szCs w:val="18"/>
                <w:lang w:eastAsia="bg-BG"/>
              </w:rPr>
            </w:pPr>
            <w:r w:rsidRPr="00F82444">
              <w:rPr>
                <w:rFonts w:ascii="Arial" w:eastAsia="Times New Roman" w:hAnsi="Arial" w:cs="Arial"/>
                <w:sz w:val="18"/>
                <w:szCs w:val="18"/>
                <w:lang w:eastAsia="bg-BG"/>
              </w:rPr>
              <w:t>2018</w:t>
            </w:r>
          </w:p>
        </w:tc>
        <w:tc>
          <w:tcPr>
            <w:tcW w:w="120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26" w:lineRule="exact"/>
              <w:ind w:left="106" w:right="456" w:hanging="10"/>
              <w:rPr>
                <w:rFonts w:ascii="Arial" w:eastAsia="Times New Roman" w:hAnsi="Arial" w:cs="Arial"/>
                <w:sz w:val="18"/>
                <w:szCs w:val="18"/>
                <w:lang w:eastAsia="bg-BG"/>
              </w:rPr>
            </w:pPr>
            <w:r w:rsidRPr="00F82444">
              <w:rPr>
                <w:rFonts w:ascii="Arial" w:eastAsia="Times New Roman" w:hAnsi="Arial" w:cs="Arial"/>
                <w:sz w:val="18"/>
                <w:szCs w:val="18"/>
                <w:lang w:eastAsia="bg-BG"/>
              </w:rPr>
              <w:t>2016 2017</w:t>
            </w:r>
          </w:p>
          <w:p w:rsidR="00F82444" w:rsidRPr="00F82444" w:rsidRDefault="00F82444" w:rsidP="00F82444">
            <w:pPr>
              <w:autoSpaceDE w:val="0"/>
              <w:autoSpaceDN w:val="0"/>
              <w:adjustRightInd w:val="0"/>
              <w:spacing w:after="0" w:line="226" w:lineRule="exact"/>
              <w:ind w:left="106" w:right="456" w:hanging="10"/>
              <w:rPr>
                <w:rFonts w:ascii="Arial" w:eastAsia="Times New Roman" w:hAnsi="Arial" w:cs="Arial"/>
                <w:sz w:val="18"/>
                <w:szCs w:val="18"/>
                <w:lang w:eastAsia="bg-BG"/>
              </w:rPr>
            </w:pPr>
            <w:r w:rsidRPr="00F82444">
              <w:rPr>
                <w:rFonts w:ascii="Arial" w:eastAsia="Times New Roman" w:hAnsi="Arial" w:cs="Arial"/>
                <w:sz w:val="18"/>
                <w:szCs w:val="18"/>
                <w:lang w:eastAsia="bg-BG"/>
              </w:rPr>
              <w:t>2018</w:t>
            </w:r>
          </w:p>
        </w:tc>
        <w:tc>
          <w:tcPr>
            <w:tcW w:w="1670"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26" w:lineRule="exact"/>
              <w:ind w:left="101"/>
              <w:rPr>
                <w:rFonts w:ascii="Arial" w:eastAsia="Times New Roman" w:hAnsi="Arial" w:cs="Arial"/>
                <w:sz w:val="18"/>
                <w:szCs w:val="18"/>
                <w:lang w:eastAsia="bg-BG"/>
              </w:rPr>
            </w:pPr>
          </w:p>
        </w:tc>
      </w:tr>
    </w:tbl>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p>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p>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p>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p>
    <w:tbl>
      <w:tblPr>
        <w:tblW w:w="0" w:type="auto"/>
        <w:tblInd w:w="40" w:type="dxa"/>
        <w:tblLayout w:type="fixed"/>
        <w:tblCellMar>
          <w:left w:w="40" w:type="dxa"/>
          <w:right w:w="40" w:type="dxa"/>
        </w:tblCellMar>
        <w:tblLook w:val="0000" w:firstRow="0" w:lastRow="0" w:firstColumn="0" w:lastColumn="0" w:noHBand="0" w:noVBand="0"/>
      </w:tblPr>
      <w:tblGrid>
        <w:gridCol w:w="821"/>
        <w:gridCol w:w="2482"/>
        <w:gridCol w:w="1944"/>
        <w:gridCol w:w="768"/>
        <w:gridCol w:w="835"/>
        <w:gridCol w:w="1205"/>
        <w:gridCol w:w="1666"/>
      </w:tblGrid>
      <w:tr w:rsidR="00F82444" w:rsidRPr="00F82444" w:rsidTr="005E7D68">
        <w:trPr>
          <w:trHeight w:val="2227"/>
        </w:trPr>
        <w:tc>
          <w:tcPr>
            <w:tcW w:w="821" w:type="dxa"/>
            <w:tcBorders>
              <w:top w:val="single" w:sz="6" w:space="0" w:color="auto"/>
              <w:left w:val="single" w:sz="4" w:space="0" w:color="auto"/>
              <w:bottom w:val="single" w:sz="4" w:space="0" w:color="auto"/>
              <w:right w:val="single" w:sz="6" w:space="0" w:color="auto"/>
            </w:tcBorders>
          </w:tcPr>
          <w:p w:rsidR="00F82444" w:rsidRPr="00F82444" w:rsidRDefault="00F82444" w:rsidP="00F82444">
            <w:pPr>
              <w:autoSpaceDE w:val="0"/>
              <w:autoSpaceDN w:val="0"/>
              <w:adjustRightInd w:val="0"/>
              <w:spacing w:after="0" w:line="240" w:lineRule="auto"/>
              <w:ind w:left="10"/>
              <w:rPr>
                <w:rFonts w:ascii="Arial" w:eastAsia="Times New Roman" w:hAnsi="Arial" w:cs="Arial"/>
                <w:sz w:val="18"/>
                <w:szCs w:val="18"/>
                <w:lang w:val="en-US" w:eastAsia="bg-BG"/>
              </w:rPr>
            </w:pPr>
            <w:r w:rsidRPr="00F82444">
              <w:rPr>
                <w:rFonts w:ascii="Arial" w:eastAsia="Times New Roman" w:hAnsi="Arial" w:cs="Arial"/>
                <w:sz w:val="18"/>
                <w:szCs w:val="18"/>
                <w:lang w:eastAsia="bg-BG"/>
              </w:rPr>
              <w:t>4.2</w:t>
            </w:r>
            <w:r w:rsidRPr="00F82444">
              <w:rPr>
                <w:rFonts w:ascii="Arial" w:eastAsia="Times New Roman" w:hAnsi="Arial" w:cs="Arial"/>
                <w:sz w:val="18"/>
                <w:szCs w:val="18"/>
                <w:lang w:val="en-US" w:eastAsia="bg-BG"/>
              </w:rPr>
              <w:t>б</w:t>
            </w:r>
          </w:p>
        </w:tc>
        <w:tc>
          <w:tcPr>
            <w:tcW w:w="2482" w:type="dxa"/>
            <w:tcBorders>
              <w:top w:val="single" w:sz="6" w:space="0" w:color="auto"/>
              <w:left w:val="single" w:sz="6" w:space="0" w:color="auto"/>
              <w:bottom w:val="single" w:sz="4" w:space="0" w:color="auto"/>
              <w:right w:val="single" w:sz="6" w:space="0" w:color="auto"/>
            </w:tcBorders>
          </w:tcPr>
          <w:p w:rsidR="00F82444" w:rsidRPr="00F82444" w:rsidRDefault="00F82444" w:rsidP="00F82444">
            <w:pPr>
              <w:autoSpaceDE w:val="0"/>
              <w:autoSpaceDN w:val="0"/>
              <w:adjustRightInd w:val="0"/>
              <w:spacing w:after="0" w:line="240" w:lineRule="auto"/>
              <w:ind w:left="120"/>
              <w:rPr>
                <w:rFonts w:ascii="Arial" w:eastAsia="Times New Roman" w:hAnsi="Arial" w:cs="Arial"/>
                <w:sz w:val="18"/>
                <w:szCs w:val="18"/>
                <w:lang w:eastAsia="bg-BG"/>
              </w:rPr>
            </w:pPr>
            <w:r w:rsidRPr="00F82444">
              <w:rPr>
                <w:rFonts w:ascii="Arial" w:eastAsia="Times New Roman" w:hAnsi="Arial" w:cs="Arial"/>
                <w:sz w:val="18"/>
                <w:szCs w:val="18"/>
                <w:lang w:eastAsia="bg-BG"/>
              </w:rPr>
              <w:t>Създаване на</w:t>
            </w:r>
          </w:p>
          <w:p w:rsidR="00F82444" w:rsidRPr="00F82444" w:rsidRDefault="00F82444" w:rsidP="00F82444">
            <w:pPr>
              <w:autoSpaceDE w:val="0"/>
              <w:autoSpaceDN w:val="0"/>
              <w:adjustRightInd w:val="0"/>
              <w:spacing w:after="0" w:line="240" w:lineRule="auto"/>
              <w:ind w:left="125"/>
              <w:rPr>
                <w:rFonts w:ascii="Arial" w:eastAsia="Times New Roman" w:hAnsi="Arial" w:cs="Arial"/>
                <w:sz w:val="18"/>
                <w:szCs w:val="18"/>
                <w:lang w:eastAsia="bg-BG"/>
              </w:rPr>
            </w:pPr>
            <w:r w:rsidRPr="00F82444">
              <w:rPr>
                <w:rFonts w:ascii="Arial" w:eastAsia="Times New Roman" w:hAnsi="Arial" w:cs="Arial"/>
                <w:sz w:val="18"/>
                <w:szCs w:val="18"/>
                <w:lang w:eastAsia="bg-BG"/>
              </w:rPr>
              <w:t>информационна</w:t>
            </w:r>
          </w:p>
          <w:p w:rsidR="00F82444" w:rsidRPr="00F82444" w:rsidRDefault="00F82444" w:rsidP="00F82444">
            <w:pPr>
              <w:autoSpaceDE w:val="0"/>
              <w:autoSpaceDN w:val="0"/>
              <w:adjustRightInd w:val="0"/>
              <w:spacing w:after="0" w:line="240" w:lineRule="auto"/>
              <w:ind w:left="115"/>
              <w:rPr>
                <w:rFonts w:ascii="Arial" w:eastAsia="Times New Roman" w:hAnsi="Arial" w:cs="Arial"/>
                <w:sz w:val="18"/>
                <w:szCs w:val="18"/>
                <w:lang w:eastAsia="bg-BG"/>
              </w:rPr>
            </w:pPr>
            <w:r w:rsidRPr="00F82444">
              <w:rPr>
                <w:rFonts w:ascii="Arial" w:eastAsia="Times New Roman" w:hAnsi="Arial" w:cs="Arial"/>
                <w:sz w:val="18"/>
                <w:szCs w:val="18"/>
                <w:lang w:eastAsia="bg-BG"/>
              </w:rPr>
              <w:t>система за</w:t>
            </w:r>
          </w:p>
          <w:p w:rsidR="00F82444" w:rsidRPr="00F82444" w:rsidRDefault="00F82444" w:rsidP="00F82444">
            <w:pPr>
              <w:autoSpaceDE w:val="0"/>
              <w:autoSpaceDN w:val="0"/>
              <w:adjustRightInd w:val="0"/>
              <w:spacing w:after="0" w:line="240" w:lineRule="auto"/>
              <w:ind w:left="125"/>
              <w:rPr>
                <w:rFonts w:ascii="Arial" w:eastAsia="Times New Roman" w:hAnsi="Arial" w:cs="Arial"/>
                <w:sz w:val="18"/>
                <w:szCs w:val="18"/>
                <w:lang w:eastAsia="bg-BG"/>
              </w:rPr>
            </w:pPr>
            <w:r w:rsidRPr="00F82444">
              <w:rPr>
                <w:rFonts w:ascii="Arial" w:eastAsia="Times New Roman" w:hAnsi="Arial" w:cs="Arial"/>
                <w:sz w:val="18"/>
                <w:szCs w:val="18"/>
                <w:lang w:eastAsia="bg-BG"/>
              </w:rPr>
              <w:t>производството и</w:t>
            </w:r>
          </w:p>
          <w:p w:rsidR="00F82444" w:rsidRPr="00F82444" w:rsidRDefault="00F82444" w:rsidP="00F82444">
            <w:pPr>
              <w:autoSpaceDE w:val="0"/>
              <w:autoSpaceDN w:val="0"/>
              <w:adjustRightInd w:val="0"/>
              <w:spacing w:after="0" w:line="240" w:lineRule="auto"/>
              <w:ind w:left="120"/>
              <w:rPr>
                <w:rFonts w:ascii="Arial" w:eastAsia="Times New Roman" w:hAnsi="Arial" w:cs="Arial"/>
                <w:sz w:val="18"/>
                <w:szCs w:val="18"/>
                <w:lang w:eastAsia="bg-BG"/>
              </w:rPr>
            </w:pPr>
            <w:r w:rsidRPr="00F82444">
              <w:rPr>
                <w:rFonts w:ascii="Arial" w:eastAsia="Times New Roman" w:hAnsi="Arial" w:cs="Arial"/>
                <w:sz w:val="18"/>
                <w:szCs w:val="18"/>
                <w:lang w:eastAsia="bg-BG"/>
              </w:rPr>
              <w:t>потреблението на</w:t>
            </w:r>
          </w:p>
          <w:p w:rsidR="00F82444" w:rsidRPr="00F82444" w:rsidRDefault="00F82444" w:rsidP="00F82444">
            <w:pPr>
              <w:autoSpaceDE w:val="0"/>
              <w:autoSpaceDN w:val="0"/>
              <w:adjustRightInd w:val="0"/>
              <w:spacing w:after="0" w:line="240" w:lineRule="auto"/>
              <w:ind w:left="115"/>
              <w:rPr>
                <w:rFonts w:ascii="Arial" w:eastAsia="Times New Roman" w:hAnsi="Arial" w:cs="Arial"/>
                <w:sz w:val="18"/>
                <w:szCs w:val="18"/>
                <w:lang w:eastAsia="bg-BG"/>
              </w:rPr>
            </w:pPr>
            <w:r w:rsidRPr="00F82444">
              <w:rPr>
                <w:rFonts w:ascii="Arial" w:eastAsia="Times New Roman" w:hAnsi="Arial" w:cs="Arial"/>
                <w:sz w:val="18"/>
                <w:szCs w:val="18"/>
                <w:lang w:eastAsia="bg-BG"/>
              </w:rPr>
              <w:t>енергия от ВИ на</w:t>
            </w:r>
          </w:p>
          <w:p w:rsidR="00F82444" w:rsidRPr="00F82444" w:rsidRDefault="00F82444" w:rsidP="00F82444">
            <w:pPr>
              <w:widowControl w:val="0"/>
              <w:autoSpaceDE w:val="0"/>
              <w:autoSpaceDN w:val="0"/>
              <w:adjustRightInd w:val="0"/>
              <w:spacing w:after="0" w:line="240" w:lineRule="auto"/>
              <w:ind w:left="106"/>
              <w:rPr>
                <w:rFonts w:ascii="Arial" w:eastAsia="Times New Roman" w:hAnsi="Arial" w:cs="Arial"/>
                <w:sz w:val="18"/>
                <w:szCs w:val="18"/>
                <w:lang w:eastAsia="bg-BG"/>
              </w:rPr>
            </w:pPr>
            <w:r w:rsidRPr="00F82444">
              <w:rPr>
                <w:rFonts w:ascii="Arial" w:eastAsia="Times New Roman" w:hAnsi="Arial" w:cs="Arial"/>
                <w:sz w:val="18"/>
                <w:szCs w:val="18"/>
                <w:lang w:eastAsia="bg-BG"/>
              </w:rPr>
              <w:t>територията на</w:t>
            </w:r>
          </w:p>
          <w:p w:rsidR="00F82444" w:rsidRPr="00F82444" w:rsidRDefault="00F82444" w:rsidP="00F82444">
            <w:pPr>
              <w:widowControl w:val="0"/>
              <w:autoSpaceDE w:val="0"/>
              <w:autoSpaceDN w:val="0"/>
              <w:adjustRightInd w:val="0"/>
              <w:spacing w:after="0" w:line="240" w:lineRule="auto"/>
              <w:ind w:left="115"/>
              <w:rPr>
                <w:rFonts w:ascii="Arial" w:eastAsia="Times New Roman" w:hAnsi="Arial" w:cs="Arial"/>
                <w:sz w:val="18"/>
                <w:szCs w:val="18"/>
                <w:lang w:eastAsia="bg-BG"/>
              </w:rPr>
            </w:pPr>
            <w:r w:rsidRPr="00F82444">
              <w:rPr>
                <w:rFonts w:ascii="Arial" w:eastAsia="Times New Roman" w:hAnsi="Arial" w:cs="Arial"/>
                <w:sz w:val="18"/>
                <w:szCs w:val="18"/>
                <w:lang w:eastAsia="bg-BG"/>
              </w:rPr>
              <w:t>общината</w:t>
            </w:r>
          </w:p>
        </w:tc>
        <w:tc>
          <w:tcPr>
            <w:tcW w:w="1944" w:type="dxa"/>
            <w:tcBorders>
              <w:top w:val="single" w:sz="6" w:space="0" w:color="auto"/>
              <w:left w:val="single" w:sz="6" w:space="0" w:color="auto"/>
              <w:bottom w:val="single" w:sz="4" w:space="0" w:color="auto"/>
              <w:right w:val="single" w:sz="6" w:space="0" w:color="auto"/>
            </w:tcBorders>
          </w:tcPr>
          <w:p w:rsidR="00F82444" w:rsidRPr="00F82444" w:rsidRDefault="00F82444" w:rsidP="00F82444">
            <w:pPr>
              <w:autoSpaceDE w:val="0"/>
              <w:autoSpaceDN w:val="0"/>
              <w:adjustRightInd w:val="0"/>
              <w:spacing w:after="0" w:line="240" w:lineRule="auto"/>
              <w:ind w:left="125"/>
              <w:rPr>
                <w:rFonts w:ascii="Arial" w:eastAsia="Times New Roman" w:hAnsi="Arial" w:cs="Arial"/>
                <w:sz w:val="18"/>
                <w:szCs w:val="18"/>
                <w:lang w:eastAsia="bg-BG"/>
              </w:rPr>
            </w:pPr>
            <w:r w:rsidRPr="00F82444">
              <w:rPr>
                <w:rFonts w:ascii="Arial" w:eastAsia="Times New Roman" w:hAnsi="Arial" w:cs="Arial"/>
                <w:sz w:val="18"/>
                <w:szCs w:val="18"/>
                <w:lang w:eastAsia="bg-BG"/>
              </w:rPr>
              <w:t>Информираност</w:t>
            </w:r>
          </w:p>
          <w:p w:rsidR="00F82444" w:rsidRPr="00F82444" w:rsidRDefault="00F82444" w:rsidP="00F82444">
            <w:pPr>
              <w:autoSpaceDE w:val="0"/>
              <w:autoSpaceDN w:val="0"/>
              <w:adjustRightInd w:val="0"/>
              <w:spacing w:after="0" w:line="240" w:lineRule="auto"/>
              <w:ind w:left="125"/>
              <w:rPr>
                <w:rFonts w:ascii="Arial" w:eastAsia="Times New Roman" w:hAnsi="Arial" w:cs="Arial"/>
                <w:sz w:val="18"/>
                <w:szCs w:val="18"/>
                <w:lang w:eastAsia="bg-BG"/>
              </w:rPr>
            </w:pPr>
            <w:r w:rsidRPr="00F82444">
              <w:rPr>
                <w:rFonts w:ascii="Arial" w:eastAsia="Times New Roman" w:hAnsi="Arial" w:cs="Arial"/>
                <w:sz w:val="18"/>
                <w:szCs w:val="18"/>
                <w:lang w:eastAsia="bg-BG"/>
              </w:rPr>
              <w:t>на</w:t>
            </w:r>
            <w:r w:rsidRPr="00F82444">
              <w:rPr>
                <w:rFonts w:ascii="Arial" w:eastAsia="Times New Roman" w:hAnsi="Arial" w:cs="Arial"/>
                <w:sz w:val="18"/>
                <w:szCs w:val="18"/>
                <w:lang w:val="en-US" w:eastAsia="bg-BG"/>
              </w:rPr>
              <w:t xml:space="preserve"> </w:t>
            </w:r>
            <w:r w:rsidRPr="00F82444">
              <w:rPr>
                <w:rFonts w:ascii="Arial" w:eastAsia="Times New Roman" w:hAnsi="Arial" w:cs="Arial"/>
                <w:sz w:val="18"/>
                <w:szCs w:val="18"/>
                <w:lang w:eastAsia="bg-BG"/>
              </w:rPr>
              <w:t>заинтересовани лица,</w:t>
            </w:r>
          </w:p>
          <w:p w:rsidR="00F82444" w:rsidRPr="00F82444" w:rsidRDefault="00F82444" w:rsidP="00F82444">
            <w:pPr>
              <w:autoSpaceDE w:val="0"/>
              <w:autoSpaceDN w:val="0"/>
              <w:adjustRightInd w:val="0"/>
              <w:spacing w:after="0" w:line="240" w:lineRule="auto"/>
              <w:ind w:left="125"/>
              <w:rPr>
                <w:rFonts w:ascii="Arial" w:eastAsia="Times New Roman" w:hAnsi="Arial" w:cs="Arial"/>
                <w:sz w:val="18"/>
                <w:szCs w:val="18"/>
                <w:lang w:eastAsia="bg-BG"/>
              </w:rPr>
            </w:pPr>
            <w:r w:rsidRPr="00F82444">
              <w:rPr>
                <w:rFonts w:ascii="Arial" w:eastAsia="Times New Roman" w:hAnsi="Arial" w:cs="Arial"/>
                <w:sz w:val="18"/>
                <w:szCs w:val="18"/>
                <w:lang w:eastAsia="bg-BG"/>
              </w:rPr>
              <w:t>връзка с</w:t>
            </w:r>
          </w:p>
          <w:p w:rsidR="00F82444" w:rsidRPr="00F82444" w:rsidRDefault="00F82444" w:rsidP="00F82444">
            <w:pPr>
              <w:autoSpaceDE w:val="0"/>
              <w:autoSpaceDN w:val="0"/>
              <w:adjustRightInd w:val="0"/>
              <w:spacing w:after="0" w:line="240" w:lineRule="auto"/>
              <w:ind w:left="125"/>
              <w:rPr>
                <w:rFonts w:ascii="Arial" w:eastAsia="Times New Roman" w:hAnsi="Arial" w:cs="Arial"/>
                <w:sz w:val="18"/>
                <w:szCs w:val="18"/>
                <w:lang w:eastAsia="bg-BG"/>
              </w:rPr>
            </w:pPr>
            <w:r w:rsidRPr="00F82444">
              <w:rPr>
                <w:rFonts w:ascii="Arial" w:eastAsia="Times New Roman" w:hAnsi="Arial" w:cs="Arial"/>
                <w:sz w:val="18"/>
                <w:szCs w:val="18"/>
                <w:lang w:eastAsia="bg-BG"/>
              </w:rPr>
              <w:t>националната</w:t>
            </w:r>
          </w:p>
          <w:p w:rsidR="00F82444" w:rsidRPr="00F82444" w:rsidRDefault="00F82444" w:rsidP="00F82444">
            <w:pPr>
              <w:autoSpaceDE w:val="0"/>
              <w:autoSpaceDN w:val="0"/>
              <w:adjustRightInd w:val="0"/>
              <w:spacing w:after="0" w:line="240" w:lineRule="auto"/>
              <w:ind w:left="115"/>
              <w:rPr>
                <w:rFonts w:ascii="Arial" w:eastAsia="Times New Roman" w:hAnsi="Arial" w:cs="Arial"/>
                <w:sz w:val="18"/>
                <w:szCs w:val="18"/>
                <w:lang w:eastAsia="bg-BG"/>
              </w:rPr>
            </w:pPr>
            <w:r w:rsidRPr="00F82444">
              <w:rPr>
                <w:rFonts w:ascii="Arial" w:eastAsia="Times New Roman" w:hAnsi="Arial" w:cs="Arial"/>
                <w:sz w:val="18"/>
                <w:szCs w:val="18"/>
                <w:lang w:eastAsia="bg-BG"/>
              </w:rPr>
              <w:t>система и</w:t>
            </w:r>
          </w:p>
          <w:p w:rsidR="00F82444" w:rsidRPr="00F82444" w:rsidRDefault="00F82444" w:rsidP="00F82444">
            <w:pPr>
              <w:autoSpaceDE w:val="0"/>
              <w:autoSpaceDN w:val="0"/>
              <w:adjustRightInd w:val="0"/>
              <w:spacing w:after="0" w:line="240" w:lineRule="auto"/>
              <w:ind w:left="125"/>
              <w:rPr>
                <w:rFonts w:ascii="Arial" w:eastAsia="Times New Roman" w:hAnsi="Arial" w:cs="Arial"/>
                <w:sz w:val="18"/>
                <w:szCs w:val="18"/>
                <w:lang w:eastAsia="bg-BG"/>
              </w:rPr>
            </w:pPr>
            <w:r w:rsidRPr="00F82444">
              <w:rPr>
                <w:rFonts w:ascii="Arial" w:eastAsia="Times New Roman" w:hAnsi="Arial" w:cs="Arial"/>
                <w:sz w:val="18"/>
                <w:szCs w:val="18"/>
                <w:lang w:eastAsia="bg-BG"/>
              </w:rPr>
              <w:t>прозрачност на</w:t>
            </w:r>
          </w:p>
          <w:p w:rsidR="00F82444" w:rsidRPr="00F82444" w:rsidRDefault="00F82444" w:rsidP="00F82444">
            <w:pPr>
              <w:widowControl w:val="0"/>
              <w:autoSpaceDE w:val="0"/>
              <w:autoSpaceDN w:val="0"/>
              <w:adjustRightInd w:val="0"/>
              <w:spacing w:after="0" w:line="240" w:lineRule="auto"/>
              <w:ind w:left="106"/>
              <w:rPr>
                <w:rFonts w:ascii="Arial" w:eastAsia="Times New Roman" w:hAnsi="Arial" w:cs="Arial"/>
                <w:sz w:val="18"/>
                <w:szCs w:val="18"/>
                <w:lang w:eastAsia="bg-BG"/>
              </w:rPr>
            </w:pPr>
            <w:r w:rsidRPr="00F82444">
              <w:rPr>
                <w:rFonts w:ascii="Arial" w:eastAsia="Times New Roman" w:hAnsi="Arial" w:cs="Arial"/>
                <w:sz w:val="18"/>
                <w:szCs w:val="18"/>
                <w:lang w:eastAsia="bg-BG"/>
              </w:rPr>
              <w:t>дейността</w:t>
            </w:r>
          </w:p>
        </w:tc>
        <w:tc>
          <w:tcPr>
            <w:tcW w:w="768" w:type="dxa"/>
            <w:tcBorders>
              <w:top w:val="single" w:sz="6" w:space="0" w:color="auto"/>
              <w:left w:val="single" w:sz="6" w:space="0" w:color="auto"/>
              <w:bottom w:val="single" w:sz="4" w:space="0" w:color="auto"/>
              <w:right w:val="single" w:sz="6" w:space="0" w:color="auto"/>
            </w:tcBorders>
          </w:tcPr>
          <w:p w:rsidR="00F82444" w:rsidRPr="00F82444" w:rsidRDefault="00F82444" w:rsidP="00F82444">
            <w:pPr>
              <w:autoSpaceDE w:val="0"/>
              <w:autoSpaceDN w:val="0"/>
              <w:adjustRightInd w:val="0"/>
              <w:spacing w:after="0" w:line="240" w:lineRule="auto"/>
              <w:ind w:left="5"/>
              <w:rPr>
                <w:rFonts w:ascii="Arial" w:eastAsia="Times New Roman" w:hAnsi="Arial" w:cs="Arial"/>
                <w:sz w:val="18"/>
                <w:szCs w:val="18"/>
                <w:lang w:eastAsia="bg-BG"/>
              </w:rPr>
            </w:pPr>
            <w:r w:rsidRPr="00F82444">
              <w:rPr>
                <w:rFonts w:ascii="Arial" w:eastAsia="Times New Roman" w:hAnsi="Arial" w:cs="Arial"/>
                <w:sz w:val="18"/>
                <w:szCs w:val="18"/>
                <w:lang w:eastAsia="bg-BG"/>
              </w:rPr>
              <w:t>2016</w:t>
            </w:r>
          </w:p>
        </w:tc>
        <w:tc>
          <w:tcPr>
            <w:tcW w:w="835" w:type="dxa"/>
            <w:tcBorders>
              <w:top w:val="single" w:sz="6" w:space="0" w:color="auto"/>
              <w:left w:val="single" w:sz="6" w:space="0" w:color="auto"/>
              <w:bottom w:val="single" w:sz="4" w:space="0" w:color="auto"/>
              <w:right w:val="single" w:sz="6" w:space="0" w:color="auto"/>
            </w:tcBorders>
          </w:tcPr>
          <w:p w:rsidR="00F82444" w:rsidRPr="00F82444" w:rsidRDefault="00F82444" w:rsidP="00F82444">
            <w:pPr>
              <w:autoSpaceDE w:val="0"/>
              <w:autoSpaceDN w:val="0"/>
              <w:adjustRightInd w:val="0"/>
              <w:spacing w:after="0" w:line="240" w:lineRule="auto"/>
              <w:rPr>
                <w:rFonts w:ascii="Arial" w:eastAsia="Times New Roman" w:hAnsi="Arial" w:cs="Arial"/>
                <w:sz w:val="18"/>
                <w:szCs w:val="18"/>
                <w:lang w:eastAsia="bg-BG"/>
              </w:rPr>
            </w:pPr>
            <w:r w:rsidRPr="00F82444">
              <w:rPr>
                <w:rFonts w:ascii="Arial" w:eastAsia="Times New Roman" w:hAnsi="Arial" w:cs="Arial"/>
                <w:sz w:val="18"/>
                <w:szCs w:val="18"/>
                <w:lang w:eastAsia="bg-BG"/>
              </w:rPr>
              <w:t>2018</w:t>
            </w:r>
          </w:p>
        </w:tc>
        <w:tc>
          <w:tcPr>
            <w:tcW w:w="1205" w:type="dxa"/>
            <w:tcBorders>
              <w:top w:val="single" w:sz="6" w:space="0" w:color="auto"/>
              <w:left w:val="single" w:sz="6" w:space="0" w:color="auto"/>
              <w:bottom w:val="single" w:sz="4" w:space="0" w:color="auto"/>
              <w:right w:val="single" w:sz="6" w:space="0" w:color="auto"/>
            </w:tcBorders>
          </w:tcPr>
          <w:p w:rsidR="00F82444" w:rsidRPr="00F82444" w:rsidRDefault="00F82444" w:rsidP="00F82444">
            <w:pPr>
              <w:autoSpaceDE w:val="0"/>
              <w:autoSpaceDN w:val="0"/>
              <w:adjustRightInd w:val="0"/>
              <w:spacing w:after="0" w:line="240" w:lineRule="auto"/>
              <w:ind w:left="115"/>
              <w:rPr>
                <w:rFonts w:ascii="Arial" w:eastAsia="Times New Roman" w:hAnsi="Arial" w:cs="Arial"/>
                <w:sz w:val="18"/>
                <w:szCs w:val="18"/>
                <w:lang w:eastAsia="bg-BG"/>
              </w:rPr>
            </w:pPr>
            <w:r w:rsidRPr="00F82444">
              <w:rPr>
                <w:rFonts w:ascii="Arial" w:eastAsia="Times New Roman" w:hAnsi="Arial" w:cs="Arial"/>
                <w:sz w:val="18"/>
                <w:szCs w:val="18"/>
                <w:lang w:eastAsia="bg-BG"/>
              </w:rPr>
              <w:t>2016</w:t>
            </w:r>
          </w:p>
          <w:p w:rsidR="00F82444" w:rsidRPr="00F82444" w:rsidRDefault="00F82444" w:rsidP="00F82444">
            <w:pPr>
              <w:widowControl w:val="0"/>
              <w:autoSpaceDE w:val="0"/>
              <w:autoSpaceDN w:val="0"/>
              <w:adjustRightInd w:val="0"/>
              <w:spacing w:after="0" w:line="240" w:lineRule="auto"/>
              <w:ind w:left="115"/>
              <w:rPr>
                <w:rFonts w:ascii="Arial" w:eastAsia="Times New Roman" w:hAnsi="Arial" w:cs="Arial"/>
                <w:sz w:val="18"/>
                <w:szCs w:val="18"/>
                <w:lang w:eastAsia="bg-BG"/>
              </w:rPr>
            </w:pPr>
            <w:r w:rsidRPr="00F82444">
              <w:rPr>
                <w:rFonts w:ascii="Arial" w:eastAsia="Times New Roman" w:hAnsi="Arial" w:cs="Arial"/>
                <w:sz w:val="18"/>
                <w:szCs w:val="18"/>
                <w:lang w:eastAsia="bg-BG"/>
              </w:rPr>
              <w:t>2017</w:t>
            </w:r>
          </w:p>
          <w:p w:rsidR="00F82444" w:rsidRPr="00F82444" w:rsidRDefault="00F82444" w:rsidP="00F82444">
            <w:pPr>
              <w:widowControl w:val="0"/>
              <w:autoSpaceDE w:val="0"/>
              <w:autoSpaceDN w:val="0"/>
              <w:adjustRightInd w:val="0"/>
              <w:spacing w:after="0" w:line="240" w:lineRule="auto"/>
              <w:ind w:left="115"/>
              <w:rPr>
                <w:rFonts w:ascii="Arial" w:eastAsia="Times New Roman" w:hAnsi="Arial" w:cs="Arial"/>
                <w:sz w:val="18"/>
                <w:szCs w:val="18"/>
                <w:lang w:eastAsia="bg-BG"/>
              </w:rPr>
            </w:pPr>
            <w:r w:rsidRPr="00F82444">
              <w:rPr>
                <w:rFonts w:ascii="Arial" w:eastAsia="Times New Roman" w:hAnsi="Arial" w:cs="Arial"/>
                <w:sz w:val="18"/>
                <w:szCs w:val="18"/>
                <w:lang w:eastAsia="bg-BG"/>
              </w:rPr>
              <w:t>2018</w:t>
            </w:r>
          </w:p>
        </w:tc>
        <w:tc>
          <w:tcPr>
            <w:tcW w:w="1666" w:type="dxa"/>
            <w:tcBorders>
              <w:top w:val="single" w:sz="6" w:space="0" w:color="auto"/>
              <w:left w:val="single" w:sz="6" w:space="0" w:color="auto"/>
              <w:bottom w:val="single" w:sz="4" w:space="0" w:color="auto"/>
              <w:right w:val="single" w:sz="6" w:space="0" w:color="auto"/>
            </w:tcBorders>
          </w:tcPr>
          <w:p w:rsidR="00F82444" w:rsidRPr="00F82444" w:rsidRDefault="00F82444" w:rsidP="00F82444">
            <w:pPr>
              <w:widowControl w:val="0"/>
              <w:autoSpaceDE w:val="0"/>
              <w:autoSpaceDN w:val="0"/>
              <w:adjustRightInd w:val="0"/>
              <w:spacing w:after="0" w:line="240" w:lineRule="auto"/>
              <w:ind w:left="125"/>
              <w:rPr>
                <w:rFonts w:ascii="Arial" w:eastAsia="Times New Roman" w:hAnsi="Arial" w:cs="Arial"/>
                <w:sz w:val="18"/>
                <w:szCs w:val="18"/>
                <w:lang w:eastAsia="bg-BG"/>
              </w:rPr>
            </w:pPr>
          </w:p>
        </w:tc>
      </w:tr>
    </w:tbl>
    <w:p w:rsidR="00F82444" w:rsidRPr="00F82444" w:rsidRDefault="00F82444" w:rsidP="00F82444">
      <w:pPr>
        <w:tabs>
          <w:tab w:val="left" w:pos="845"/>
        </w:tabs>
        <w:autoSpaceDE w:val="0"/>
        <w:autoSpaceDN w:val="0"/>
        <w:adjustRightInd w:val="0"/>
        <w:spacing w:after="0" w:line="240" w:lineRule="auto"/>
        <w:rPr>
          <w:rFonts w:ascii="Arial" w:eastAsia="Times New Roman" w:hAnsi="Arial" w:cs="Arial"/>
          <w:b/>
          <w:bCs/>
          <w:lang w:eastAsia="bg-BG"/>
        </w:rPr>
      </w:pPr>
    </w:p>
    <w:p w:rsidR="00F82444" w:rsidRPr="00F82444" w:rsidRDefault="00F82444" w:rsidP="00F82444">
      <w:pPr>
        <w:tabs>
          <w:tab w:val="left" w:pos="845"/>
        </w:tabs>
        <w:autoSpaceDE w:val="0"/>
        <w:autoSpaceDN w:val="0"/>
        <w:adjustRightInd w:val="0"/>
        <w:spacing w:after="0" w:line="240" w:lineRule="auto"/>
        <w:rPr>
          <w:rFonts w:ascii="Arial" w:eastAsia="Times New Roman" w:hAnsi="Arial" w:cs="Arial"/>
          <w:b/>
          <w:bCs/>
          <w:lang w:eastAsia="bg-BG"/>
        </w:rPr>
      </w:pPr>
      <w:r w:rsidRPr="00F82444">
        <w:rPr>
          <w:rFonts w:ascii="Arial" w:eastAsia="Times New Roman" w:hAnsi="Arial" w:cs="Arial"/>
          <w:b/>
          <w:bCs/>
          <w:lang w:eastAsia="bg-BG"/>
        </w:rPr>
        <w:t>7.1Административни мерки:</w:t>
      </w:r>
    </w:p>
    <w:p w:rsidR="00F82444" w:rsidRPr="00F82444" w:rsidRDefault="00F82444" w:rsidP="00F82444">
      <w:pPr>
        <w:rPr>
          <w:sz w:val="2"/>
          <w:szCs w:val="2"/>
        </w:rPr>
      </w:pPr>
    </w:p>
    <w:p w:rsidR="00F82444" w:rsidRPr="00F82444" w:rsidRDefault="00F82444" w:rsidP="00F82444">
      <w:pPr>
        <w:numPr>
          <w:ilvl w:val="0"/>
          <w:numId w:val="47"/>
        </w:numPr>
        <w:tabs>
          <w:tab w:val="left" w:pos="1195"/>
        </w:tabs>
        <w:autoSpaceDE w:val="0"/>
        <w:autoSpaceDN w:val="0"/>
        <w:adjustRightInd w:val="0"/>
        <w:spacing w:before="274" w:after="0" w:line="269" w:lineRule="exact"/>
        <w:ind w:left="43" w:firstLine="907"/>
        <w:jc w:val="both"/>
        <w:rPr>
          <w:rFonts w:ascii="Arial" w:eastAsia="Times New Roman" w:hAnsi="Arial" w:cs="Arial"/>
          <w:lang w:eastAsia="bg-BG"/>
        </w:rPr>
      </w:pPr>
      <w:r w:rsidRPr="00F82444">
        <w:rPr>
          <w:rFonts w:ascii="Arial" w:eastAsia="Times New Roman" w:hAnsi="Arial" w:cs="Arial"/>
          <w:lang w:eastAsia="bg-BG"/>
        </w:rPr>
        <w:t>При разработване и/или актуализиране на общите и подробните градоустройствени планове за населените места в общината да се отчитат възможностите за използване на енергия от възобновяеми източници;</w:t>
      </w:r>
    </w:p>
    <w:p w:rsidR="00F82444" w:rsidRPr="00F82444" w:rsidRDefault="00F82444" w:rsidP="00F82444">
      <w:pPr>
        <w:numPr>
          <w:ilvl w:val="0"/>
          <w:numId w:val="47"/>
        </w:numPr>
        <w:tabs>
          <w:tab w:val="left" w:pos="1195"/>
        </w:tabs>
        <w:autoSpaceDE w:val="0"/>
        <w:autoSpaceDN w:val="0"/>
        <w:adjustRightInd w:val="0"/>
        <w:spacing w:after="0" w:line="269" w:lineRule="exact"/>
        <w:ind w:left="43" w:right="14" w:firstLine="907"/>
        <w:jc w:val="both"/>
        <w:rPr>
          <w:rFonts w:ascii="Arial" w:eastAsia="Times New Roman" w:hAnsi="Arial" w:cs="Arial"/>
          <w:lang w:eastAsia="bg-BG"/>
        </w:rPr>
      </w:pPr>
      <w:r w:rsidRPr="00F82444">
        <w:rPr>
          <w:rFonts w:ascii="Arial" w:eastAsia="Times New Roman" w:hAnsi="Arial" w:cs="Arial"/>
          <w:lang w:eastAsia="bg-BG"/>
        </w:rPr>
        <w:t>Да се премахнат, доколкото това е нормативно обосновано, съществуващите и да не допускат приемане на нови административни ограничения пред инициативите за използване на енергия от възобновяеми източници;</w:t>
      </w:r>
    </w:p>
    <w:p w:rsidR="00F82444" w:rsidRPr="00F82444" w:rsidRDefault="00F82444" w:rsidP="00F82444">
      <w:pPr>
        <w:rPr>
          <w:sz w:val="2"/>
          <w:szCs w:val="2"/>
        </w:rPr>
      </w:pPr>
    </w:p>
    <w:p w:rsidR="00F82444" w:rsidRPr="00F82444" w:rsidRDefault="00F82444" w:rsidP="00F82444">
      <w:pPr>
        <w:numPr>
          <w:ilvl w:val="0"/>
          <w:numId w:val="61"/>
        </w:numPr>
        <w:tabs>
          <w:tab w:val="left" w:pos="1104"/>
        </w:tabs>
        <w:autoSpaceDE w:val="0"/>
        <w:autoSpaceDN w:val="0"/>
        <w:adjustRightInd w:val="0"/>
        <w:spacing w:after="0" w:line="269" w:lineRule="exact"/>
        <w:ind w:left="34" w:right="19" w:firstLine="907"/>
        <w:jc w:val="both"/>
        <w:rPr>
          <w:rFonts w:ascii="Arial" w:eastAsia="Times New Roman" w:hAnsi="Arial" w:cs="Arial"/>
          <w:lang w:eastAsia="bg-BG"/>
        </w:rPr>
      </w:pPr>
      <w:r w:rsidRPr="00F82444">
        <w:rPr>
          <w:rFonts w:ascii="Arial" w:eastAsia="Times New Roman" w:hAnsi="Arial" w:cs="Arial"/>
          <w:lang w:eastAsia="bg-BG"/>
        </w:rPr>
        <w:t>Общинската администрация да подпомага реализирането на проекти за достъп и потребление на електрическа енергия, топлинна енергия и енергия за охлаждане от възобновяеми източници, потребление на газ от възобновяеми източници, както и за потребление на биогорива и енергия от възобновяеми източници в транспорта;</w:t>
      </w:r>
    </w:p>
    <w:p w:rsidR="00F82444" w:rsidRPr="00F82444" w:rsidRDefault="00F82444" w:rsidP="00F82444">
      <w:pPr>
        <w:numPr>
          <w:ilvl w:val="0"/>
          <w:numId w:val="61"/>
        </w:numPr>
        <w:tabs>
          <w:tab w:val="left" w:pos="1104"/>
        </w:tabs>
        <w:autoSpaceDE w:val="0"/>
        <w:autoSpaceDN w:val="0"/>
        <w:adjustRightInd w:val="0"/>
        <w:spacing w:after="0" w:line="269" w:lineRule="exact"/>
        <w:ind w:left="34" w:right="29" w:firstLine="907"/>
        <w:jc w:val="both"/>
        <w:rPr>
          <w:rFonts w:ascii="Arial" w:eastAsia="Times New Roman" w:hAnsi="Arial" w:cs="Arial"/>
          <w:lang w:eastAsia="bg-BG"/>
        </w:rPr>
      </w:pPr>
      <w:r w:rsidRPr="00F82444">
        <w:rPr>
          <w:rFonts w:ascii="Arial" w:eastAsia="Times New Roman" w:hAnsi="Arial" w:cs="Arial"/>
          <w:lang w:eastAsia="bg-BG"/>
        </w:rPr>
        <w:t>Общинската администрация да подпомага реализирането на проекти на индивидуални системи за използване на електрическа, топлинна енергия и енергия за охлаждане от възобновяеми източници;</w:t>
      </w:r>
    </w:p>
    <w:p w:rsidR="00F82444" w:rsidRPr="00F82444" w:rsidRDefault="00F82444" w:rsidP="00F82444">
      <w:pPr>
        <w:autoSpaceDE w:val="0"/>
        <w:autoSpaceDN w:val="0"/>
        <w:adjustRightInd w:val="0"/>
        <w:spacing w:after="0" w:line="269" w:lineRule="exact"/>
        <w:ind w:left="379" w:right="29" w:firstLine="192"/>
        <w:jc w:val="both"/>
        <w:rPr>
          <w:rFonts w:ascii="Arial" w:eastAsia="Times New Roman" w:hAnsi="Arial" w:cs="Arial"/>
          <w:lang w:eastAsia="bg-BG"/>
        </w:rPr>
      </w:pPr>
      <w:r w:rsidRPr="00F82444">
        <w:rPr>
          <w:rFonts w:ascii="Arial" w:eastAsia="Times New Roman" w:hAnsi="Arial" w:cs="Arial"/>
          <w:lang w:eastAsia="bg-BG"/>
        </w:rPr>
        <w:t>- Общината да провежда информационни и обучителни кампании сред населението за мерките за подпомагане, ползите и практическите особености на развитието и използването на енергия от възобновяеми източници.</w:t>
      </w:r>
    </w:p>
    <w:p w:rsidR="00F82444" w:rsidRPr="00F82444" w:rsidRDefault="00F82444" w:rsidP="00F82444">
      <w:pPr>
        <w:numPr>
          <w:ilvl w:val="0"/>
          <w:numId w:val="62"/>
        </w:numPr>
        <w:tabs>
          <w:tab w:val="left" w:pos="845"/>
        </w:tabs>
        <w:autoSpaceDE w:val="0"/>
        <w:autoSpaceDN w:val="0"/>
        <w:adjustRightInd w:val="0"/>
        <w:spacing w:before="288" w:after="0" w:line="240" w:lineRule="auto"/>
        <w:ind w:left="379"/>
        <w:rPr>
          <w:rFonts w:ascii="Arial" w:eastAsia="Times New Roman" w:hAnsi="Arial" w:cs="Arial"/>
          <w:b/>
          <w:bCs/>
          <w:lang w:eastAsia="bg-BG"/>
        </w:rPr>
      </w:pPr>
      <w:r w:rsidRPr="00F82444">
        <w:rPr>
          <w:rFonts w:ascii="Arial" w:eastAsia="Times New Roman" w:hAnsi="Arial" w:cs="Arial"/>
          <w:b/>
          <w:bCs/>
          <w:lang w:eastAsia="bg-BG"/>
        </w:rPr>
        <w:t>Финансово-технически мерки:</w:t>
      </w:r>
    </w:p>
    <w:p w:rsidR="00F82444" w:rsidRPr="00F82444" w:rsidRDefault="00F82444" w:rsidP="00F82444">
      <w:pPr>
        <w:autoSpaceDE w:val="0"/>
        <w:autoSpaceDN w:val="0"/>
        <w:adjustRightInd w:val="0"/>
        <w:spacing w:after="0" w:line="240" w:lineRule="exact"/>
        <w:ind w:left="365"/>
        <w:rPr>
          <w:rFonts w:ascii="Arial" w:eastAsia="Times New Roman" w:hAnsi="Arial" w:cs="Times New Roman"/>
          <w:sz w:val="20"/>
          <w:szCs w:val="20"/>
          <w:lang w:eastAsia="bg-BG"/>
        </w:rPr>
      </w:pPr>
    </w:p>
    <w:p w:rsidR="00F82444" w:rsidRPr="00F82444" w:rsidRDefault="00F82444" w:rsidP="00F82444">
      <w:pPr>
        <w:autoSpaceDE w:val="0"/>
        <w:autoSpaceDN w:val="0"/>
        <w:adjustRightInd w:val="0"/>
        <w:spacing w:before="24" w:after="0" w:line="269" w:lineRule="exact"/>
        <w:ind w:left="365"/>
        <w:rPr>
          <w:rFonts w:ascii="Arial" w:eastAsia="Times New Roman" w:hAnsi="Arial" w:cs="Arial"/>
          <w:b/>
          <w:bCs/>
          <w:lang w:eastAsia="bg-BG"/>
        </w:rPr>
      </w:pPr>
      <w:r w:rsidRPr="00F82444">
        <w:rPr>
          <w:rFonts w:ascii="Arial" w:eastAsia="Times New Roman" w:hAnsi="Arial" w:cs="Arial"/>
          <w:b/>
          <w:bCs/>
          <w:lang w:eastAsia="bg-BG"/>
        </w:rPr>
        <w:t>7.2.1. Технически мерки:</w:t>
      </w:r>
    </w:p>
    <w:p w:rsidR="00F82444" w:rsidRPr="00F82444" w:rsidRDefault="00F82444" w:rsidP="00F82444">
      <w:pPr>
        <w:numPr>
          <w:ilvl w:val="0"/>
          <w:numId w:val="63"/>
        </w:numPr>
        <w:tabs>
          <w:tab w:val="left" w:pos="883"/>
        </w:tabs>
        <w:autoSpaceDE w:val="0"/>
        <w:autoSpaceDN w:val="0"/>
        <w:adjustRightInd w:val="0"/>
        <w:spacing w:after="0" w:line="269" w:lineRule="exact"/>
        <w:ind w:left="19" w:right="29" w:firstLine="696"/>
        <w:jc w:val="both"/>
        <w:rPr>
          <w:rFonts w:ascii="Arial" w:eastAsia="Times New Roman" w:hAnsi="Arial" w:cs="Arial"/>
          <w:lang w:eastAsia="bg-BG"/>
        </w:rPr>
      </w:pPr>
      <w:r w:rsidRPr="00F82444">
        <w:rPr>
          <w:rFonts w:ascii="Arial" w:eastAsia="Times New Roman" w:hAnsi="Arial" w:cs="Arial"/>
          <w:lang w:eastAsia="bg-BG"/>
        </w:rPr>
        <w:t>Мерки за използване на енергия от възобновяеми източници и мерки за енергийна ефективност при реализация на проекти за реконструкция, основно обновяване, основен ремонт или преустройство на сгради общинска собственост или сгради със смесен режим на собственост - държавна и общинска;</w:t>
      </w:r>
    </w:p>
    <w:p w:rsidR="00F82444" w:rsidRPr="00F82444" w:rsidRDefault="00F82444" w:rsidP="00F82444">
      <w:pPr>
        <w:numPr>
          <w:ilvl w:val="0"/>
          <w:numId w:val="64"/>
        </w:numPr>
        <w:tabs>
          <w:tab w:val="left" w:pos="974"/>
        </w:tabs>
        <w:autoSpaceDE w:val="0"/>
        <w:autoSpaceDN w:val="0"/>
        <w:adjustRightInd w:val="0"/>
        <w:spacing w:after="0" w:line="269" w:lineRule="exact"/>
        <w:ind w:left="14" w:right="29" w:firstLine="696"/>
        <w:jc w:val="both"/>
        <w:rPr>
          <w:rFonts w:ascii="Arial" w:eastAsia="Times New Roman" w:hAnsi="Arial" w:cs="Arial"/>
          <w:lang w:eastAsia="bg-BG"/>
        </w:rPr>
      </w:pPr>
      <w:r w:rsidRPr="00F82444">
        <w:rPr>
          <w:rFonts w:ascii="Arial" w:eastAsia="Times New Roman" w:hAnsi="Arial" w:cs="Arial"/>
          <w:lang w:eastAsia="bg-BG"/>
        </w:rPr>
        <w:t>Изграждане на енергийни обекти за производство на енергия от възобновяеми източници върху покривните конструкции на сгради общинска собственост или сгради със смесен режим на собственост - държавна и общинска;</w:t>
      </w:r>
    </w:p>
    <w:p w:rsidR="00F82444" w:rsidRPr="00F82444" w:rsidRDefault="00F82444" w:rsidP="00F82444">
      <w:pPr>
        <w:rPr>
          <w:sz w:val="2"/>
          <w:szCs w:val="2"/>
        </w:rPr>
      </w:pPr>
    </w:p>
    <w:p w:rsidR="00F82444" w:rsidRPr="00F82444" w:rsidRDefault="00F82444" w:rsidP="00F82444">
      <w:pPr>
        <w:numPr>
          <w:ilvl w:val="0"/>
          <w:numId w:val="65"/>
        </w:numPr>
        <w:tabs>
          <w:tab w:val="left" w:pos="878"/>
        </w:tabs>
        <w:autoSpaceDE w:val="0"/>
        <w:autoSpaceDN w:val="0"/>
        <w:adjustRightInd w:val="0"/>
        <w:spacing w:before="5" w:after="0" w:line="269" w:lineRule="exact"/>
        <w:ind w:right="34" w:firstLine="701"/>
        <w:jc w:val="both"/>
        <w:rPr>
          <w:rFonts w:ascii="Arial" w:eastAsia="Times New Roman" w:hAnsi="Arial" w:cs="Arial"/>
          <w:lang w:eastAsia="bg-BG"/>
        </w:rPr>
      </w:pPr>
      <w:r w:rsidRPr="00F82444">
        <w:rPr>
          <w:rFonts w:ascii="Arial" w:eastAsia="Times New Roman" w:hAnsi="Arial" w:cs="Arial"/>
          <w:lang w:eastAsia="bg-BG"/>
        </w:rPr>
        <w:t>Подмяна на общинския транспорт, използващ конвенционални горива с транспорт използващ биогорива при спазване на критериите за устойчивост по чл. 37, ал. 1 от ЗЕВИ и/или енергия от възобновяеми източници;</w:t>
      </w:r>
    </w:p>
    <w:p w:rsidR="00F82444" w:rsidRPr="00F82444" w:rsidRDefault="00F82444" w:rsidP="00F82444">
      <w:pPr>
        <w:numPr>
          <w:ilvl w:val="0"/>
          <w:numId w:val="65"/>
        </w:numPr>
        <w:tabs>
          <w:tab w:val="left" w:pos="878"/>
        </w:tabs>
        <w:autoSpaceDE w:val="0"/>
        <w:autoSpaceDN w:val="0"/>
        <w:adjustRightInd w:val="0"/>
        <w:spacing w:before="5" w:after="0" w:line="269" w:lineRule="exact"/>
        <w:ind w:right="48" w:firstLine="701"/>
        <w:jc w:val="both"/>
        <w:rPr>
          <w:rFonts w:ascii="Arial" w:eastAsia="Times New Roman" w:hAnsi="Arial" w:cs="Arial"/>
          <w:lang w:eastAsia="bg-BG"/>
        </w:rPr>
      </w:pPr>
      <w:r w:rsidRPr="00F82444">
        <w:rPr>
          <w:rFonts w:ascii="Arial" w:eastAsia="Times New Roman" w:hAnsi="Arial" w:cs="Arial"/>
          <w:lang w:eastAsia="bg-BG"/>
        </w:rPr>
        <w:t>Мерки за използване на енергия от възобновяеми източници при изграждане и реконструкция на мрежите за улично осветление на територията на общината;</w:t>
      </w:r>
    </w:p>
    <w:p w:rsidR="00F82444" w:rsidRPr="00F82444" w:rsidRDefault="00F82444" w:rsidP="00F82444">
      <w:pPr>
        <w:tabs>
          <w:tab w:val="left" w:pos="878"/>
        </w:tabs>
        <w:autoSpaceDE w:val="0"/>
        <w:autoSpaceDN w:val="0"/>
        <w:adjustRightInd w:val="0"/>
        <w:spacing w:before="5" w:after="0" w:line="269" w:lineRule="exact"/>
        <w:ind w:left="701" w:right="48"/>
        <w:jc w:val="both"/>
        <w:rPr>
          <w:rFonts w:ascii="Arial" w:eastAsia="Times New Roman" w:hAnsi="Arial" w:cs="Arial"/>
          <w:lang w:eastAsia="bg-BG"/>
        </w:rPr>
      </w:pPr>
    </w:p>
    <w:p w:rsidR="00F82444" w:rsidRPr="00F82444" w:rsidRDefault="00F82444" w:rsidP="00F82444">
      <w:pPr>
        <w:tabs>
          <w:tab w:val="left" w:pos="878"/>
        </w:tabs>
        <w:autoSpaceDE w:val="0"/>
        <w:autoSpaceDN w:val="0"/>
        <w:adjustRightInd w:val="0"/>
        <w:spacing w:before="5" w:after="0" w:line="269" w:lineRule="exact"/>
        <w:ind w:left="701" w:right="48"/>
        <w:jc w:val="both"/>
        <w:rPr>
          <w:rFonts w:ascii="Arial" w:eastAsia="Times New Roman" w:hAnsi="Arial" w:cs="Arial"/>
          <w:lang w:eastAsia="bg-BG"/>
        </w:rPr>
      </w:pPr>
    </w:p>
    <w:p w:rsidR="00F82444" w:rsidRPr="00F82444" w:rsidRDefault="00F82444" w:rsidP="00F82444">
      <w:pPr>
        <w:tabs>
          <w:tab w:val="left" w:pos="878"/>
        </w:tabs>
        <w:autoSpaceDE w:val="0"/>
        <w:autoSpaceDN w:val="0"/>
        <w:adjustRightInd w:val="0"/>
        <w:spacing w:before="5" w:after="0" w:line="269" w:lineRule="exact"/>
        <w:ind w:left="701" w:right="48"/>
        <w:jc w:val="both"/>
        <w:rPr>
          <w:rFonts w:ascii="Arial" w:eastAsia="Times New Roman" w:hAnsi="Arial" w:cs="Arial"/>
          <w:lang w:eastAsia="bg-BG"/>
        </w:rPr>
      </w:pPr>
    </w:p>
    <w:p w:rsidR="00F82444" w:rsidRPr="00F82444" w:rsidRDefault="00F82444" w:rsidP="00F82444">
      <w:pPr>
        <w:tabs>
          <w:tab w:val="left" w:pos="878"/>
        </w:tabs>
        <w:autoSpaceDE w:val="0"/>
        <w:autoSpaceDN w:val="0"/>
        <w:adjustRightInd w:val="0"/>
        <w:spacing w:before="5" w:after="0" w:line="269" w:lineRule="exact"/>
        <w:ind w:left="701" w:right="48"/>
        <w:jc w:val="both"/>
        <w:rPr>
          <w:rFonts w:ascii="Arial" w:eastAsia="Times New Roman" w:hAnsi="Arial" w:cs="Arial"/>
          <w:lang w:eastAsia="bg-BG"/>
        </w:rPr>
      </w:pPr>
    </w:p>
    <w:p w:rsidR="00F82444" w:rsidRPr="00F82444" w:rsidRDefault="00F82444" w:rsidP="00F82444">
      <w:pPr>
        <w:tabs>
          <w:tab w:val="left" w:pos="878"/>
        </w:tabs>
        <w:autoSpaceDE w:val="0"/>
        <w:autoSpaceDN w:val="0"/>
        <w:adjustRightInd w:val="0"/>
        <w:spacing w:before="5" w:after="0" w:line="269" w:lineRule="exact"/>
        <w:ind w:left="701" w:right="48"/>
        <w:jc w:val="both"/>
        <w:rPr>
          <w:rFonts w:ascii="Arial" w:eastAsia="Times New Roman" w:hAnsi="Arial" w:cs="Arial"/>
          <w:lang w:eastAsia="bg-BG"/>
        </w:rPr>
      </w:pPr>
    </w:p>
    <w:p w:rsidR="00F82444" w:rsidRPr="00F82444" w:rsidRDefault="00F82444" w:rsidP="00F82444">
      <w:pPr>
        <w:tabs>
          <w:tab w:val="left" w:pos="878"/>
        </w:tabs>
        <w:autoSpaceDE w:val="0"/>
        <w:autoSpaceDN w:val="0"/>
        <w:adjustRightInd w:val="0"/>
        <w:spacing w:before="5" w:after="0" w:line="269" w:lineRule="exact"/>
        <w:ind w:left="701" w:right="48"/>
        <w:jc w:val="both"/>
        <w:rPr>
          <w:rFonts w:ascii="Arial" w:eastAsia="Times New Roman" w:hAnsi="Arial" w:cs="Arial"/>
          <w:lang w:eastAsia="bg-BG"/>
        </w:rPr>
      </w:pPr>
    </w:p>
    <w:p w:rsidR="00F82444" w:rsidRPr="00F82444" w:rsidRDefault="00F82444" w:rsidP="00F82444">
      <w:pPr>
        <w:autoSpaceDE w:val="0"/>
        <w:autoSpaceDN w:val="0"/>
        <w:adjustRightInd w:val="0"/>
        <w:spacing w:after="0" w:line="274" w:lineRule="exact"/>
        <w:ind w:left="5" w:firstLine="686"/>
        <w:jc w:val="both"/>
        <w:rPr>
          <w:rFonts w:ascii="Arial" w:eastAsia="Times New Roman" w:hAnsi="Arial" w:cs="Arial"/>
          <w:lang w:eastAsia="bg-BG"/>
        </w:rPr>
      </w:pPr>
      <w:r w:rsidRPr="00F82444">
        <w:rPr>
          <w:rFonts w:ascii="Arial" w:eastAsia="Times New Roman" w:hAnsi="Arial" w:cs="Arial"/>
          <w:sz w:val="24"/>
          <w:szCs w:val="24"/>
          <w:lang w:val="ru-RU" w:eastAsia="bg-BG"/>
        </w:rPr>
        <w:t xml:space="preserve">     </w:t>
      </w:r>
      <w:r w:rsidRPr="00F82444">
        <w:rPr>
          <w:rFonts w:ascii="Arial" w:eastAsia="Times New Roman" w:hAnsi="Arial" w:cs="Arial"/>
          <w:lang w:eastAsia="bg-BG"/>
        </w:rPr>
        <w:t>- Мерки за използване на енергия от възобновяеми източници при изграждане и реконструкция на парково, декоративно и фасадно осветление на територията на общината.</w:t>
      </w:r>
    </w:p>
    <w:p w:rsidR="00F82444" w:rsidRPr="00F82444" w:rsidRDefault="00F82444" w:rsidP="00F82444">
      <w:pPr>
        <w:autoSpaceDE w:val="0"/>
        <w:autoSpaceDN w:val="0"/>
        <w:adjustRightInd w:val="0"/>
        <w:spacing w:after="0" w:line="240" w:lineRule="exact"/>
        <w:ind w:left="365"/>
        <w:rPr>
          <w:rFonts w:ascii="Arial" w:eastAsia="Times New Roman" w:hAnsi="Arial" w:cs="Times New Roman"/>
          <w:sz w:val="20"/>
          <w:szCs w:val="20"/>
          <w:lang w:eastAsia="bg-BG"/>
        </w:rPr>
      </w:pPr>
    </w:p>
    <w:p w:rsidR="00F82444" w:rsidRPr="00F82444" w:rsidRDefault="00F82444" w:rsidP="00F82444">
      <w:pPr>
        <w:autoSpaceDE w:val="0"/>
        <w:autoSpaceDN w:val="0"/>
        <w:adjustRightInd w:val="0"/>
        <w:spacing w:before="24" w:after="0" w:line="240" w:lineRule="auto"/>
        <w:ind w:left="365"/>
        <w:rPr>
          <w:rFonts w:ascii="Arial" w:eastAsia="Times New Roman" w:hAnsi="Arial" w:cs="Arial"/>
          <w:b/>
          <w:bCs/>
          <w:lang w:eastAsia="bg-BG"/>
        </w:rPr>
      </w:pPr>
      <w:r w:rsidRPr="00F82444">
        <w:rPr>
          <w:rFonts w:ascii="Arial" w:eastAsia="Times New Roman" w:hAnsi="Arial" w:cs="Arial"/>
          <w:b/>
          <w:bCs/>
          <w:lang w:eastAsia="bg-BG"/>
        </w:rPr>
        <w:t>7.2.</w:t>
      </w:r>
      <w:proofErr w:type="spellStart"/>
      <w:r w:rsidRPr="00F82444">
        <w:rPr>
          <w:rFonts w:ascii="Arial" w:eastAsia="Times New Roman" w:hAnsi="Arial" w:cs="Arial"/>
          <w:b/>
          <w:bCs/>
          <w:lang w:eastAsia="bg-BG"/>
        </w:rPr>
        <w:t>2</w:t>
      </w:r>
      <w:proofErr w:type="spellEnd"/>
      <w:r w:rsidRPr="00F82444">
        <w:rPr>
          <w:rFonts w:ascii="Arial" w:eastAsia="Times New Roman" w:hAnsi="Arial" w:cs="Arial"/>
          <w:b/>
          <w:bCs/>
          <w:lang w:eastAsia="bg-BG"/>
        </w:rPr>
        <w:t>. Източници и схеми на финансиране:</w:t>
      </w:r>
    </w:p>
    <w:p w:rsidR="00F82444" w:rsidRPr="00F82444" w:rsidRDefault="00F82444" w:rsidP="00F82444">
      <w:pPr>
        <w:autoSpaceDE w:val="0"/>
        <w:autoSpaceDN w:val="0"/>
        <w:adjustRightInd w:val="0"/>
        <w:spacing w:after="0" w:line="240" w:lineRule="exact"/>
        <w:ind w:left="374"/>
        <w:rPr>
          <w:rFonts w:ascii="Arial" w:eastAsia="Times New Roman" w:hAnsi="Arial" w:cs="Times New Roman"/>
          <w:sz w:val="20"/>
          <w:szCs w:val="20"/>
          <w:lang w:eastAsia="bg-BG"/>
        </w:rPr>
      </w:pPr>
    </w:p>
    <w:p w:rsidR="00F82444" w:rsidRPr="00F82444" w:rsidRDefault="00F82444" w:rsidP="00F82444">
      <w:pPr>
        <w:autoSpaceDE w:val="0"/>
        <w:autoSpaceDN w:val="0"/>
        <w:adjustRightInd w:val="0"/>
        <w:spacing w:before="43" w:after="0" w:line="240" w:lineRule="auto"/>
        <w:ind w:left="374"/>
        <w:rPr>
          <w:rFonts w:ascii="Arial" w:eastAsia="Times New Roman" w:hAnsi="Arial" w:cs="Arial"/>
          <w:lang w:eastAsia="bg-BG"/>
        </w:rPr>
      </w:pPr>
      <w:r w:rsidRPr="00F82444">
        <w:rPr>
          <w:rFonts w:ascii="Arial" w:eastAsia="Times New Roman" w:hAnsi="Arial" w:cs="Arial"/>
          <w:lang w:eastAsia="bg-BG"/>
        </w:rPr>
        <w:t>Подходите на финансиране на общинските програми са:</w:t>
      </w:r>
    </w:p>
    <w:p w:rsidR="00F82444" w:rsidRPr="00F82444" w:rsidRDefault="00F82444" w:rsidP="00F82444">
      <w:pPr>
        <w:autoSpaceDE w:val="0"/>
        <w:autoSpaceDN w:val="0"/>
        <w:adjustRightInd w:val="0"/>
        <w:spacing w:after="0" w:line="240" w:lineRule="exact"/>
        <w:ind w:left="5" w:firstLine="355"/>
        <w:jc w:val="both"/>
        <w:rPr>
          <w:rFonts w:ascii="Arial" w:eastAsia="Times New Roman" w:hAnsi="Arial" w:cs="Times New Roman"/>
          <w:sz w:val="20"/>
          <w:szCs w:val="20"/>
          <w:lang w:eastAsia="bg-BG"/>
        </w:rPr>
      </w:pPr>
    </w:p>
    <w:p w:rsidR="00F82444" w:rsidRPr="00F82444" w:rsidRDefault="00F82444" w:rsidP="00F82444">
      <w:pPr>
        <w:tabs>
          <w:tab w:val="left" w:pos="710"/>
        </w:tabs>
        <w:autoSpaceDE w:val="0"/>
        <w:autoSpaceDN w:val="0"/>
        <w:adjustRightInd w:val="0"/>
        <w:spacing w:before="34" w:after="0" w:line="269" w:lineRule="exact"/>
        <w:ind w:left="5" w:firstLine="355"/>
        <w:jc w:val="both"/>
        <w:rPr>
          <w:rFonts w:ascii="Arial" w:eastAsia="Times New Roman" w:hAnsi="Arial" w:cs="Arial"/>
          <w:lang w:eastAsia="bg-BG"/>
        </w:rPr>
      </w:pPr>
      <w:r w:rsidRPr="00F82444">
        <w:rPr>
          <w:rFonts w:ascii="Arial" w:eastAsia="Times New Roman" w:hAnsi="Arial" w:cs="Arial"/>
          <w:b/>
          <w:bCs/>
          <w:lang w:eastAsia="bg-BG"/>
        </w:rPr>
        <w:t>•</w:t>
      </w:r>
      <w:r w:rsidRPr="00F82444">
        <w:rPr>
          <w:rFonts w:ascii="Arial" w:eastAsia="Times New Roman" w:hAnsi="Arial" w:cs="Arial"/>
          <w:b/>
          <w:bCs/>
          <w:lang w:eastAsia="bg-BG"/>
        </w:rPr>
        <w:tab/>
        <w:t xml:space="preserve">Подход „отгоре - надолу": </w:t>
      </w:r>
      <w:r w:rsidRPr="00F82444">
        <w:rPr>
          <w:rFonts w:ascii="Arial" w:eastAsia="Times New Roman" w:hAnsi="Arial" w:cs="Arial"/>
          <w:lang w:eastAsia="bg-BG"/>
        </w:rPr>
        <w:t>състои се в анализ на съществуващата законова рамка за формиране на общинския бюджет, както и на тенденциите в нейното развитие. При този подход се извършат следните действия:</w:t>
      </w:r>
    </w:p>
    <w:p w:rsidR="00F82444" w:rsidRPr="00F82444" w:rsidRDefault="00F82444" w:rsidP="00F82444">
      <w:pPr>
        <w:tabs>
          <w:tab w:val="left" w:pos="667"/>
        </w:tabs>
        <w:autoSpaceDE w:val="0"/>
        <w:autoSpaceDN w:val="0"/>
        <w:adjustRightInd w:val="0"/>
        <w:spacing w:after="0" w:line="269" w:lineRule="exact"/>
        <w:ind w:left="14" w:right="5" w:firstLine="346"/>
        <w:jc w:val="both"/>
        <w:rPr>
          <w:rFonts w:ascii="Arial" w:eastAsia="Times New Roman" w:hAnsi="Arial" w:cs="Arial"/>
          <w:lang w:eastAsia="bg-BG"/>
        </w:rPr>
      </w:pPr>
      <w:r w:rsidRPr="00F82444">
        <w:rPr>
          <w:rFonts w:ascii="Arial" w:eastAsia="Times New Roman" w:hAnsi="Arial" w:cs="Arial"/>
          <w:lang w:eastAsia="bg-BG"/>
        </w:rPr>
        <w:t>-</w:t>
      </w:r>
      <w:r w:rsidRPr="00F82444">
        <w:rPr>
          <w:rFonts w:ascii="Arial" w:eastAsia="Times New Roman" w:hAnsi="Arial" w:cs="Arial"/>
          <w:lang w:eastAsia="bg-BG"/>
        </w:rPr>
        <w:tab/>
        <w:t>прогнозиране на общинския бюджет за периода на действие на програмата;</w:t>
      </w:r>
    </w:p>
    <w:p w:rsidR="00F82444" w:rsidRPr="00F82444" w:rsidRDefault="00F82444" w:rsidP="00F82444">
      <w:pPr>
        <w:tabs>
          <w:tab w:val="left" w:pos="523"/>
        </w:tabs>
        <w:autoSpaceDE w:val="0"/>
        <w:autoSpaceDN w:val="0"/>
        <w:adjustRightInd w:val="0"/>
        <w:spacing w:after="0" w:line="269" w:lineRule="exact"/>
        <w:ind w:left="10" w:right="5" w:firstLine="350"/>
        <w:jc w:val="both"/>
        <w:rPr>
          <w:rFonts w:ascii="Arial" w:eastAsia="Times New Roman" w:hAnsi="Arial" w:cs="Arial"/>
          <w:lang w:eastAsia="bg-BG"/>
        </w:rPr>
      </w:pPr>
      <w:r w:rsidRPr="00F82444">
        <w:rPr>
          <w:rFonts w:ascii="Arial" w:eastAsia="Times New Roman" w:hAnsi="Arial" w:cs="Arial"/>
          <w:lang w:eastAsia="bg-BG"/>
        </w:rPr>
        <w:t>-</w:t>
      </w:r>
      <w:r w:rsidRPr="00F82444">
        <w:rPr>
          <w:rFonts w:ascii="Arial" w:eastAsia="Times New Roman" w:hAnsi="Arial" w:cs="Arial"/>
          <w:lang w:eastAsia="bg-BG"/>
        </w:rPr>
        <w:tab/>
        <w:t>преглед на очакванията за промени в националната и общинската данъчна политика и въздействието им върху приходите на общината и проучване на очакванията за извънбюджетни приходи на общината;</w:t>
      </w:r>
    </w:p>
    <w:p w:rsidR="00F82444" w:rsidRPr="00F82444" w:rsidRDefault="00F82444" w:rsidP="00F82444">
      <w:pPr>
        <w:tabs>
          <w:tab w:val="left" w:pos="662"/>
        </w:tabs>
        <w:autoSpaceDE w:val="0"/>
        <w:autoSpaceDN w:val="0"/>
        <w:adjustRightInd w:val="0"/>
        <w:spacing w:after="0" w:line="269" w:lineRule="exact"/>
        <w:ind w:firstLine="422"/>
        <w:jc w:val="both"/>
        <w:rPr>
          <w:rFonts w:ascii="Arial" w:eastAsia="Times New Roman" w:hAnsi="Arial" w:cs="Arial"/>
          <w:lang w:eastAsia="bg-BG"/>
        </w:rPr>
      </w:pPr>
      <w:r w:rsidRPr="00F82444">
        <w:rPr>
          <w:rFonts w:ascii="Arial" w:eastAsia="Times New Roman" w:hAnsi="Arial" w:cs="Arial"/>
          <w:lang w:eastAsia="bg-BG"/>
        </w:rPr>
        <w:t>-</w:t>
      </w:r>
      <w:r w:rsidRPr="00F82444">
        <w:rPr>
          <w:rFonts w:ascii="Arial" w:eastAsia="Times New Roman" w:hAnsi="Arial" w:cs="Arial"/>
          <w:lang w:eastAsia="bg-BG"/>
        </w:rPr>
        <w:tab/>
        <w:t>използване на специализирани източници като: оперативни програми, кредитни линии за енергийна ефективност и възобновяема енергия (ЕБВР), Фонд „Енергийна ефективност и възобновяеми източници", Национална схема за зелени инвестиции (Национален доверителен фонд), Международен фонд „Козлодуй", договори с гарантиран резултат (ЕСКО договори или финансиране от трета страна).</w:t>
      </w:r>
    </w:p>
    <w:p w:rsidR="00F82444" w:rsidRPr="00F82444" w:rsidRDefault="00F82444" w:rsidP="00F82444">
      <w:pPr>
        <w:tabs>
          <w:tab w:val="left" w:pos="710"/>
        </w:tabs>
        <w:autoSpaceDE w:val="0"/>
        <w:autoSpaceDN w:val="0"/>
        <w:adjustRightInd w:val="0"/>
        <w:spacing w:before="10" w:after="0" w:line="269" w:lineRule="exact"/>
        <w:ind w:left="5" w:right="5" w:firstLine="355"/>
        <w:jc w:val="both"/>
        <w:rPr>
          <w:rFonts w:ascii="Arial" w:eastAsia="Times New Roman" w:hAnsi="Arial" w:cs="Arial"/>
          <w:lang w:eastAsia="bg-BG"/>
        </w:rPr>
      </w:pPr>
      <w:r w:rsidRPr="00F82444">
        <w:rPr>
          <w:rFonts w:ascii="Arial" w:eastAsia="Times New Roman" w:hAnsi="Arial" w:cs="Arial"/>
          <w:b/>
          <w:bCs/>
          <w:lang w:eastAsia="bg-BG"/>
        </w:rPr>
        <w:t>•</w:t>
      </w:r>
      <w:r w:rsidRPr="00F82444">
        <w:rPr>
          <w:rFonts w:ascii="Arial" w:eastAsia="Times New Roman" w:hAnsi="Arial" w:cs="Arial"/>
          <w:b/>
          <w:bCs/>
          <w:lang w:eastAsia="bg-BG"/>
        </w:rPr>
        <w:tab/>
        <w:t xml:space="preserve">Подход „отдолу - нагоре": </w:t>
      </w:r>
      <w:r w:rsidRPr="00F82444">
        <w:rPr>
          <w:rFonts w:ascii="Arial" w:eastAsia="Times New Roman" w:hAnsi="Arial" w:cs="Arial"/>
          <w:lang w:eastAsia="bg-BG"/>
        </w:rPr>
        <w:t>основава се на комплексни оценки на възможностите на общината да осигури индивидуален праг на финансовите си средства (примерно: жител на общината, ученик в училище, пациент в болницата, и т.н.) или публично-частно партньорство.</w:t>
      </w:r>
    </w:p>
    <w:p w:rsidR="00F82444" w:rsidRPr="00F82444" w:rsidRDefault="00F82444" w:rsidP="00F82444">
      <w:pPr>
        <w:autoSpaceDE w:val="0"/>
        <w:autoSpaceDN w:val="0"/>
        <w:adjustRightInd w:val="0"/>
        <w:spacing w:after="0" w:line="269" w:lineRule="exact"/>
        <w:ind w:left="5"/>
        <w:rPr>
          <w:rFonts w:ascii="Arial" w:eastAsia="Times New Roman" w:hAnsi="Arial" w:cs="Arial"/>
          <w:lang w:eastAsia="bg-BG"/>
        </w:rPr>
      </w:pPr>
      <w:r w:rsidRPr="00F82444">
        <w:rPr>
          <w:rFonts w:ascii="Arial" w:eastAsia="Times New Roman" w:hAnsi="Arial" w:cs="Arial"/>
          <w:lang w:eastAsia="bg-BG"/>
        </w:rPr>
        <w:t>Комбинацията на тези два подхода може да доведе до предварителното определяне на финансовата рамка на програмата). Основните източници на финансиране са:</w:t>
      </w:r>
    </w:p>
    <w:p w:rsidR="00F82444" w:rsidRPr="00F82444" w:rsidRDefault="00F82444" w:rsidP="00F82444">
      <w:pPr>
        <w:numPr>
          <w:ilvl w:val="0"/>
          <w:numId w:val="66"/>
        </w:numPr>
        <w:tabs>
          <w:tab w:val="left" w:pos="1046"/>
        </w:tabs>
        <w:autoSpaceDE w:val="0"/>
        <w:autoSpaceDN w:val="0"/>
        <w:adjustRightInd w:val="0"/>
        <w:spacing w:before="10" w:after="0" w:line="269" w:lineRule="exact"/>
        <w:ind w:left="706"/>
        <w:rPr>
          <w:rFonts w:ascii="Arial" w:eastAsia="Times New Roman" w:hAnsi="Arial" w:cs="Arial"/>
          <w:lang w:eastAsia="bg-BG"/>
        </w:rPr>
      </w:pPr>
      <w:r w:rsidRPr="00F82444">
        <w:rPr>
          <w:rFonts w:ascii="Arial" w:eastAsia="Times New Roman" w:hAnsi="Arial" w:cs="Arial"/>
          <w:lang w:eastAsia="bg-BG"/>
        </w:rPr>
        <w:t>Държавни субсидии - републикански бюджет;</w:t>
      </w:r>
    </w:p>
    <w:p w:rsidR="00F82444" w:rsidRPr="00F82444" w:rsidRDefault="00F82444" w:rsidP="00F82444">
      <w:pPr>
        <w:numPr>
          <w:ilvl w:val="0"/>
          <w:numId w:val="66"/>
        </w:numPr>
        <w:tabs>
          <w:tab w:val="left" w:pos="1046"/>
        </w:tabs>
        <w:autoSpaceDE w:val="0"/>
        <w:autoSpaceDN w:val="0"/>
        <w:adjustRightInd w:val="0"/>
        <w:spacing w:before="5" w:after="0" w:line="288" w:lineRule="exact"/>
        <w:ind w:left="706"/>
        <w:rPr>
          <w:rFonts w:ascii="Arial" w:eastAsia="Times New Roman" w:hAnsi="Arial" w:cs="Arial"/>
          <w:lang w:eastAsia="bg-BG"/>
        </w:rPr>
      </w:pPr>
      <w:r w:rsidRPr="00F82444">
        <w:rPr>
          <w:rFonts w:ascii="Arial" w:eastAsia="Times New Roman" w:hAnsi="Arial" w:cs="Arial"/>
          <w:lang w:eastAsia="bg-BG"/>
        </w:rPr>
        <w:t>Общински бюджет;</w:t>
      </w:r>
    </w:p>
    <w:p w:rsidR="00F82444" w:rsidRPr="00F82444" w:rsidRDefault="00F82444" w:rsidP="00F82444">
      <w:pPr>
        <w:numPr>
          <w:ilvl w:val="0"/>
          <w:numId w:val="66"/>
        </w:numPr>
        <w:tabs>
          <w:tab w:val="left" w:pos="1046"/>
        </w:tabs>
        <w:autoSpaceDE w:val="0"/>
        <w:autoSpaceDN w:val="0"/>
        <w:adjustRightInd w:val="0"/>
        <w:spacing w:after="0" w:line="288" w:lineRule="exact"/>
        <w:ind w:left="706"/>
        <w:rPr>
          <w:rFonts w:ascii="Arial" w:eastAsia="Times New Roman" w:hAnsi="Arial" w:cs="Arial"/>
          <w:lang w:eastAsia="bg-BG"/>
        </w:rPr>
      </w:pPr>
      <w:r w:rsidRPr="00F82444">
        <w:rPr>
          <w:rFonts w:ascii="Arial" w:eastAsia="Times New Roman" w:hAnsi="Arial" w:cs="Arial"/>
          <w:lang w:eastAsia="bg-BG"/>
        </w:rPr>
        <w:t>Собствени средства на заинтересованите лица;</w:t>
      </w:r>
    </w:p>
    <w:p w:rsidR="00F82444" w:rsidRPr="00F82444" w:rsidRDefault="00F82444" w:rsidP="00F82444">
      <w:pPr>
        <w:numPr>
          <w:ilvl w:val="0"/>
          <w:numId w:val="66"/>
        </w:numPr>
        <w:tabs>
          <w:tab w:val="left" w:pos="1046"/>
        </w:tabs>
        <w:autoSpaceDE w:val="0"/>
        <w:autoSpaceDN w:val="0"/>
        <w:adjustRightInd w:val="0"/>
        <w:spacing w:before="5" w:after="0" w:line="288" w:lineRule="exact"/>
        <w:ind w:left="706"/>
        <w:rPr>
          <w:rFonts w:ascii="Arial" w:eastAsia="Times New Roman" w:hAnsi="Arial" w:cs="Arial"/>
          <w:lang w:eastAsia="bg-BG"/>
        </w:rPr>
      </w:pPr>
      <w:r w:rsidRPr="00F82444">
        <w:rPr>
          <w:rFonts w:ascii="Arial" w:eastAsia="Times New Roman" w:hAnsi="Arial" w:cs="Arial"/>
          <w:lang w:eastAsia="bg-BG"/>
        </w:rPr>
        <w:t>Договори с гарантиран резултат;</w:t>
      </w:r>
    </w:p>
    <w:p w:rsidR="00F82444" w:rsidRPr="00F82444" w:rsidRDefault="00F82444" w:rsidP="00F82444">
      <w:pPr>
        <w:numPr>
          <w:ilvl w:val="0"/>
          <w:numId w:val="66"/>
        </w:numPr>
        <w:tabs>
          <w:tab w:val="left" w:pos="1046"/>
        </w:tabs>
        <w:autoSpaceDE w:val="0"/>
        <w:autoSpaceDN w:val="0"/>
        <w:adjustRightInd w:val="0"/>
        <w:spacing w:before="5" w:after="0" w:line="288" w:lineRule="exact"/>
        <w:ind w:left="706"/>
        <w:rPr>
          <w:rFonts w:ascii="Arial" w:eastAsia="Times New Roman" w:hAnsi="Arial" w:cs="Arial"/>
          <w:lang w:eastAsia="bg-BG"/>
        </w:rPr>
      </w:pPr>
      <w:r w:rsidRPr="00F82444">
        <w:rPr>
          <w:rFonts w:ascii="Arial" w:eastAsia="Times New Roman" w:hAnsi="Arial" w:cs="Arial"/>
          <w:lang w:eastAsia="bg-BG"/>
        </w:rPr>
        <w:t>Публично частно партньорство;</w:t>
      </w:r>
    </w:p>
    <w:p w:rsidR="00F82444" w:rsidRPr="00F82444" w:rsidRDefault="00F82444" w:rsidP="00F82444">
      <w:pPr>
        <w:autoSpaceDE w:val="0"/>
        <w:autoSpaceDN w:val="0"/>
        <w:adjustRightInd w:val="0"/>
        <w:spacing w:after="0" w:line="288" w:lineRule="exact"/>
        <w:ind w:left="715"/>
        <w:rPr>
          <w:rFonts w:ascii="Arial" w:eastAsia="Times New Roman" w:hAnsi="Arial" w:cs="Arial"/>
          <w:lang w:eastAsia="bg-BG"/>
        </w:rPr>
      </w:pPr>
      <w:r w:rsidRPr="00F82444">
        <w:rPr>
          <w:rFonts w:ascii="Arial" w:eastAsia="Times New Roman" w:hAnsi="Arial" w:cs="Arial"/>
          <w:lang w:eastAsia="bg-BG"/>
        </w:rPr>
        <w:t>е   Финансиране по Оперативни програми;</w:t>
      </w:r>
    </w:p>
    <w:p w:rsidR="00F82444" w:rsidRPr="00F82444" w:rsidRDefault="00F82444" w:rsidP="00F82444">
      <w:pPr>
        <w:numPr>
          <w:ilvl w:val="0"/>
          <w:numId w:val="66"/>
        </w:numPr>
        <w:tabs>
          <w:tab w:val="left" w:pos="1046"/>
        </w:tabs>
        <w:autoSpaceDE w:val="0"/>
        <w:autoSpaceDN w:val="0"/>
        <w:adjustRightInd w:val="0"/>
        <w:spacing w:after="0" w:line="288" w:lineRule="exact"/>
        <w:ind w:left="706"/>
        <w:rPr>
          <w:rFonts w:ascii="Arial" w:eastAsia="Times New Roman" w:hAnsi="Arial" w:cs="Arial"/>
          <w:lang w:eastAsia="bg-BG"/>
        </w:rPr>
      </w:pPr>
      <w:r w:rsidRPr="00F82444">
        <w:rPr>
          <w:rFonts w:ascii="Arial" w:eastAsia="Times New Roman" w:hAnsi="Arial" w:cs="Arial"/>
          <w:lang w:eastAsia="bg-BG"/>
        </w:rPr>
        <w:t>Финансови схеми по Национални и европейски програми;</w:t>
      </w:r>
    </w:p>
    <w:p w:rsidR="00F82444" w:rsidRPr="00F82444" w:rsidRDefault="00F82444" w:rsidP="00F82444">
      <w:pPr>
        <w:numPr>
          <w:ilvl w:val="0"/>
          <w:numId w:val="66"/>
        </w:numPr>
        <w:tabs>
          <w:tab w:val="left" w:pos="1046"/>
        </w:tabs>
        <w:autoSpaceDE w:val="0"/>
        <w:autoSpaceDN w:val="0"/>
        <w:adjustRightInd w:val="0"/>
        <w:spacing w:after="0" w:line="288" w:lineRule="exact"/>
        <w:ind w:left="706"/>
        <w:rPr>
          <w:rFonts w:ascii="Arial" w:eastAsia="Times New Roman" w:hAnsi="Arial" w:cs="Arial"/>
          <w:lang w:eastAsia="bg-BG"/>
        </w:rPr>
      </w:pPr>
      <w:r w:rsidRPr="00F82444">
        <w:rPr>
          <w:rFonts w:ascii="Arial" w:eastAsia="Times New Roman" w:hAnsi="Arial" w:cs="Arial"/>
          <w:lang w:eastAsia="bg-BG"/>
        </w:rPr>
        <w:t>Кредити с грантове по специализираните кредитни линии.</w:t>
      </w:r>
    </w:p>
    <w:p w:rsidR="00F82444" w:rsidRPr="00F82444" w:rsidRDefault="00F82444" w:rsidP="00F82444">
      <w:pPr>
        <w:numPr>
          <w:ilvl w:val="0"/>
          <w:numId w:val="66"/>
        </w:numPr>
        <w:tabs>
          <w:tab w:val="left" w:pos="1046"/>
        </w:tabs>
        <w:autoSpaceDE w:val="0"/>
        <w:autoSpaceDN w:val="0"/>
        <w:adjustRightInd w:val="0"/>
        <w:spacing w:before="14" w:after="0" w:line="269" w:lineRule="exact"/>
        <w:ind w:left="706"/>
        <w:rPr>
          <w:rFonts w:ascii="Arial" w:eastAsia="Times New Roman" w:hAnsi="Arial" w:cs="Arial"/>
          <w:lang w:eastAsia="bg-BG"/>
        </w:rPr>
      </w:pPr>
      <w:r w:rsidRPr="00F82444">
        <w:rPr>
          <w:rFonts w:ascii="Arial" w:eastAsia="Times New Roman" w:hAnsi="Arial" w:cs="Arial"/>
          <w:lang w:eastAsia="bg-BG"/>
        </w:rPr>
        <w:t>Финансиране</w:t>
      </w:r>
    </w:p>
    <w:p w:rsidR="00F82444" w:rsidRPr="00F82444" w:rsidRDefault="00F82444" w:rsidP="00F82444">
      <w:pPr>
        <w:numPr>
          <w:ilvl w:val="0"/>
          <w:numId w:val="67"/>
        </w:numPr>
        <w:tabs>
          <w:tab w:val="left" w:pos="1046"/>
        </w:tabs>
        <w:autoSpaceDE w:val="0"/>
        <w:autoSpaceDN w:val="0"/>
        <w:adjustRightInd w:val="0"/>
        <w:spacing w:before="10" w:after="0" w:line="269" w:lineRule="exact"/>
        <w:ind w:left="1046" w:right="14" w:hanging="341"/>
        <w:jc w:val="both"/>
        <w:rPr>
          <w:rFonts w:ascii="Arial" w:eastAsia="Times New Roman" w:hAnsi="Arial" w:cs="Arial"/>
          <w:lang w:eastAsia="bg-BG"/>
        </w:rPr>
      </w:pPr>
      <w:r w:rsidRPr="00F82444">
        <w:rPr>
          <w:rFonts w:ascii="Arial" w:eastAsia="Times New Roman" w:hAnsi="Arial" w:cs="Arial"/>
          <w:lang w:eastAsia="bg-BG"/>
        </w:rPr>
        <w:t>В зависимост от формата на енергия, техническите характеристики на инсталацията и големината й, инвестиционните разходи за съоръжения за регенеративна енергия варират между няколко хиляди до няколко милиона евро. Общината няма нужда да бъде финансово силна, за да използва възобновяеми енергии, тъй като за въвеждането в експлоатация и финансирането има множество други възможности.</w:t>
      </w:r>
    </w:p>
    <w:p w:rsidR="00F82444" w:rsidRPr="00F82444" w:rsidRDefault="00F82444" w:rsidP="00F82444">
      <w:pPr>
        <w:numPr>
          <w:ilvl w:val="0"/>
          <w:numId w:val="67"/>
        </w:numPr>
        <w:tabs>
          <w:tab w:val="left" w:pos="1046"/>
        </w:tabs>
        <w:autoSpaceDE w:val="0"/>
        <w:autoSpaceDN w:val="0"/>
        <w:adjustRightInd w:val="0"/>
        <w:spacing w:before="10" w:after="0" w:line="269" w:lineRule="exact"/>
        <w:ind w:left="1046" w:right="24" w:hanging="341"/>
        <w:jc w:val="both"/>
        <w:rPr>
          <w:rFonts w:ascii="Arial" w:eastAsia="Times New Roman" w:hAnsi="Arial" w:cs="Arial"/>
          <w:lang w:eastAsia="bg-BG"/>
        </w:rPr>
      </w:pPr>
      <w:r w:rsidRPr="00F82444">
        <w:rPr>
          <w:rFonts w:ascii="Arial" w:eastAsia="Times New Roman" w:hAnsi="Arial" w:cs="Arial"/>
          <w:lang w:eastAsia="bg-BG"/>
        </w:rPr>
        <w:t>Осигуряването на заемен капитал може да стане през различни финансови институции.</w:t>
      </w:r>
    </w:p>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p>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p>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p>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p>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p>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p>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p>
    <w:p w:rsidR="00F82444" w:rsidRPr="00F82444" w:rsidRDefault="00F82444" w:rsidP="00F82444">
      <w:pPr>
        <w:numPr>
          <w:ilvl w:val="0"/>
          <w:numId w:val="68"/>
        </w:numPr>
        <w:tabs>
          <w:tab w:val="left" w:pos="355"/>
        </w:tabs>
        <w:autoSpaceDE w:val="0"/>
        <w:autoSpaceDN w:val="0"/>
        <w:adjustRightInd w:val="0"/>
        <w:spacing w:after="0" w:line="269" w:lineRule="exact"/>
        <w:ind w:left="355" w:hanging="346"/>
        <w:jc w:val="both"/>
        <w:rPr>
          <w:rFonts w:ascii="Arial" w:eastAsia="Times New Roman" w:hAnsi="Arial" w:cs="Arial"/>
          <w:lang w:eastAsia="bg-BG"/>
        </w:rPr>
      </w:pPr>
      <w:r w:rsidRPr="00F82444">
        <w:rPr>
          <w:rFonts w:ascii="Arial" w:eastAsia="Times New Roman" w:hAnsi="Arial" w:cs="Arial"/>
          <w:lang w:eastAsia="bg-BG"/>
        </w:rPr>
        <w:t>За реализиране на евентуални бъдещи проекти за устойчиво използване на възобновяеми енергийни източници, могат да бъдат използвани следните източници на финансиране:</w:t>
      </w:r>
    </w:p>
    <w:p w:rsidR="00F82444" w:rsidRPr="00F82444" w:rsidRDefault="00F82444" w:rsidP="00F82444">
      <w:pPr>
        <w:numPr>
          <w:ilvl w:val="0"/>
          <w:numId w:val="68"/>
        </w:numPr>
        <w:tabs>
          <w:tab w:val="left" w:pos="355"/>
        </w:tabs>
        <w:autoSpaceDE w:val="0"/>
        <w:autoSpaceDN w:val="0"/>
        <w:adjustRightInd w:val="0"/>
        <w:spacing w:before="10" w:after="0" w:line="269" w:lineRule="exact"/>
        <w:ind w:left="355" w:right="10" w:hanging="346"/>
        <w:jc w:val="both"/>
        <w:rPr>
          <w:rFonts w:ascii="Arial" w:eastAsia="Times New Roman" w:hAnsi="Arial" w:cs="Arial"/>
          <w:lang w:eastAsia="bg-BG"/>
        </w:rPr>
      </w:pPr>
      <w:r w:rsidRPr="00F82444">
        <w:rPr>
          <w:rFonts w:ascii="Arial" w:eastAsia="Times New Roman" w:hAnsi="Arial" w:cs="Arial"/>
          <w:lang w:eastAsia="bg-BG"/>
        </w:rPr>
        <w:t>републикански бюджет - средствата за изпълнение на целевите годишни програми за осъществяване на мерки по</w:t>
      </w:r>
      <w:r w:rsidRPr="00F82444">
        <w:rPr>
          <w:rFonts w:ascii="Arial" w:eastAsia="Times New Roman" w:hAnsi="Arial" w:cs="Arial"/>
          <w:lang w:val="ru-RU" w:eastAsia="bg-BG"/>
        </w:rPr>
        <w:t xml:space="preserve"> </w:t>
      </w:r>
      <w:r w:rsidRPr="00F82444">
        <w:rPr>
          <w:rFonts w:ascii="Arial" w:eastAsia="Times New Roman" w:hAnsi="Arial" w:cs="Arial"/>
          <w:lang w:val="en-US" w:eastAsia="bg-BG"/>
        </w:rPr>
        <w:t>EE</w:t>
      </w:r>
      <w:r w:rsidRPr="00F82444">
        <w:rPr>
          <w:rFonts w:ascii="Arial" w:eastAsia="Times New Roman" w:hAnsi="Arial" w:cs="Arial"/>
          <w:lang w:val="ru-RU" w:eastAsia="bg-BG"/>
        </w:rPr>
        <w:t>,</w:t>
      </w:r>
      <w:r w:rsidRPr="00F82444">
        <w:rPr>
          <w:rFonts w:ascii="Arial" w:eastAsia="Times New Roman" w:hAnsi="Arial" w:cs="Arial"/>
          <w:lang w:eastAsia="bg-BG"/>
        </w:rPr>
        <w:t xml:space="preserve"> се предвиждат ежегодно в републиканския бюджет, в съответствие с възможностите му (чл. 11,ал.1 и ал.2 от ЗЕЕ);</w:t>
      </w:r>
    </w:p>
    <w:p w:rsidR="00F82444" w:rsidRPr="00F82444" w:rsidRDefault="00F82444" w:rsidP="00F82444">
      <w:pPr>
        <w:numPr>
          <w:ilvl w:val="0"/>
          <w:numId w:val="68"/>
        </w:numPr>
        <w:tabs>
          <w:tab w:val="left" w:pos="355"/>
        </w:tabs>
        <w:autoSpaceDE w:val="0"/>
        <w:autoSpaceDN w:val="0"/>
        <w:adjustRightInd w:val="0"/>
        <w:spacing w:before="10" w:after="0" w:line="269" w:lineRule="exact"/>
        <w:ind w:left="355" w:right="19" w:hanging="346"/>
        <w:jc w:val="both"/>
        <w:rPr>
          <w:rFonts w:ascii="Arial" w:eastAsia="Times New Roman" w:hAnsi="Arial" w:cs="Arial"/>
          <w:lang w:eastAsia="bg-BG"/>
        </w:rPr>
      </w:pPr>
      <w:r w:rsidRPr="00F82444">
        <w:rPr>
          <w:rFonts w:ascii="Arial" w:eastAsia="Times New Roman" w:hAnsi="Arial" w:cs="Arial"/>
          <w:lang w:eastAsia="bg-BG"/>
        </w:rPr>
        <w:t>общински бюджет - собствени средства за изпълнение на целеви програми за осъществяване на проекти за ВЕИ;</w:t>
      </w:r>
    </w:p>
    <w:p w:rsidR="00F82444" w:rsidRPr="00F82444" w:rsidRDefault="00F82444" w:rsidP="00F82444">
      <w:pPr>
        <w:numPr>
          <w:ilvl w:val="0"/>
          <w:numId w:val="68"/>
        </w:numPr>
        <w:tabs>
          <w:tab w:val="left" w:pos="355"/>
        </w:tabs>
        <w:autoSpaceDE w:val="0"/>
        <w:autoSpaceDN w:val="0"/>
        <w:adjustRightInd w:val="0"/>
        <w:spacing w:before="5" w:after="0" w:line="269" w:lineRule="exact"/>
        <w:ind w:left="355" w:right="29" w:hanging="346"/>
        <w:jc w:val="both"/>
        <w:rPr>
          <w:rFonts w:ascii="Arial" w:eastAsia="Times New Roman" w:hAnsi="Arial" w:cs="Arial"/>
          <w:lang w:eastAsia="bg-BG"/>
        </w:rPr>
      </w:pPr>
      <w:r w:rsidRPr="00F82444">
        <w:rPr>
          <w:rFonts w:ascii="Arial" w:eastAsia="Times New Roman" w:hAnsi="Arial" w:cs="Arial"/>
          <w:lang w:eastAsia="bg-BG"/>
        </w:rPr>
        <w:t>заемен капитал - предоставян от финансови институции (банки, фондове, търговски дружества), емисии на общински облигационни заеми (ценни книжа), финансов лизинг и др.</w:t>
      </w:r>
    </w:p>
    <w:p w:rsidR="00F82444" w:rsidRPr="00F82444" w:rsidRDefault="00F82444" w:rsidP="00F82444">
      <w:pPr>
        <w:numPr>
          <w:ilvl w:val="0"/>
          <w:numId w:val="68"/>
        </w:numPr>
        <w:tabs>
          <w:tab w:val="left" w:pos="355"/>
        </w:tabs>
        <w:autoSpaceDE w:val="0"/>
        <w:autoSpaceDN w:val="0"/>
        <w:adjustRightInd w:val="0"/>
        <w:spacing w:before="10" w:after="0" w:line="269" w:lineRule="exact"/>
        <w:ind w:left="355" w:right="19" w:hanging="346"/>
        <w:jc w:val="both"/>
        <w:rPr>
          <w:rFonts w:ascii="Arial" w:eastAsia="Times New Roman" w:hAnsi="Arial" w:cs="Arial"/>
          <w:lang w:eastAsia="bg-BG"/>
        </w:rPr>
      </w:pPr>
      <w:r w:rsidRPr="00F82444">
        <w:rPr>
          <w:rFonts w:ascii="Arial" w:eastAsia="Times New Roman" w:hAnsi="Arial" w:cs="Arial"/>
          <w:lang w:eastAsia="bg-BG"/>
        </w:rPr>
        <w:t>продажба на единици редуцирани емисии на парникови газове (използвайки механизмите на Протокола от Киото "съвместно изпълнение" и "международна търговия с енергии", както и чрез сключване на т. нар. "офсет" сделки);</w:t>
      </w:r>
    </w:p>
    <w:p w:rsidR="00F82444" w:rsidRPr="00F82444" w:rsidRDefault="00F82444" w:rsidP="00F82444">
      <w:pPr>
        <w:numPr>
          <w:ilvl w:val="0"/>
          <w:numId w:val="68"/>
        </w:numPr>
        <w:tabs>
          <w:tab w:val="left" w:pos="355"/>
        </w:tabs>
        <w:autoSpaceDE w:val="0"/>
        <w:autoSpaceDN w:val="0"/>
        <w:adjustRightInd w:val="0"/>
        <w:spacing w:before="19" w:after="0" w:line="269" w:lineRule="exact"/>
        <w:ind w:left="355" w:right="34" w:hanging="346"/>
        <w:jc w:val="both"/>
        <w:rPr>
          <w:rFonts w:ascii="Arial" w:eastAsia="Times New Roman" w:hAnsi="Arial" w:cs="Arial"/>
          <w:lang w:eastAsia="bg-BG"/>
        </w:rPr>
      </w:pPr>
      <w:r w:rsidRPr="00F82444">
        <w:rPr>
          <w:rFonts w:ascii="Arial" w:eastAsia="Times New Roman" w:hAnsi="Arial" w:cs="Arial"/>
          <w:lang w:eastAsia="bg-BG"/>
        </w:rPr>
        <w:t>безвъзмездни средства (грант, субсидия) от различни фондове и международни програми;</w:t>
      </w:r>
    </w:p>
    <w:p w:rsidR="00F82444" w:rsidRPr="00F82444" w:rsidRDefault="00F82444" w:rsidP="00F82444">
      <w:pPr>
        <w:numPr>
          <w:ilvl w:val="0"/>
          <w:numId w:val="68"/>
        </w:numPr>
        <w:tabs>
          <w:tab w:val="left" w:pos="355"/>
        </w:tabs>
        <w:autoSpaceDE w:val="0"/>
        <w:autoSpaceDN w:val="0"/>
        <w:adjustRightInd w:val="0"/>
        <w:spacing w:before="24" w:after="0" w:line="269" w:lineRule="exact"/>
        <w:ind w:left="355" w:right="19" w:hanging="346"/>
        <w:jc w:val="both"/>
        <w:rPr>
          <w:rFonts w:ascii="Arial" w:eastAsia="Times New Roman" w:hAnsi="Arial" w:cs="Arial"/>
          <w:lang w:eastAsia="bg-BG"/>
        </w:rPr>
      </w:pPr>
      <w:r w:rsidRPr="00F82444">
        <w:rPr>
          <w:rFonts w:ascii="Arial" w:eastAsia="Times New Roman" w:hAnsi="Arial" w:cs="Arial"/>
          <w:lang w:eastAsia="bg-BG"/>
        </w:rPr>
        <w:t>Финансирането (цялостно или частично) на проектите за ВЕИ може да се осъществи от различни източници, като ползването на всеки от тях зависи от юридическия статут на собственика на проекта, както и от спецификата на самия проект.</w:t>
      </w:r>
    </w:p>
    <w:p w:rsidR="00F82444" w:rsidRPr="00F82444" w:rsidRDefault="00F82444" w:rsidP="00F82444">
      <w:pPr>
        <w:autoSpaceDE w:val="0"/>
        <w:autoSpaceDN w:val="0"/>
        <w:adjustRightInd w:val="0"/>
        <w:spacing w:before="5" w:after="0" w:line="269" w:lineRule="exact"/>
        <w:ind w:right="24"/>
        <w:jc w:val="both"/>
        <w:rPr>
          <w:rFonts w:ascii="Arial" w:eastAsia="Times New Roman" w:hAnsi="Arial" w:cs="Arial"/>
          <w:lang w:eastAsia="bg-BG"/>
        </w:rPr>
      </w:pPr>
      <w:r w:rsidRPr="00F82444">
        <w:rPr>
          <w:rFonts w:ascii="Arial" w:eastAsia="Times New Roman" w:hAnsi="Arial" w:cs="Arial"/>
          <w:lang w:eastAsia="bg-BG"/>
        </w:rPr>
        <w:t>За финансиране на енергийни проекти за енергийно саниране на общински сгради с плосък покрив (за тези чиито показатели съответстват на изискванията от ФЕЕ) - могат да се заложат мерки за поставяне на соларни панели.</w:t>
      </w:r>
    </w:p>
    <w:p w:rsidR="00F82444" w:rsidRPr="00F82444" w:rsidRDefault="00F82444" w:rsidP="00F82444">
      <w:pPr>
        <w:autoSpaceDE w:val="0"/>
        <w:autoSpaceDN w:val="0"/>
        <w:adjustRightInd w:val="0"/>
        <w:spacing w:after="0" w:line="240" w:lineRule="auto"/>
        <w:jc w:val="both"/>
        <w:rPr>
          <w:rFonts w:ascii="Arial" w:eastAsia="Times New Roman" w:hAnsi="Arial" w:cs="Arial"/>
          <w:sz w:val="18"/>
          <w:szCs w:val="18"/>
          <w:u w:val="single"/>
          <w:lang w:eastAsia="bg-BG"/>
        </w:rPr>
      </w:pPr>
    </w:p>
    <w:p w:rsidR="00F82444" w:rsidRPr="00F82444" w:rsidRDefault="00F82444" w:rsidP="00F82444">
      <w:pPr>
        <w:autoSpaceDE w:val="0"/>
        <w:autoSpaceDN w:val="0"/>
        <w:adjustRightInd w:val="0"/>
        <w:spacing w:after="0" w:line="240" w:lineRule="auto"/>
        <w:jc w:val="both"/>
        <w:rPr>
          <w:rFonts w:ascii="Arial" w:eastAsia="Times New Roman" w:hAnsi="Arial" w:cs="Arial"/>
          <w:sz w:val="18"/>
          <w:szCs w:val="18"/>
          <w:u w:val="single"/>
          <w:lang w:eastAsia="bg-BG"/>
        </w:rPr>
      </w:pPr>
      <w:r w:rsidRPr="00F82444">
        <w:rPr>
          <w:rFonts w:ascii="Arial" w:eastAsia="Times New Roman" w:hAnsi="Arial" w:cs="Arial"/>
          <w:sz w:val="18"/>
          <w:szCs w:val="18"/>
          <w:u w:val="single"/>
          <w:lang w:eastAsia="bg-BG"/>
        </w:rPr>
        <w:t xml:space="preserve">Таблица 18: </w:t>
      </w:r>
      <w:r w:rsidRPr="00F82444">
        <w:rPr>
          <w:rFonts w:ascii="Arial" w:eastAsia="Times New Roman" w:hAnsi="Arial" w:cs="Arial"/>
          <w:sz w:val="20"/>
          <w:szCs w:val="20"/>
          <w:u w:val="single"/>
          <w:lang w:eastAsia="bg-BG"/>
        </w:rPr>
        <w:t>Източници</w:t>
      </w:r>
      <w:r w:rsidRPr="00F82444">
        <w:rPr>
          <w:rFonts w:ascii="Arial" w:eastAsia="Times New Roman" w:hAnsi="Arial" w:cs="Arial"/>
          <w:sz w:val="18"/>
          <w:szCs w:val="18"/>
          <w:u w:val="single"/>
          <w:lang w:eastAsia="bg-BG"/>
        </w:rPr>
        <w:t xml:space="preserve"> на финансиране</w:t>
      </w:r>
    </w:p>
    <w:tbl>
      <w:tblPr>
        <w:tblW w:w="0" w:type="auto"/>
        <w:tblInd w:w="40" w:type="dxa"/>
        <w:tblLayout w:type="fixed"/>
        <w:tblCellMar>
          <w:left w:w="40" w:type="dxa"/>
          <w:right w:w="40" w:type="dxa"/>
        </w:tblCellMar>
        <w:tblLook w:val="0000" w:firstRow="0" w:lastRow="0" w:firstColumn="0" w:lastColumn="0" w:noHBand="0" w:noVBand="0"/>
      </w:tblPr>
      <w:tblGrid>
        <w:gridCol w:w="576"/>
        <w:gridCol w:w="3077"/>
        <w:gridCol w:w="3336"/>
        <w:gridCol w:w="1253"/>
        <w:gridCol w:w="835"/>
        <w:gridCol w:w="835"/>
      </w:tblGrid>
      <w:tr w:rsidR="00F82444" w:rsidRPr="00F82444" w:rsidTr="005E7D68">
        <w:trPr>
          <w:trHeight w:hRule="exact" w:val="293"/>
        </w:trPr>
        <w:tc>
          <w:tcPr>
            <w:tcW w:w="576" w:type="dxa"/>
            <w:vMerge w:val="restart"/>
            <w:tcBorders>
              <w:top w:val="single" w:sz="6" w:space="0" w:color="auto"/>
              <w:left w:val="single" w:sz="6" w:space="0" w:color="auto"/>
              <w:bottom w:val="nil"/>
              <w:right w:val="single" w:sz="6" w:space="0" w:color="auto"/>
            </w:tcBorders>
            <w:vAlign w:val="center"/>
          </w:tcPr>
          <w:p w:rsidR="00F82444" w:rsidRPr="00F82444" w:rsidRDefault="00F82444" w:rsidP="00F82444">
            <w:pPr>
              <w:autoSpaceDE w:val="0"/>
              <w:autoSpaceDN w:val="0"/>
              <w:adjustRightInd w:val="0"/>
              <w:spacing w:after="0" w:line="240" w:lineRule="auto"/>
              <w:ind w:left="86"/>
              <w:rPr>
                <w:rFonts w:ascii="Times New Roman" w:eastAsia="Times New Roman" w:hAnsi="Times New Roman" w:cs="Times New Roman"/>
                <w:lang w:eastAsia="bg-BG"/>
              </w:rPr>
            </w:pPr>
            <w:r w:rsidRPr="00F82444">
              <w:rPr>
                <w:rFonts w:ascii="Times New Roman" w:eastAsia="Times New Roman" w:hAnsi="Times New Roman" w:cs="Times New Roman"/>
                <w:lang w:eastAsia="bg-BG"/>
              </w:rPr>
              <w:t>№</w:t>
            </w:r>
          </w:p>
        </w:tc>
        <w:tc>
          <w:tcPr>
            <w:tcW w:w="3077" w:type="dxa"/>
            <w:vMerge w:val="restart"/>
            <w:tcBorders>
              <w:top w:val="single" w:sz="6" w:space="0" w:color="auto"/>
              <w:left w:val="single" w:sz="6" w:space="0" w:color="auto"/>
              <w:bottom w:val="nil"/>
              <w:right w:val="single" w:sz="6" w:space="0" w:color="auto"/>
            </w:tcBorders>
            <w:vAlign w:val="center"/>
          </w:tcPr>
          <w:p w:rsidR="00F82444" w:rsidRPr="00F82444" w:rsidRDefault="00F82444" w:rsidP="00F82444">
            <w:pPr>
              <w:autoSpaceDE w:val="0"/>
              <w:autoSpaceDN w:val="0"/>
              <w:adjustRightInd w:val="0"/>
              <w:spacing w:after="0" w:line="240" w:lineRule="auto"/>
              <w:ind w:left="600"/>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Програма / фонд</w:t>
            </w:r>
          </w:p>
        </w:tc>
        <w:tc>
          <w:tcPr>
            <w:tcW w:w="3336" w:type="dxa"/>
            <w:vMerge w:val="restart"/>
            <w:tcBorders>
              <w:top w:val="single" w:sz="6" w:space="0" w:color="auto"/>
              <w:left w:val="single" w:sz="6" w:space="0" w:color="auto"/>
              <w:bottom w:val="nil"/>
              <w:right w:val="single" w:sz="6" w:space="0" w:color="auto"/>
            </w:tcBorders>
            <w:vAlign w:val="center"/>
          </w:tcPr>
          <w:p w:rsidR="00F82444" w:rsidRPr="00F82444" w:rsidRDefault="00F82444" w:rsidP="00F82444">
            <w:pPr>
              <w:autoSpaceDE w:val="0"/>
              <w:autoSpaceDN w:val="0"/>
              <w:adjustRightInd w:val="0"/>
              <w:spacing w:after="0" w:line="240" w:lineRule="auto"/>
              <w:ind w:left="192"/>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Предмет на финансирането</w:t>
            </w:r>
          </w:p>
        </w:tc>
        <w:tc>
          <w:tcPr>
            <w:tcW w:w="2923" w:type="dxa"/>
            <w:gridSpan w:val="3"/>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10"/>
              <w:jc w:val="center"/>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Размер (млн. € )</w:t>
            </w:r>
          </w:p>
        </w:tc>
      </w:tr>
      <w:tr w:rsidR="00F82444" w:rsidRPr="00F82444" w:rsidTr="005E7D68">
        <w:trPr>
          <w:trHeight w:hRule="exact" w:val="806"/>
        </w:trPr>
        <w:tc>
          <w:tcPr>
            <w:tcW w:w="576" w:type="dxa"/>
            <w:vMerge/>
            <w:tcBorders>
              <w:top w:val="nil"/>
              <w:left w:val="single" w:sz="6" w:space="0" w:color="auto"/>
              <w:bottom w:val="single" w:sz="6" w:space="0" w:color="auto"/>
              <w:right w:val="single" w:sz="6" w:space="0" w:color="auto"/>
            </w:tcBorders>
            <w:vAlign w:val="center"/>
          </w:tcPr>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p>
        </w:tc>
        <w:tc>
          <w:tcPr>
            <w:tcW w:w="3077" w:type="dxa"/>
            <w:vMerge/>
            <w:tcBorders>
              <w:top w:val="nil"/>
              <w:left w:val="single" w:sz="6" w:space="0" w:color="auto"/>
              <w:bottom w:val="single" w:sz="6" w:space="0" w:color="auto"/>
              <w:right w:val="single" w:sz="6" w:space="0" w:color="auto"/>
            </w:tcBorders>
            <w:vAlign w:val="center"/>
          </w:tcPr>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p>
        </w:tc>
        <w:tc>
          <w:tcPr>
            <w:tcW w:w="3336" w:type="dxa"/>
            <w:vMerge/>
            <w:tcBorders>
              <w:top w:val="nil"/>
              <w:left w:val="single" w:sz="6" w:space="0" w:color="auto"/>
              <w:bottom w:val="single" w:sz="6" w:space="0" w:color="auto"/>
              <w:right w:val="single" w:sz="6" w:space="0" w:color="auto"/>
            </w:tcBorders>
            <w:vAlign w:val="center"/>
          </w:tcPr>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p>
        </w:tc>
        <w:tc>
          <w:tcPr>
            <w:tcW w:w="1253"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14"/>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евро фонд</w:t>
            </w:r>
          </w:p>
        </w:tc>
        <w:tc>
          <w:tcPr>
            <w:tcW w:w="83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69" w:lineRule="exact"/>
              <w:ind w:left="29" w:right="5" w:firstLine="96"/>
              <w:rPr>
                <w:rFonts w:ascii="Times New Roman" w:eastAsia="Times New Roman" w:hAnsi="Times New Roman" w:cs="Times New Roman"/>
                <w:sz w:val="20"/>
                <w:szCs w:val="20"/>
              </w:rPr>
            </w:pPr>
            <w:proofErr w:type="spellStart"/>
            <w:r w:rsidRPr="00F82444">
              <w:rPr>
                <w:rFonts w:ascii="Times New Roman" w:eastAsia="Times New Roman" w:hAnsi="Times New Roman" w:cs="Times New Roman"/>
                <w:sz w:val="20"/>
                <w:szCs w:val="20"/>
                <w:lang w:val="en-US"/>
              </w:rPr>
              <w:t>Peп</w:t>
            </w:r>
            <w:proofErr w:type="spellEnd"/>
            <w:r w:rsidRPr="00F82444">
              <w:rPr>
                <w:rFonts w:ascii="Times New Roman" w:eastAsia="Times New Roman" w:hAnsi="Times New Roman" w:cs="Times New Roman"/>
                <w:sz w:val="20"/>
                <w:szCs w:val="20"/>
                <w:lang w:val="en-US"/>
              </w:rPr>
              <w:t xml:space="preserve">. </w:t>
            </w:r>
            <w:proofErr w:type="spellStart"/>
            <w:r w:rsidRPr="00F82444">
              <w:rPr>
                <w:rFonts w:ascii="Times New Roman" w:eastAsia="Times New Roman" w:hAnsi="Times New Roman" w:cs="Times New Roman"/>
                <w:sz w:val="20"/>
                <w:szCs w:val="20"/>
              </w:rPr>
              <w:t>бюдж</w:t>
            </w:r>
            <w:proofErr w:type="spellEnd"/>
          </w:p>
        </w:tc>
        <w:tc>
          <w:tcPr>
            <w:tcW w:w="83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64" w:lineRule="exact"/>
              <w:ind w:left="48" w:right="48"/>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публ. фин.</w:t>
            </w:r>
          </w:p>
        </w:tc>
      </w:tr>
      <w:tr w:rsidR="00F82444" w:rsidRPr="00F82444" w:rsidTr="005E7D68">
        <w:trPr>
          <w:trHeight w:hRule="exact" w:val="895"/>
        </w:trPr>
        <w:tc>
          <w:tcPr>
            <w:tcW w:w="576" w:type="dxa"/>
            <w:vMerge w:val="restart"/>
            <w:tcBorders>
              <w:top w:val="single" w:sz="6" w:space="0" w:color="auto"/>
              <w:left w:val="single" w:sz="6" w:space="0" w:color="auto"/>
              <w:bottom w:val="nil"/>
              <w:right w:val="single" w:sz="6" w:space="0" w:color="auto"/>
            </w:tcBorders>
          </w:tcPr>
          <w:p w:rsidR="00F82444" w:rsidRPr="00F82444" w:rsidRDefault="00F82444" w:rsidP="00F82444">
            <w:pPr>
              <w:autoSpaceDE w:val="0"/>
              <w:autoSpaceDN w:val="0"/>
              <w:adjustRightInd w:val="0"/>
              <w:spacing w:after="0" w:line="240" w:lineRule="auto"/>
              <w:ind w:left="58"/>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1.</w:t>
            </w:r>
          </w:p>
        </w:tc>
        <w:tc>
          <w:tcPr>
            <w:tcW w:w="3077" w:type="dxa"/>
            <w:vMerge w:val="restart"/>
            <w:tcBorders>
              <w:top w:val="single" w:sz="6" w:space="0" w:color="auto"/>
              <w:left w:val="single" w:sz="6" w:space="0" w:color="auto"/>
              <w:bottom w:val="nil"/>
              <w:right w:val="single" w:sz="6" w:space="0" w:color="auto"/>
            </w:tcBorders>
          </w:tcPr>
          <w:p w:rsidR="00F82444" w:rsidRPr="00F82444" w:rsidRDefault="00F82444" w:rsidP="00F82444">
            <w:pPr>
              <w:autoSpaceDE w:val="0"/>
              <w:autoSpaceDN w:val="0"/>
              <w:adjustRightInd w:val="0"/>
              <w:spacing w:after="0" w:line="269" w:lineRule="exact"/>
              <w:ind w:right="38"/>
              <w:rPr>
                <w:rFonts w:ascii="Times New Roman" w:eastAsia="Times New Roman" w:hAnsi="Times New Roman" w:cs="Times New Roman"/>
                <w:sz w:val="20"/>
                <w:szCs w:val="20"/>
                <w:lang w:val="ru-RU" w:eastAsia="bg-BG"/>
              </w:rPr>
            </w:pPr>
            <w:r w:rsidRPr="00F82444">
              <w:rPr>
                <w:rFonts w:ascii="Times New Roman" w:eastAsia="Times New Roman" w:hAnsi="Times New Roman" w:cs="Times New Roman"/>
                <w:sz w:val="20"/>
                <w:szCs w:val="20"/>
                <w:lang w:eastAsia="bg-BG"/>
              </w:rPr>
              <w:t>Оперативна програма "Развитие</w:t>
            </w:r>
            <w:r w:rsidRPr="00F82444">
              <w:rPr>
                <w:rFonts w:ascii="Times New Roman" w:eastAsia="Times New Roman" w:hAnsi="Times New Roman" w:cs="Times New Roman"/>
                <w:sz w:val="20"/>
                <w:szCs w:val="20"/>
                <w:lang w:val="ru-RU" w:eastAsia="bg-BG"/>
              </w:rPr>
              <w:t xml:space="preserve"> </w:t>
            </w:r>
            <w:r w:rsidRPr="00F82444">
              <w:rPr>
                <w:rFonts w:ascii="Times New Roman" w:eastAsia="Times New Roman" w:hAnsi="Times New Roman" w:cs="Times New Roman"/>
                <w:sz w:val="20"/>
                <w:szCs w:val="20"/>
                <w:lang w:eastAsia="bg-BG"/>
              </w:rPr>
              <w:t>на</w:t>
            </w:r>
            <w:r w:rsidRPr="00F82444">
              <w:rPr>
                <w:rFonts w:ascii="Times New Roman" w:eastAsia="Times New Roman" w:hAnsi="Times New Roman" w:cs="Times New Roman"/>
                <w:sz w:val="20"/>
                <w:szCs w:val="20"/>
                <w:lang w:val="ru-RU" w:eastAsia="bg-BG"/>
              </w:rPr>
              <w:t xml:space="preserve"> </w:t>
            </w:r>
            <w:r w:rsidRPr="00F82444">
              <w:rPr>
                <w:rFonts w:ascii="Times New Roman" w:eastAsia="Times New Roman" w:hAnsi="Times New Roman" w:cs="Times New Roman"/>
                <w:sz w:val="20"/>
                <w:szCs w:val="20"/>
                <w:lang w:eastAsia="bg-BG"/>
              </w:rPr>
              <w:t>конкурентоспособността на</w:t>
            </w:r>
            <w:r w:rsidRPr="00F82444">
              <w:rPr>
                <w:rFonts w:ascii="Times New Roman" w:eastAsia="Times New Roman" w:hAnsi="Times New Roman" w:cs="Times New Roman"/>
                <w:sz w:val="20"/>
                <w:szCs w:val="20"/>
                <w:lang w:val="ru-RU" w:eastAsia="bg-BG"/>
              </w:rPr>
              <w:t xml:space="preserve"> </w:t>
            </w:r>
            <w:r w:rsidRPr="00F82444">
              <w:rPr>
                <w:rFonts w:ascii="Times New Roman" w:eastAsia="Times New Roman" w:hAnsi="Times New Roman" w:cs="Times New Roman"/>
                <w:sz w:val="20"/>
                <w:szCs w:val="20"/>
                <w:lang w:eastAsia="bg-BG"/>
              </w:rPr>
              <w:t>българската икономика 2014-2020", съфинансирана от</w:t>
            </w:r>
          </w:p>
          <w:p w:rsidR="00F82444" w:rsidRPr="00F82444" w:rsidRDefault="00F82444" w:rsidP="00F82444">
            <w:pPr>
              <w:autoSpaceDE w:val="0"/>
              <w:autoSpaceDN w:val="0"/>
              <w:adjustRightInd w:val="0"/>
              <w:spacing w:after="0" w:line="269" w:lineRule="exact"/>
              <w:ind w:right="38"/>
              <w:rPr>
                <w:rFonts w:ascii="Times New Roman" w:eastAsia="Times New Roman" w:hAnsi="Times New Roman" w:cs="Times New Roman"/>
                <w:sz w:val="20"/>
                <w:szCs w:val="20"/>
                <w:lang w:val="ru-RU" w:eastAsia="bg-BG"/>
              </w:rPr>
            </w:pPr>
            <w:r w:rsidRPr="00F82444">
              <w:rPr>
                <w:rFonts w:ascii="Times New Roman" w:eastAsia="Times New Roman" w:hAnsi="Times New Roman" w:cs="Times New Roman"/>
                <w:sz w:val="20"/>
                <w:szCs w:val="20"/>
                <w:lang w:eastAsia="bg-BG"/>
              </w:rPr>
              <w:t>Европейския фонд за регионално</w:t>
            </w:r>
            <w:r w:rsidRPr="00F82444">
              <w:rPr>
                <w:rFonts w:ascii="Times New Roman" w:eastAsia="Times New Roman" w:hAnsi="Times New Roman" w:cs="Times New Roman"/>
                <w:sz w:val="20"/>
                <w:szCs w:val="20"/>
                <w:lang w:val="ru-RU" w:eastAsia="bg-BG"/>
              </w:rPr>
              <w:t xml:space="preserve"> </w:t>
            </w:r>
            <w:r w:rsidRPr="00F82444">
              <w:rPr>
                <w:rFonts w:ascii="Times New Roman" w:eastAsia="Times New Roman" w:hAnsi="Times New Roman" w:cs="Times New Roman"/>
                <w:sz w:val="20"/>
                <w:szCs w:val="20"/>
                <w:lang w:eastAsia="bg-BG"/>
              </w:rPr>
              <w:t>развитие</w:t>
            </w:r>
            <w:r w:rsidRPr="00F82444">
              <w:rPr>
                <w:rFonts w:ascii="Times New Roman" w:eastAsia="Times New Roman" w:hAnsi="Times New Roman" w:cs="Times New Roman"/>
                <w:sz w:val="20"/>
                <w:szCs w:val="20"/>
                <w:lang w:val="ru-RU" w:eastAsia="bg-BG"/>
              </w:rPr>
              <w:t xml:space="preserve"> </w:t>
            </w:r>
            <w:hyperlink r:id="rId47" w:history="1">
              <w:r w:rsidRPr="00F82444">
                <w:rPr>
                  <w:rFonts w:ascii="Times New Roman" w:eastAsia="Times New Roman" w:hAnsi="Times New Roman" w:cs="Times New Roman"/>
                  <w:color w:val="000080"/>
                  <w:sz w:val="20"/>
                  <w:szCs w:val="20"/>
                  <w:u w:val="single"/>
                  <w:lang w:val="en-US" w:eastAsia="bg-BG"/>
                </w:rPr>
                <w:t>www</w:t>
              </w:r>
              <w:r w:rsidRPr="00F82444">
                <w:rPr>
                  <w:rFonts w:ascii="Times New Roman" w:eastAsia="Times New Roman" w:hAnsi="Times New Roman" w:cs="Times New Roman"/>
                  <w:color w:val="000080"/>
                  <w:sz w:val="20"/>
                  <w:szCs w:val="20"/>
                  <w:u w:val="single"/>
                  <w:lang w:val="ru-RU" w:eastAsia="bg-BG"/>
                </w:rPr>
                <w:t>.</w:t>
              </w:r>
              <w:proofErr w:type="spellStart"/>
              <w:r w:rsidRPr="00F82444">
                <w:rPr>
                  <w:rFonts w:ascii="Times New Roman" w:eastAsia="Times New Roman" w:hAnsi="Times New Roman" w:cs="Times New Roman"/>
                  <w:color w:val="000080"/>
                  <w:sz w:val="20"/>
                  <w:szCs w:val="20"/>
                  <w:u w:val="single"/>
                  <w:lang w:val="en-US" w:eastAsia="bg-BG"/>
                </w:rPr>
                <w:t>opcompetitiveness</w:t>
              </w:r>
              <w:proofErr w:type="spellEnd"/>
              <w:r w:rsidRPr="00F82444">
                <w:rPr>
                  <w:rFonts w:ascii="Times New Roman" w:eastAsia="Times New Roman" w:hAnsi="Times New Roman" w:cs="Times New Roman"/>
                  <w:color w:val="000080"/>
                  <w:sz w:val="20"/>
                  <w:szCs w:val="20"/>
                  <w:u w:val="single"/>
                  <w:lang w:val="ru-RU" w:eastAsia="bg-BG"/>
                </w:rPr>
                <w:t>.</w:t>
              </w:r>
              <w:r w:rsidRPr="00F82444">
                <w:rPr>
                  <w:rFonts w:ascii="Times New Roman" w:eastAsia="Times New Roman" w:hAnsi="Times New Roman" w:cs="Times New Roman"/>
                  <w:color w:val="000080"/>
                  <w:sz w:val="20"/>
                  <w:szCs w:val="20"/>
                  <w:u w:val="single"/>
                  <w:lang w:val="en-US" w:eastAsia="bg-BG"/>
                </w:rPr>
                <w:t>bg</w:t>
              </w:r>
            </w:hyperlink>
          </w:p>
        </w:tc>
        <w:tc>
          <w:tcPr>
            <w:tcW w:w="3336"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69" w:lineRule="exact"/>
              <w:ind w:left="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Въвеждане на</w:t>
            </w:r>
          </w:p>
          <w:p w:rsidR="00F82444" w:rsidRPr="00F82444" w:rsidRDefault="00F82444" w:rsidP="00F82444">
            <w:pPr>
              <w:autoSpaceDE w:val="0"/>
              <w:autoSpaceDN w:val="0"/>
              <w:adjustRightInd w:val="0"/>
              <w:spacing w:after="0" w:line="269" w:lineRule="exact"/>
              <w:ind w:left="5" w:right="67" w:firstLine="10"/>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енергоспестяващи технологии в предприятията</w:t>
            </w:r>
          </w:p>
        </w:tc>
        <w:tc>
          <w:tcPr>
            <w:tcW w:w="1253"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69" w:lineRule="exact"/>
              <w:ind w:right="442" w:firstLine="19"/>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119.4 от</w:t>
            </w:r>
          </w:p>
          <w:p w:rsidR="00F82444" w:rsidRPr="00F82444" w:rsidRDefault="00F82444" w:rsidP="00F82444">
            <w:pPr>
              <w:autoSpaceDE w:val="0"/>
              <w:autoSpaceDN w:val="0"/>
              <w:adjustRightInd w:val="0"/>
              <w:spacing w:after="0" w:line="269" w:lineRule="exact"/>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ЕФРР</w:t>
            </w:r>
          </w:p>
        </w:tc>
        <w:tc>
          <w:tcPr>
            <w:tcW w:w="83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74" w:lineRule="exact"/>
              <w:ind w:left="10" w:right="269" w:hanging="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21 077</w:t>
            </w:r>
          </w:p>
        </w:tc>
        <w:tc>
          <w:tcPr>
            <w:tcW w:w="83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24"/>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140.5</w:t>
            </w:r>
          </w:p>
        </w:tc>
      </w:tr>
      <w:tr w:rsidR="00F82444" w:rsidRPr="00F82444" w:rsidTr="005E7D68">
        <w:trPr>
          <w:trHeight w:hRule="exact" w:val="1152"/>
        </w:trPr>
        <w:tc>
          <w:tcPr>
            <w:tcW w:w="576" w:type="dxa"/>
            <w:vMerge/>
            <w:tcBorders>
              <w:top w:val="nil"/>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p>
        </w:tc>
        <w:tc>
          <w:tcPr>
            <w:tcW w:w="3077" w:type="dxa"/>
            <w:vMerge/>
            <w:tcBorders>
              <w:top w:val="nil"/>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p>
        </w:tc>
        <w:tc>
          <w:tcPr>
            <w:tcW w:w="3336"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74" w:lineRule="exact"/>
              <w:ind w:right="264"/>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Въвеждане на възобновяеми енергийни източници (при крайния потребител)</w:t>
            </w:r>
          </w:p>
        </w:tc>
        <w:tc>
          <w:tcPr>
            <w:tcW w:w="1253"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74" w:lineRule="exact"/>
              <w:ind w:right="446" w:firstLine="14"/>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55. 5 от ЕФРР</w:t>
            </w:r>
          </w:p>
        </w:tc>
        <w:tc>
          <w:tcPr>
            <w:tcW w:w="83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9.8</w:t>
            </w:r>
          </w:p>
        </w:tc>
        <w:tc>
          <w:tcPr>
            <w:tcW w:w="83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65. 3</w:t>
            </w:r>
          </w:p>
        </w:tc>
      </w:tr>
      <w:tr w:rsidR="00F82444" w:rsidRPr="00F82444" w:rsidTr="005E7D68">
        <w:trPr>
          <w:trHeight w:hRule="exact" w:val="830"/>
        </w:trPr>
        <w:tc>
          <w:tcPr>
            <w:tcW w:w="576" w:type="dxa"/>
            <w:vMerge w:val="restart"/>
            <w:tcBorders>
              <w:top w:val="single" w:sz="6" w:space="0" w:color="auto"/>
              <w:left w:val="single" w:sz="6" w:space="0" w:color="auto"/>
              <w:bottom w:val="nil"/>
              <w:right w:val="single" w:sz="6" w:space="0" w:color="auto"/>
            </w:tcBorders>
          </w:tcPr>
          <w:p w:rsidR="00F82444" w:rsidRPr="00F82444" w:rsidRDefault="00F82444" w:rsidP="00F82444">
            <w:pPr>
              <w:autoSpaceDE w:val="0"/>
              <w:autoSpaceDN w:val="0"/>
              <w:adjustRightInd w:val="0"/>
              <w:spacing w:after="0" w:line="240" w:lineRule="auto"/>
              <w:ind w:left="14"/>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2.</w:t>
            </w:r>
          </w:p>
        </w:tc>
        <w:tc>
          <w:tcPr>
            <w:tcW w:w="3077" w:type="dxa"/>
            <w:vMerge w:val="restart"/>
            <w:tcBorders>
              <w:top w:val="single" w:sz="6" w:space="0" w:color="auto"/>
              <w:left w:val="single" w:sz="6" w:space="0" w:color="auto"/>
              <w:bottom w:val="nil"/>
              <w:right w:val="single" w:sz="6" w:space="0" w:color="auto"/>
            </w:tcBorders>
          </w:tcPr>
          <w:p w:rsidR="00F82444" w:rsidRPr="00F82444" w:rsidRDefault="00F82444" w:rsidP="00F82444">
            <w:pPr>
              <w:autoSpaceDE w:val="0"/>
              <w:autoSpaceDN w:val="0"/>
              <w:adjustRightInd w:val="0"/>
              <w:spacing w:after="0" w:line="269" w:lineRule="exact"/>
              <w:ind w:right="29" w:firstLine="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Оперативна програма „Регионално развитие 2014-2020",</w:t>
            </w:r>
          </w:p>
          <w:p w:rsidR="00F82444" w:rsidRPr="00F82444" w:rsidRDefault="00F82444" w:rsidP="00F82444">
            <w:pPr>
              <w:autoSpaceDE w:val="0"/>
              <w:autoSpaceDN w:val="0"/>
              <w:adjustRightInd w:val="0"/>
              <w:spacing w:after="0" w:line="269" w:lineRule="exact"/>
              <w:ind w:right="29" w:hanging="5"/>
              <w:rPr>
                <w:rFonts w:ascii="Times New Roman" w:eastAsia="Times New Roman" w:hAnsi="Times New Roman" w:cs="Times New Roman"/>
                <w:sz w:val="20"/>
                <w:szCs w:val="20"/>
                <w:lang w:val="ru-RU" w:eastAsia="bg-BG"/>
              </w:rPr>
            </w:pPr>
            <w:r w:rsidRPr="00F82444">
              <w:rPr>
                <w:rFonts w:ascii="Times New Roman" w:eastAsia="Times New Roman" w:hAnsi="Times New Roman" w:cs="Times New Roman"/>
                <w:sz w:val="20"/>
                <w:szCs w:val="20"/>
                <w:lang w:eastAsia="bg-BG"/>
              </w:rPr>
              <w:t xml:space="preserve">съфинансирана от Европейския фонд за регионално развитие </w:t>
            </w:r>
            <w:hyperlink r:id="rId48" w:history="1">
              <w:r w:rsidRPr="00F82444">
                <w:rPr>
                  <w:rFonts w:ascii="Times New Roman" w:eastAsia="Times New Roman" w:hAnsi="Times New Roman" w:cs="Times New Roman"/>
                  <w:color w:val="000080"/>
                  <w:sz w:val="20"/>
                  <w:szCs w:val="20"/>
                  <w:u w:val="single"/>
                  <w:lang w:val="en-US" w:eastAsia="bg-BG"/>
                </w:rPr>
                <w:t>www</w:t>
              </w:r>
              <w:r w:rsidRPr="00F82444">
                <w:rPr>
                  <w:rFonts w:ascii="Times New Roman" w:eastAsia="Times New Roman" w:hAnsi="Times New Roman" w:cs="Times New Roman"/>
                  <w:color w:val="000080"/>
                  <w:sz w:val="20"/>
                  <w:szCs w:val="20"/>
                  <w:u w:val="single"/>
                  <w:lang w:val="ru-RU" w:eastAsia="bg-BG"/>
                </w:rPr>
                <w:t>.</w:t>
              </w:r>
              <w:proofErr w:type="spellStart"/>
              <w:r w:rsidRPr="00F82444">
                <w:rPr>
                  <w:rFonts w:ascii="Times New Roman" w:eastAsia="Times New Roman" w:hAnsi="Times New Roman" w:cs="Times New Roman"/>
                  <w:color w:val="000080"/>
                  <w:sz w:val="20"/>
                  <w:szCs w:val="20"/>
                  <w:u w:val="single"/>
                  <w:lang w:val="en-US" w:eastAsia="bg-BG"/>
                </w:rPr>
                <w:t>bgregio</w:t>
              </w:r>
              <w:proofErr w:type="spellEnd"/>
              <w:r w:rsidRPr="00F82444">
                <w:rPr>
                  <w:rFonts w:ascii="Times New Roman" w:eastAsia="Times New Roman" w:hAnsi="Times New Roman" w:cs="Times New Roman"/>
                  <w:color w:val="000080"/>
                  <w:sz w:val="20"/>
                  <w:szCs w:val="20"/>
                  <w:u w:val="single"/>
                  <w:lang w:val="ru-RU" w:eastAsia="bg-BG"/>
                </w:rPr>
                <w:t>.</w:t>
              </w:r>
              <w:proofErr w:type="spellStart"/>
              <w:r w:rsidRPr="00F82444">
                <w:rPr>
                  <w:rFonts w:ascii="Times New Roman" w:eastAsia="Times New Roman" w:hAnsi="Times New Roman" w:cs="Times New Roman"/>
                  <w:color w:val="000080"/>
                  <w:sz w:val="20"/>
                  <w:szCs w:val="20"/>
                  <w:u w:val="single"/>
                  <w:lang w:val="en-US" w:eastAsia="bg-BG"/>
                </w:rPr>
                <w:t>eu</w:t>
              </w:r>
              <w:proofErr w:type="spellEnd"/>
            </w:hyperlink>
          </w:p>
        </w:tc>
        <w:tc>
          <w:tcPr>
            <w:tcW w:w="3336" w:type="dxa"/>
            <w:vMerge w:val="restart"/>
            <w:tcBorders>
              <w:top w:val="single" w:sz="6" w:space="0" w:color="auto"/>
              <w:left w:val="single" w:sz="6" w:space="0" w:color="auto"/>
              <w:bottom w:val="nil"/>
              <w:right w:val="single" w:sz="6" w:space="0" w:color="auto"/>
            </w:tcBorders>
          </w:tcPr>
          <w:p w:rsidR="00F82444" w:rsidRPr="00F82444" w:rsidRDefault="00F82444" w:rsidP="00F82444">
            <w:pPr>
              <w:tabs>
                <w:tab w:val="left" w:pos="240"/>
              </w:tabs>
              <w:autoSpaceDE w:val="0"/>
              <w:autoSpaceDN w:val="0"/>
              <w:adjustRightInd w:val="0"/>
              <w:spacing w:after="0" w:line="269" w:lineRule="exact"/>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w:t>
            </w:r>
            <w:r w:rsidRPr="00F82444">
              <w:rPr>
                <w:rFonts w:ascii="Times New Roman" w:eastAsia="Times New Roman" w:hAnsi="Times New Roman" w:cs="Times New Roman"/>
                <w:sz w:val="20"/>
                <w:szCs w:val="20"/>
                <w:lang w:eastAsia="bg-BG"/>
              </w:rPr>
              <w:tab/>
              <w:t>одити за енергопотребление</w:t>
            </w:r>
          </w:p>
          <w:p w:rsidR="00F82444" w:rsidRPr="00F82444" w:rsidRDefault="00F82444" w:rsidP="00F82444">
            <w:pPr>
              <w:tabs>
                <w:tab w:val="left" w:pos="240"/>
              </w:tabs>
              <w:autoSpaceDE w:val="0"/>
              <w:autoSpaceDN w:val="0"/>
              <w:adjustRightInd w:val="0"/>
              <w:spacing w:after="0" w:line="269" w:lineRule="exact"/>
              <w:ind w:right="144"/>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w:t>
            </w:r>
            <w:r w:rsidRPr="00F82444">
              <w:rPr>
                <w:rFonts w:ascii="Times New Roman" w:eastAsia="Times New Roman" w:hAnsi="Times New Roman" w:cs="Times New Roman"/>
                <w:sz w:val="20"/>
                <w:szCs w:val="20"/>
                <w:lang w:eastAsia="bg-BG"/>
              </w:rPr>
              <w:tab/>
              <w:t>мерки за</w:t>
            </w:r>
            <w:r w:rsidRPr="00F82444">
              <w:rPr>
                <w:rFonts w:ascii="Times New Roman" w:eastAsia="Times New Roman" w:hAnsi="Times New Roman" w:cs="Times New Roman"/>
                <w:sz w:val="20"/>
                <w:szCs w:val="20"/>
                <w:lang w:val="ru-RU" w:eastAsia="bg-BG"/>
              </w:rPr>
              <w:t xml:space="preserve"> </w:t>
            </w:r>
            <w:r w:rsidRPr="00F82444">
              <w:rPr>
                <w:rFonts w:ascii="Times New Roman" w:eastAsia="Times New Roman" w:hAnsi="Times New Roman" w:cs="Times New Roman"/>
                <w:sz w:val="20"/>
                <w:szCs w:val="20"/>
                <w:lang w:val="en-US" w:eastAsia="bg-BG"/>
              </w:rPr>
              <w:t>EE</w:t>
            </w:r>
            <w:r w:rsidRPr="00F82444">
              <w:rPr>
                <w:rFonts w:ascii="Times New Roman" w:eastAsia="Times New Roman" w:hAnsi="Times New Roman" w:cs="Times New Roman"/>
                <w:sz w:val="20"/>
                <w:szCs w:val="20"/>
                <w:lang w:eastAsia="bg-BG"/>
              </w:rPr>
              <w:t xml:space="preserve"> и/или използване на ВЕИ в сгради;</w:t>
            </w:r>
          </w:p>
          <w:p w:rsidR="00F82444" w:rsidRPr="00F82444" w:rsidRDefault="00F82444" w:rsidP="00F82444">
            <w:pPr>
              <w:tabs>
                <w:tab w:val="left" w:pos="240"/>
              </w:tabs>
              <w:autoSpaceDE w:val="0"/>
              <w:autoSpaceDN w:val="0"/>
              <w:adjustRightInd w:val="0"/>
              <w:spacing w:after="0" w:line="269" w:lineRule="exact"/>
              <w:ind w:right="144"/>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w:t>
            </w:r>
            <w:r w:rsidRPr="00F82444">
              <w:rPr>
                <w:rFonts w:ascii="Times New Roman" w:eastAsia="Times New Roman" w:hAnsi="Times New Roman" w:cs="Times New Roman"/>
                <w:sz w:val="20"/>
                <w:szCs w:val="20"/>
                <w:lang w:eastAsia="bg-BG"/>
              </w:rPr>
              <w:tab/>
              <w:t>въвеждане на енергоспестяващо улично осветление</w:t>
            </w:r>
          </w:p>
        </w:tc>
        <w:tc>
          <w:tcPr>
            <w:tcW w:w="1253"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69" w:lineRule="exact"/>
              <w:ind w:left="10" w:right="149" w:hanging="14"/>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60.2 за</w:t>
            </w:r>
            <w:r w:rsidRPr="00F82444">
              <w:rPr>
                <w:rFonts w:ascii="Times New Roman" w:eastAsia="Times New Roman" w:hAnsi="Times New Roman" w:cs="Times New Roman"/>
                <w:sz w:val="20"/>
                <w:szCs w:val="20"/>
                <w:lang w:val="en-US" w:eastAsia="bg-BG"/>
              </w:rPr>
              <w:t xml:space="preserve"> EE</w:t>
            </w:r>
            <w:r w:rsidRPr="00F82444">
              <w:rPr>
                <w:rFonts w:ascii="Times New Roman" w:eastAsia="Times New Roman" w:hAnsi="Times New Roman" w:cs="Times New Roman"/>
                <w:sz w:val="20"/>
                <w:szCs w:val="20"/>
                <w:lang w:eastAsia="bg-BG"/>
              </w:rPr>
              <w:t xml:space="preserve"> от ЕФРР</w:t>
            </w:r>
          </w:p>
        </w:tc>
        <w:tc>
          <w:tcPr>
            <w:tcW w:w="83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24"/>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10. 6</w:t>
            </w:r>
          </w:p>
        </w:tc>
        <w:tc>
          <w:tcPr>
            <w:tcW w:w="83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70. 8</w:t>
            </w:r>
          </w:p>
        </w:tc>
      </w:tr>
      <w:tr w:rsidR="00F82444" w:rsidRPr="00F82444" w:rsidTr="005E7D68">
        <w:trPr>
          <w:trHeight w:hRule="exact" w:val="851"/>
        </w:trPr>
        <w:tc>
          <w:tcPr>
            <w:tcW w:w="576" w:type="dxa"/>
            <w:vMerge/>
            <w:tcBorders>
              <w:top w:val="nil"/>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p>
        </w:tc>
        <w:tc>
          <w:tcPr>
            <w:tcW w:w="3077" w:type="dxa"/>
            <w:vMerge/>
            <w:tcBorders>
              <w:top w:val="nil"/>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p>
        </w:tc>
        <w:tc>
          <w:tcPr>
            <w:tcW w:w="3336" w:type="dxa"/>
            <w:vMerge/>
            <w:tcBorders>
              <w:top w:val="nil"/>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p>
        </w:tc>
        <w:tc>
          <w:tcPr>
            <w:tcW w:w="1253"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69" w:lineRule="exact"/>
              <w:ind w:right="168" w:firstLine="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13. 7 за ВЕИ от ЕФРР</w:t>
            </w:r>
          </w:p>
        </w:tc>
        <w:tc>
          <w:tcPr>
            <w:tcW w:w="83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2.4</w:t>
            </w:r>
          </w:p>
        </w:tc>
        <w:tc>
          <w:tcPr>
            <w:tcW w:w="83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19"/>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16. 1</w:t>
            </w:r>
          </w:p>
        </w:tc>
      </w:tr>
      <w:tr w:rsidR="00F82444" w:rsidRPr="00F82444" w:rsidTr="005E7D68">
        <w:trPr>
          <w:trHeight w:hRule="exact" w:val="566"/>
        </w:trPr>
        <w:tc>
          <w:tcPr>
            <w:tcW w:w="576"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14"/>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3.</w:t>
            </w:r>
          </w:p>
        </w:tc>
        <w:tc>
          <w:tcPr>
            <w:tcW w:w="3077"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64" w:lineRule="exact"/>
              <w:ind w:right="58" w:hanging="5"/>
              <w:rPr>
                <w:rFonts w:ascii="Times New Roman" w:eastAsia="Times New Roman" w:hAnsi="Times New Roman" w:cs="Times New Roman"/>
                <w:sz w:val="20"/>
                <w:szCs w:val="20"/>
                <w:lang w:val="ru-RU" w:eastAsia="bg-BG"/>
              </w:rPr>
            </w:pPr>
            <w:r w:rsidRPr="00F82444">
              <w:rPr>
                <w:rFonts w:ascii="Times New Roman" w:eastAsia="Times New Roman" w:hAnsi="Times New Roman" w:cs="Times New Roman"/>
                <w:sz w:val="20"/>
                <w:szCs w:val="20"/>
                <w:lang w:eastAsia="bg-BG"/>
              </w:rPr>
              <w:t>Програмата за развитие на селските райони (2014-2020</w:t>
            </w:r>
            <w:r w:rsidRPr="00F82444">
              <w:rPr>
                <w:rFonts w:ascii="Times New Roman" w:eastAsia="Times New Roman" w:hAnsi="Times New Roman" w:cs="Times New Roman"/>
                <w:sz w:val="20"/>
                <w:szCs w:val="20"/>
                <w:lang w:val="ru-RU" w:eastAsia="bg-BG"/>
              </w:rPr>
              <w:t>)</w:t>
            </w:r>
          </w:p>
        </w:tc>
        <w:tc>
          <w:tcPr>
            <w:tcW w:w="3336"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64" w:lineRule="exact"/>
              <w:ind w:right="53" w:hanging="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производството и използването па възобновяема</w:t>
            </w:r>
          </w:p>
        </w:tc>
        <w:tc>
          <w:tcPr>
            <w:tcW w:w="1253"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69" w:lineRule="exact"/>
              <w:ind w:right="110" w:firstLine="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1194.8 от ЕЗФРС</w:t>
            </w:r>
          </w:p>
        </w:tc>
        <w:tc>
          <w:tcPr>
            <w:tcW w:w="83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298.7</w:t>
            </w:r>
          </w:p>
        </w:tc>
        <w:tc>
          <w:tcPr>
            <w:tcW w:w="83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64" w:lineRule="exact"/>
              <w:ind w:left="5" w:right="110" w:hanging="10"/>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1493. 5</w:t>
            </w:r>
          </w:p>
        </w:tc>
      </w:tr>
    </w:tbl>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p>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p>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p>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p>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p>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p>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p>
    <w:tbl>
      <w:tblPr>
        <w:tblW w:w="0" w:type="auto"/>
        <w:tblInd w:w="40" w:type="dxa"/>
        <w:tblLayout w:type="fixed"/>
        <w:tblCellMar>
          <w:left w:w="40" w:type="dxa"/>
          <w:right w:w="40" w:type="dxa"/>
        </w:tblCellMar>
        <w:tblLook w:val="0000" w:firstRow="0" w:lastRow="0" w:firstColumn="0" w:lastColumn="0" w:noHBand="0" w:noVBand="0"/>
      </w:tblPr>
      <w:tblGrid>
        <w:gridCol w:w="566"/>
        <w:gridCol w:w="3072"/>
        <w:gridCol w:w="3072"/>
        <w:gridCol w:w="274"/>
        <w:gridCol w:w="1205"/>
        <w:gridCol w:w="878"/>
        <w:gridCol w:w="835"/>
      </w:tblGrid>
      <w:tr w:rsidR="00F82444" w:rsidRPr="00F82444" w:rsidTr="005E7D68">
        <w:trPr>
          <w:trHeight w:hRule="exact" w:val="2005"/>
        </w:trPr>
        <w:tc>
          <w:tcPr>
            <w:tcW w:w="566" w:type="dxa"/>
            <w:vMerge w:val="restart"/>
            <w:tcBorders>
              <w:top w:val="single" w:sz="6" w:space="0" w:color="auto"/>
              <w:left w:val="single" w:sz="6" w:space="0" w:color="auto"/>
              <w:bottom w:val="nil"/>
              <w:right w:val="single" w:sz="6" w:space="0" w:color="auto"/>
            </w:tcBorders>
          </w:tcPr>
          <w:p w:rsidR="00F82444" w:rsidRPr="00F82444" w:rsidRDefault="00F82444" w:rsidP="00F82444">
            <w:pPr>
              <w:autoSpaceDE w:val="0"/>
              <w:autoSpaceDN w:val="0"/>
              <w:adjustRightInd w:val="0"/>
              <w:spacing w:after="0" w:line="240" w:lineRule="auto"/>
              <w:rPr>
                <w:rFonts w:ascii="Arial" w:eastAsia="Times New Roman" w:hAnsi="Arial" w:cs="Times New Roman"/>
                <w:sz w:val="24"/>
                <w:szCs w:val="24"/>
                <w:lang w:eastAsia="bg-BG"/>
              </w:rPr>
            </w:pPr>
          </w:p>
        </w:tc>
        <w:tc>
          <w:tcPr>
            <w:tcW w:w="3072"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5"/>
              <w:rPr>
                <w:rFonts w:ascii="Times New Roman" w:eastAsia="Times New Roman" w:hAnsi="Times New Roman" w:cs="Times New Roman"/>
                <w:sz w:val="20"/>
                <w:szCs w:val="20"/>
                <w:lang w:val="en-US" w:eastAsia="bg-BG"/>
              </w:rPr>
            </w:pPr>
            <w:r w:rsidRPr="00F82444">
              <w:rPr>
                <w:rFonts w:ascii="Times New Roman" w:eastAsia="Times New Roman" w:hAnsi="Times New Roman" w:cs="Times New Roman"/>
                <w:sz w:val="20"/>
                <w:szCs w:val="20"/>
                <w:lang w:eastAsia="bg-BG"/>
              </w:rPr>
              <w:t>г.)</w:t>
            </w:r>
            <w:r w:rsidRPr="00F82444">
              <w:rPr>
                <w:rFonts w:ascii="Times New Roman" w:eastAsia="Times New Roman" w:hAnsi="Times New Roman" w:cs="Times New Roman"/>
                <w:sz w:val="20"/>
                <w:szCs w:val="20"/>
                <w:lang w:val="en-US" w:eastAsia="bg-BG"/>
              </w:rPr>
              <w:t>,</w:t>
            </w:r>
          </w:p>
          <w:p w:rsidR="00F82444" w:rsidRPr="00F82444" w:rsidRDefault="00F82444" w:rsidP="00F82444">
            <w:pPr>
              <w:autoSpaceDE w:val="0"/>
              <w:autoSpaceDN w:val="0"/>
              <w:adjustRightInd w:val="0"/>
              <w:spacing w:after="0" w:line="269" w:lineRule="exact"/>
              <w:ind w:left="5"/>
              <w:rPr>
                <w:rFonts w:ascii="Times New Roman" w:eastAsia="Times New Roman" w:hAnsi="Times New Roman" w:cs="Times New Roman"/>
                <w:sz w:val="20"/>
                <w:szCs w:val="20"/>
                <w:lang w:val="ru-RU"/>
              </w:rPr>
            </w:pPr>
            <w:r w:rsidRPr="00F82444">
              <w:rPr>
                <w:rFonts w:ascii="Times New Roman" w:eastAsia="Times New Roman" w:hAnsi="Times New Roman" w:cs="Times New Roman"/>
                <w:sz w:val="20"/>
                <w:szCs w:val="20"/>
                <w:lang w:eastAsia="bg-BG"/>
              </w:rPr>
              <w:t xml:space="preserve">съфинансирана от Европейския земеделски фонд за развитие на селските райони </w:t>
            </w:r>
            <w:hyperlink r:id="rId49" w:history="1">
              <w:r w:rsidRPr="00F82444">
                <w:rPr>
                  <w:rFonts w:ascii="Times New Roman" w:eastAsia="Times New Roman" w:hAnsi="Times New Roman" w:cs="Times New Roman"/>
                  <w:color w:val="000080"/>
                  <w:sz w:val="20"/>
                  <w:szCs w:val="20"/>
                  <w:u w:val="single"/>
                  <w:lang w:val="en-US"/>
                </w:rPr>
                <w:t>www</w:t>
              </w:r>
              <w:r w:rsidRPr="00F82444">
                <w:rPr>
                  <w:rFonts w:ascii="Times New Roman" w:eastAsia="Times New Roman" w:hAnsi="Times New Roman" w:cs="Times New Roman"/>
                  <w:color w:val="000080"/>
                  <w:sz w:val="20"/>
                  <w:szCs w:val="20"/>
                  <w:u w:val="single"/>
                  <w:lang w:val="ru-RU"/>
                </w:rPr>
                <w:t>.</w:t>
              </w:r>
              <w:proofErr w:type="spellStart"/>
              <w:r w:rsidRPr="00F82444">
                <w:rPr>
                  <w:rFonts w:ascii="Times New Roman" w:eastAsia="Times New Roman" w:hAnsi="Times New Roman" w:cs="Times New Roman"/>
                  <w:color w:val="000080"/>
                  <w:sz w:val="20"/>
                  <w:szCs w:val="20"/>
                  <w:u w:val="single"/>
                  <w:lang w:val="en-US"/>
                </w:rPr>
                <w:t>prsr</w:t>
              </w:r>
              <w:proofErr w:type="spellEnd"/>
              <w:r w:rsidRPr="00F82444">
                <w:rPr>
                  <w:rFonts w:ascii="Times New Roman" w:eastAsia="Times New Roman" w:hAnsi="Times New Roman" w:cs="Times New Roman"/>
                  <w:color w:val="000080"/>
                  <w:sz w:val="20"/>
                  <w:szCs w:val="20"/>
                  <w:u w:val="single"/>
                  <w:lang w:val="ru-RU"/>
                </w:rPr>
                <w:t>.</w:t>
              </w:r>
              <w:r w:rsidRPr="00F82444">
                <w:rPr>
                  <w:rFonts w:ascii="Times New Roman" w:eastAsia="Times New Roman" w:hAnsi="Times New Roman" w:cs="Times New Roman"/>
                  <w:color w:val="000080"/>
                  <w:sz w:val="20"/>
                  <w:szCs w:val="20"/>
                  <w:u w:val="single"/>
                  <w:lang w:val="en-US"/>
                </w:rPr>
                <w:t>government</w:t>
              </w:r>
              <w:r w:rsidRPr="00F82444">
                <w:rPr>
                  <w:rFonts w:ascii="Times New Roman" w:eastAsia="Times New Roman" w:hAnsi="Times New Roman" w:cs="Times New Roman"/>
                  <w:color w:val="000080"/>
                  <w:sz w:val="20"/>
                  <w:szCs w:val="20"/>
                  <w:u w:val="single"/>
                  <w:lang w:val="ru-RU"/>
                </w:rPr>
                <w:t>.</w:t>
              </w:r>
              <w:r w:rsidRPr="00F82444">
                <w:rPr>
                  <w:rFonts w:ascii="Times New Roman" w:eastAsia="Times New Roman" w:hAnsi="Times New Roman" w:cs="Times New Roman"/>
                  <w:color w:val="000080"/>
                  <w:sz w:val="20"/>
                  <w:szCs w:val="20"/>
                  <w:u w:val="single"/>
                  <w:lang w:val="en-US"/>
                </w:rPr>
                <w:t>bg</w:t>
              </w:r>
            </w:hyperlink>
          </w:p>
        </w:tc>
        <w:tc>
          <w:tcPr>
            <w:tcW w:w="3346" w:type="dxa"/>
            <w:gridSpan w:val="2"/>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69" w:lineRule="exact"/>
              <w:ind w:left="10" w:right="274"/>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енергия, вкл. комбинирано производство на топлинна и електрическа енергия (когенерация) от биомаса</w:t>
            </w:r>
          </w:p>
        </w:tc>
        <w:tc>
          <w:tcPr>
            <w:tcW w:w="120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Arial" w:eastAsia="Times New Roman" w:hAnsi="Arial" w:cs="Times New Roman"/>
                <w:sz w:val="24"/>
                <w:szCs w:val="24"/>
                <w:lang w:eastAsia="bg-BG"/>
              </w:rPr>
            </w:pPr>
          </w:p>
        </w:tc>
        <w:tc>
          <w:tcPr>
            <w:tcW w:w="878"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Arial" w:eastAsia="Times New Roman" w:hAnsi="Arial" w:cs="Times New Roman"/>
                <w:sz w:val="24"/>
                <w:szCs w:val="24"/>
                <w:lang w:eastAsia="bg-BG"/>
              </w:rPr>
            </w:pPr>
          </w:p>
        </w:tc>
        <w:tc>
          <w:tcPr>
            <w:tcW w:w="83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Arial" w:eastAsia="Times New Roman" w:hAnsi="Arial" w:cs="Times New Roman"/>
                <w:sz w:val="24"/>
                <w:szCs w:val="24"/>
                <w:lang w:eastAsia="bg-BG"/>
              </w:rPr>
            </w:pPr>
          </w:p>
        </w:tc>
      </w:tr>
      <w:tr w:rsidR="00F82444" w:rsidRPr="00F82444" w:rsidTr="005E7D68">
        <w:trPr>
          <w:trHeight w:hRule="exact" w:val="2507"/>
        </w:trPr>
        <w:tc>
          <w:tcPr>
            <w:tcW w:w="566" w:type="dxa"/>
            <w:vMerge/>
            <w:tcBorders>
              <w:top w:val="nil"/>
              <w:left w:val="single" w:sz="6" w:space="0" w:color="auto"/>
              <w:bottom w:val="nil"/>
              <w:right w:val="single" w:sz="6" w:space="0" w:color="auto"/>
            </w:tcBorders>
          </w:tcPr>
          <w:p w:rsidR="00F82444" w:rsidRPr="00F82444" w:rsidRDefault="00F82444" w:rsidP="00F82444">
            <w:pPr>
              <w:autoSpaceDE w:val="0"/>
              <w:autoSpaceDN w:val="0"/>
              <w:adjustRightInd w:val="0"/>
              <w:spacing w:after="0" w:line="240" w:lineRule="auto"/>
              <w:rPr>
                <w:rFonts w:ascii="Arial" w:eastAsia="Times New Roman" w:hAnsi="Arial" w:cs="Times New Roman"/>
                <w:sz w:val="24"/>
                <w:szCs w:val="24"/>
                <w:lang w:eastAsia="bg-BG"/>
              </w:rPr>
            </w:pPr>
          </w:p>
          <w:p w:rsidR="00F82444" w:rsidRPr="00F82444" w:rsidRDefault="00F82444" w:rsidP="00F82444">
            <w:pPr>
              <w:autoSpaceDE w:val="0"/>
              <w:autoSpaceDN w:val="0"/>
              <w:adjustRightInd w:val="0"/>
              <w:spacing w:after="0" w:line="240" w:lineRule="auto"/>
              <w:rPr>
                <w:rFonts w:ascii="Arial" w:eastAsia="Times New Roman" w:hAnsi="Arial" w:cs="Times New Roman"/>
                <w:sz w:val="24"/>
                <w:szCs w:val="24"/>
                <w:lang w:eastAsia="bg-BG"/>
              </w:rPr>
            </w:pPr>
          </w:p>
        </w:tc>
        <w:tc>
          <w:tcPr>
            <w:tcW w:w="3072"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69" w:lineRule="exact"/>
              <w:ind w:left="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 xml:space="preserve">мярка </w:t>
            </w:r>
          </w:p>
          <w:p w:rsidR="00F82444" w:rsidRPr="00F82444" w:rsidRDefault="00F82444" w:rsidP="00F82444">
            <w:pPr>
              <w:autoSpaceDE w:val="0"/>
              <w:autoSpaceDN w:val="0"/>
              <w:adjustRightInd w:val="0"/>
              <w:spacing w:after="0" w:line="269" w:lineRule="exact"/>
              <w:ind w:left="5" w:right="384"/>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„Разнообразяване към неземеделски дейности"</w:t>
            </w:r>
          </w:p>
        </w:tc>
        <w:tc>
          <w:tcPr>
            <w:tcW w:w="3346" w:type="dxa"/>
            <w:gridSpan w:val="2"/>
            <w:tcBorders>
              <w:top w:val="single" w:sz="6" w:space="0" w:color="auto"/>
              <w:left w:val="single" w:sz="6" w:space="0" w:color="auto"/>
              <w:bottom w:val="single" w:sz="6" w:space="0" w:color="auto"/>
              <w:right w:val="single" w:sz="6" w:space="0" w:color="auto"/>
            </w:tcBorders>
          </w:tcPr>
          <w:p w:rsidR="00F82444" w:rsidRPr="00F82444" w:rsidRDefault="00F82444" w:rsidP="00F82444">
            <w:pPr>
              <w:tabs>
                <w:tab w:val="left" w:pos="259"/>
              </w:tabs>
              <w:autoSpaceDE w:val="0"/>
              <w:autoSpaceDN w:val="0"/>
              <w:adjustRightInd w:val="0"/>
              <w:spacing w:after="0" w:line="269" w:lineRule="exact"/>
              <w:ind w:left="5" w:right="12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-възобновяема енергия (слънчева, вятърна, водна, геотермална и др. енергия,), с изключение на производство на биогорива;</w:t>
            </w:r>
          </w:p>
          <w:p w:rsidR="00F82444" w:rsidRPr="00F82444" w:rsidRDefault="00F82444" w:rsidP="00F82444">
            <w:pPr>
              <w:tabs>
                <w:tab w:val="left" w:pos="259"/>
              </w:tabs>
              <w:autoSpaceDE w:val="0"/>
              <w:autoSpaceDN w:val="0"/>
              <w:adjustRightInd w:val="0"/>
              <w:spacing w:after="0" w:line="269" w:lineRule="exact"/>
              <w:ind w:left="5" w:right="125"/>
              <w:rPr>
                <w:rFonts w:ascii="Times New Roman" w:eastAsia="Times New Roman" w:hAnsi="Times New Roman" w:cs="Times New Roman"/>
                <w:sz w:val="20"/>
                <w:szCs w:val="20"/>
                <w:lang w:val="ru-RU" w:eastAsia="bg-BG"/>
              </w:rPr>
            </w:pPr>
            <w:r w:rsidRPr="00F82444">
              <w:rPr>
                <w:rFonts w:ascii="Times New Roman" w:eastAsia="Times New Roman" w:hAnsi="Times New Roman" w:cs="Times New Roman"/>
                <w:sz w:val="20"/>
                <w:szCs w:val="20"/>
                <w:lang w:eastAsia="bg-BG"/>
              </w:rPr>
              <w:t>-биоенергия, при преработка на суровини от собственото земеделско стопанство; Капацитетът на инсталациите &lt; 1</w:t>
            </w:r>
            <w:r w:rsidRPr="00F82444">
              <w:rPr>
                <w:rFonts w:ascii="Times New Roman" w:eastAsia="Times New Roman" w:hAnsi="Times New Roman" w:cs="Times New Roman"/>
                <w:sz w:val="20"/>
                <w:szCs w:val="20"/>
                <w:lang w:val="ru-RU" w:eastAsia="bg-BG"/>
              </w:rPr>
              <w:t xml:space="preserve"> </w:t>
            </w:r>
            <w:r w:rsidRPr="00F82444">
              <w:rPr>
                <w:rFonts w:ascii="Times New Roman" w:eastAsia="Times New Roman" w:hAnsi="Times New Roman" w:cs="Times New Roman"/>
                <w:sz w:val="20"/>
                <w:szCs w:val="20"/>
                <w:lang w:val="en-US" w:eastAsia="bg-BG"/>
              </w:rPr>
              <w:t>MW</w:t>
            </w:r>
          </w:p>
        </w:tc>
        <w:tc>
          <w:tcPr>
            <w:tcW w:w="120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29"/>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142.3</w:t>
            </w:r>
          </w:p>
        </w:tc>
        <w:tc>
          <w:tcPr>
            <w:tcW w:w="878"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53"/>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34.9</w:t>
            </w:r>
          </w:p>
        </w:tc>
        <w:tc>
          <w:tcPr>
            <w:tcW w:w="83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29"/>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177,1</w:t>
            </w:r>
          </w:p>
        </w:tc>
      </w:tr>
      <w:tr w:rsidR="00F82444" w:rsidRPr="00F82444" w:rsidTr="005E7D68">
        <w:trPr>
          <w:trHeight w:hRule="exact" w:val="1989"/>
        </w:trPr>
        <w:tc>
          <w:tcPr>
            <w:tcW w:w="566" w:type="dxa"/>
            <w:vMerge/>
            <w:tcBorders>
              <w:top w:val="nil"/>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p>
        </w:tc>
        <w:tc>
          <w:tcPr>
            <w:tcW w:w="3072"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69" w:lineRule="exact"/>
              <w:ind w:left="5" w:right="422"/>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мярка  „Подкрепа за създаване и развитие на микропредприятия"</w:t>
            </w:r>
          </w:p>
        </w:tc>
        <w:tc>
          <w:tcPr>
            <w:tcW w:w="3346" w:type="dxa"/>
            <w:gridSpan w:val="2"/>
            <w:tcBorders>
              <w:top w:val="single" w:sz="6" w:space="0" w:color="auto"/>
              <w:left w:val="single" w:sz="6" w:space="0" w:color="auto"/>
              <w:bottom w:val="single" w:sz="6" w:space="0" w:color="auto"/>
              <w:right w:val="single" w:sz="6" w:space="0" w:color="auto"/>
            </w:tcBorders>
          </w:tcPr>
          <w:p w:rsidR="00F82444" w:rsidRPr="00F82444" w:rsidRDefault="00F82444" w:rsidP="00F82444">
            <w:pPr>
              <w:tabs>
                <w:tab w:val="left" w:pos="254"/>
              </w:tabs>
              <w:autoSpaceDE w:val="0"/>
              <w:autoSpaceDN w:val="0"/>
              <w:adjustRightInd w:val="0"/>
              <w:spacing w:after="0" w:line="269" w:lineRule="exact"/>
              <w:ind w:right="12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w:t>
            </w:r>
            <w:r w:rsidRPr="00F82444">
              <w:rPr>
                <w:rFonts w:ascii="Times New Roman" w:eastAsia="Times New Roman" w:hAnsi="Times New Roman" w:cs="Times New Roman"/>
                <w:sz w:val="20"/>
                <w:szCs w:val="20"/>
                <w:lang w:eastAsia="bg-BG"/>
              </w:rPr>
              <w:tab/>
              <w:t>произв. на биоенергия за посрещане на собствени енерг. нужди;</w:t>
            </w:r>
          </w:p>
          <w:p w:rsidR="00F82444" w:rsidRPr="00F82444" w:rsidRDefault="00F82444" w:rsidP="00F82444">
            <w:pPr>
              <w:tabs>
                <w:tab w:val="left" w:pos="254"/>
              </w:tabs>
              <w:autoSpaceDE w:val="0"/>
              <w:autoSpaceDN w:val="0"/>
              <w:adjustRightInd w:val="0"/>
              <w:spacing w:after="0" w:line="269" w:lineRule="exact"/>
              <w:ind w:right="125"/>
              <w:rPr>
                <w:rFonts w:ascii="Times New Roman" w:eastAsia="Times New Roman" w:hAnsi="Times New Roman" w:cs="Times New Roman"/>
                <w:sz w:val="20"/>
                <w:szCs w:val="20"/>
                <w:lang w:val="ru-RU" w:eastAsia="bg-BG"/>
              </w:rPr>
            </w:pPr>
            <w:r w:rsidRPr="00F82444">
              <w:rPr>
                <w:rFonts w:ascii="Times New Roman" w:eastAsia="Times New Roman" w:hAnsi="Times New Roman" w:cs="Times New Roman"/>
                <w:sz w:val="20"/>
                <w:szCs w:val="20"/>
                <w:lang w:eastAsia="bg-BG"/>
              </w:rPr>
              <w:t>-</w:t>
            </w:r>
            <w:r w:rsidRPr="00F82444">
              <w:rPr>
                <w:rFonts w:ascii="Times New Roman" w:eastAsia="Times New Roman" w:hAnsi="Times New Roman" w:cs="Times New Roman"/>
                <w:sz w:val="20"/>
                <w:szCs w:val="20"/>
                <w:lang w:eastAsia="bg-BG"/>
              </w:rPr>
              <w:tab/>
              <w:t>производство на енергия за продажба от други ВЕИ (слънчева, вятърна, водна, геотермална и др.); Капацитетът на инсталациите &lt; 1</w:t>
            </w:r>
            <w:r w:rsidRPr="00F82444">
              <w:rPr>
                <w:rFonts w:ascii="Times New Roman" w:eastAsia="Times New Roman" w:hAnsi="Times New Roman" w:cs="Times New Roman"/>
                <w:sz w:val="20"/>
                <w:szCs w:val="20"/>
                <w:lang w:val="ru-RU" w:eastAsia="bg-BG"/>
              </w:rPr>
              <w:t xml:space="preserve"> </w:t>
            </w:r>
            <w:r w:rsidRPr="00F82444">
              <w:rPr>
                <w:rFonts w:ascii="Times New Roman" w:eastAsia="Times New Roman" w:hAnsi="Times New Roman" w:cs="Times New Roman"/>
                <w:sz w:val="20"/>
                <w:szCs w:val="20"/>
                <w:lang w:val="en-US" w:eastAsia="bg-BG"/>
              </w:rPr>
              <w:t>MW</w:t>
            </w:r>
          </w:p>
        </w:tc>
        <w:tc>
          <w:tcPr>
            <w:tcW w:w="120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24"/>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134,6</w:t>
            </w:r>
          </w:p>
        </w:tc>
        <w:tc>
          <w:tcPr>
            <w:tcW w:w="878"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53"/>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33</w:t>
            </w:r>
          </w:p>
        </w:tc>
        <w:tc>
          <w:tcPr>
            <w:tcW w:w="835"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24"/>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167,6</w:t>
            </w:r>
          </w:p>
        </w:tc>
      </w:tr>
      <w:tr w:rsidR="00F82444" w:rsidRPr="00F82444" w:rsidTr="005E7D68">
        <w:trPr>
          <w:trHeight w:hRule="exact" w:val="893"/>
        </w:trPr>
        <w:tc>
          <w:tcPr>
            <w:tcW w:w="566" w:type="dxa"/>
            <w:tcBorders>
              <w:top w:val="single" w:sz="6" w:space="0" w:color="auto"/>
              <w:left w:val="single" w:sz="6" w:space="0" w:color="auto"/>
              <w:bottom w:val="single" w:sz="6" w:space="0" w:color="auto"/>
              <w:right w:val="single" w:sz="6" w:space="0" w:color="auto"/>
            </w:tcBorders>
            <w:vAlign w:val="center"/>
          </w:tcPr>
          <w:p w:rsidR="00F82444" w:rsidRPr="00F82444" w:rsidRDefault="00F82444" w:rsidP="00F82444">
            <w:pPr>
              <w:autoSpaceDE w:val="0"/>
              <w:autoSpaceDN w:val="0"/>
              <w:adjustRightInd w:val="0"/>
              <w:spacing w:after="0" w:line="240" w:lineRule="auto"/>
              <w:ind w:left="62"/>
              <w:rPr>
                <w:rFonts w:ascii="Times New Roman" w:eastAsia="Times New Roman" w:hAnsi="Times New Roman" w:cs="Times New Roman"/>
                <w:lang w:eastAsia="bg-BG"/>
              </w:rPr>
            </w:pPr>
            <w:r w:rsidRPr="00F82444">
              <w:rPr>
                <w:rFonts w:ascii="Times New Roman" w:eastAsia="Times New Roman" w:hAnsi="Times New Roman" w:cs="Times New Roman"/>
                <w:lang w:eastAsia="bg-BG"/>
              </w:rPr>
              <w:t>№</w:t>
            </w:r>
          </w:p>
        </w:tc>
        <w:tc>
          <w:tcPr>
            <w:tcW w:w="3072" w:type="dxa"/>
            <w:tcBorders>
              <w:top w:val="single" w:sz="6" w:space="0" w:color="auto"/>
              <w:left w:val="single" w:sz="6" w:space="0" w:color="auto"/>
              <w:bottom w:val="single" w:sz="6" w:space="0" w:color="auto"/>
              <w:right w:val="single" w:sz="6" w:space="0" w:color="auto"/>
            </w:tcBorders>
            <w:vAlign w:val="center"/>
          </w:tcPr>
          <w:p w:rsidR="00F82444" w:rsidRPr="00F82444" w:rsidRDefault="00F82444" w:rsidP="00F82444">
            <w:pPr>
              <w:autoSpaceDE w:val="0"/>
              <w:autoSpaceDN w:val="0"/>
              <w:adjustRightInd w:val="0"/>
              <w:spacing w:after="0" w:line="240" w:lineRule="auto"/>
              <w:ind w:left="600"/>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Програма / фонд</w:t>
            </w:r>
          </w:p>
        </w:tc>
        <w:tc>
          <w:tcPr>
            <w:tcW w:w="3072" w:type="dxa"/>
            <w:tcBorders>
              <w:top w:val="single" w:sz="6" w:space="0" w:color="auto"/>
              <w:left w:val="single" w:sz="6" w:space="0" w:color="auto"/>
              <w:bottom w:val="single" w:sz="6" w:space="0" w:color="auto"/>
              <w:right w:val="single" w:sz="6" w:space="0" w:color="auto"/>
            </w:tcBorders>
            <w:vAlign w:val="center"/>
          </w:tcPr>
          <w:p w:rsidR="00F82444" w:rsidRPr="00F82444" w:rsidRDefault="00F82444" w:rsidP="00F82444">
            <w:pPr>
              <w:autoSpaceDE w:val="0"/>
              <w:autoSpaceDN w:val="0"/>
              <w:adjustRightInd w:val="0"/>
              <w:spacing w:after="0" w:line="240" w:lineRule="auto"/>
              <w:ind w:left="62"/>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Предмет на финансирането</w:t>
            </w:r>
          </w:p>
        </w:tc>
        <w:tc>
          <w:tcPr>
            <w:tcW w:w="1479" w:type="dxa"/>
            <w:gridSpan w:val="2"/>
            <w:tcBorders>
              <w:top w:val="single" w:sz="6" w:space="0" w:color="auto"/>
              <w:left w:val="single" w:sz="6" w:space="0" w:color="auto"/>
              <w:bottom w:val="single" w:sz="6" w:space="0" w:color="auto"/>
              <w:right w:val="single" w:sz="6" w:space="0" w:color="auto"/>
            </w:tcBorders>
            <w:vAlign w:val="center"/>
          </w:tcPr>
          <w:p w:rsidR="00F82444" w:rsidRPr="00F82444" w:rsidRDefault="00F82444" w:rsidP="00F82444">
            <w:pPr>
              <w:autoSpaceDE w:val="0"/>
              <w:autoSpaceDN w:val="0"/>
              <w:adjustRightInd w:val="0"/>
              <w:spacing w:after="0" w:line="274" w:lineRule="exact"/>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Общ</w:t>
            </w:r>
          </w:p>
          <w:p w:rsidR="00F82444" w:rsidRPr="00F82444" w:rsidRDefault="00F82444" w:rsidP="00F82444">
            <w:pPr>
              <w:autoSpaceDE w:val="0"/>
              <w:autoSpaceDN w:val="0"/>
              <w:adjustRightInd w:val="0"/>
              <w:spacing w:after="0" w:line="274" w:lineRule="exact"/>
              <w:ind w:left="5" w:right="278" w:hanging="10"/>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размер на помощта</w:t>
            </w:r>
          </w:p>
        </w:tc>
        <w:tc>
          <w:tcPr>
            <w:tcW w:w="1713" w:type="dxa"/>
            <w:gridSpan w:val="2"/>
            <w:tcBorders>
              <w:top w:val="single" w:sz="6" w:space="0" w:color="auto"/>
              <w:left w:val="single" w:sz="6" w:space="0" w:color="auto"/>
              <w:bottom w:val="single" w:sz="6" w:space="0" w:color="auto"/>
              <w:right w:val="single" w:sz="6" w:space="0" w:color="auto"/>
            </w:tcBorders>
            <w:vAlign w:val="center"/>
          </w:tcPr>
          <w:p w:rsidR="00F82444" w:rsidRPr="00F82444" w:rsidRDefault="00F82444" w:rsidP="00F82444">
            <w:pPr>
              <w:autoSpaceDE w:val="0"/>
              <w:autoSpaceDN w:val="0"/>
              <w:adjustRightInd w:val="0"/>
              <w:spacing w:after="0" w:line="278" w:lineRule="exact"/>
              <w:ind w:left="221" w:right="278"/>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Размер на помощта</w:t>
            </w:r>
          </w:p>
        </w:tc>
      </w:tr>
      <w:tr w:rsidR="00F82444" w:rsidRPr="00F82444" w:rsidTr="005E7D68">
        <w:trPr>
          <w:trHeight w:hRule="exact" w:val="2698"/>
        </w:trPr>
        <w:tc>
          <w:tcPr>
            <w:tcW w:w="566"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4.</w:t>
            </w:r>
          </w:p>
        </w:tc>
        <w:tc>
          <w:tcPr>
            <w:tcW w:w="3072"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69" w:lineRule="exact"/>
              <w:ind w:right="302" w:hanging="5"/>
              <w:rPr>
                <w:rFonts w:ascii="Times New Roman" w:eastAsia="Times New Roman" w:hAnsi="Times New Roman" w:cs="Times New Roman"/>
                <w:sz w:val="20"/>
                <w:szCs w:val="20"/>
                <w:lang w:val="ru-RU" w:eastAsia="bg-BG"/>
              </w:rPr>
            </w:pPr>
            <w:r w:rsidRPr="00F82444">
              <w:rPr>
                <w:rFonts w:ascii="Times New Roman" w:eastAsia="Times New Roman" w:hAnsi="Times New Roman" w:cs="Times New Roman"/>
                <w:sz w:val="20"/>
                <w:szCs w:val="20"/>
                <w:lang w:eastAsia="bg-BG"/>
              </w:rPr>
              <w:t xml:space="preserve">Кредитна линия за енергийна ефективност и възобновяема енергия </w:t>
            </w:r>
            <w:hyperlink r:id="rId50" w:history="1">
              <w:r w:rsidRPr="00F82444">
                <w:rPr>
                  <w:rFonts w:ascii="Times New Roman" w:eastAsia="Times New Roman" w:hAnsi="Times New Roman" w:cs="Times New Roman"/>
                  <w:color w:val="000080"/>
                  <w:sz w:val="20"/>
                  <w:szCs w:val="20"/>
                  <w:u w:val="single"/>
                  <w:lang w:val="en-US" w:eastAsia="bg-BG"/>
                </w:rPr>
                <w:t>www</w:t>
              </w:r>
              <w:r w:rsidRPr="00F82444">
                <w:rPr>
                  <w:rFonts w:ascii="Times New Roman" w:eastAsia="Times New Roman" w:hAnsi="Times New Roman" w:cs="Times New Roman"/>
                  <w:color w:val="000080"/>
                  <w:sz w:val="20"/>
                  <w:szCs w:val="20"/>
                  <w:u w:val="single"/>
                  <w:lang w:val="ru-RU" w:eastAsia="bg-BG"/>
                </w:rPr>
                <w:t>.</w:t>
              </w:r>
              <w:proofErr w:type="spellStart"/>
              <w:r w:rsidRPr="00F82444">
                <w:rPr>
                  <w:rFonts w:ascii="Times New Roman" w:eastAsia="Times New Roman" w:hAnsi="Times New Roman" w:cs="Times New Roman"/>
                  <w:color w:val="000080"/>
                  <w:sz w:val="20"/>
                  <w:szCs w:val="20"/>
                  <w:u w:val="single"/>
                  <w:lang w:val="en-US" w:eastAsia="bg-BG"/>
                </w:rPr>
                <w:t>beerecl</w:t>
              </w:r>
              <w:proofErr w:type="spellEnd"/>
              <w:r w:rsidRPr="00F82444">
                <w:rPr>
                  <w:rFonts w:ascii="Times New Roman" w:eastAsia="Times New Roman" w:hAnsi="Times New Roman" w:cs="Times New Roman"/>
                  <w:color w:val="000080"/>
                  <w:sz w:val="20"/>
                  <w:szCs w:val="20"/>
                  <w:u w:val="single"/>
                  <w:lang w:val="ru-RU" w:eastAsia="bg-BG"/>
                </w:rPr>
                <w:t>.</w:t>
              </w:r>
              <w:r w:rsidRPr="00F82444">
                <w:rPr>
                  <w:rFonts w:ascii="Times New Roman" w:eastAsia="Times New Roman" w:hAnsi="Times New Roman" w:cs="Times New Roman"/>
                  <w:color w:val="000080"/>
                  <w:sz w:val="20"/>
                  <w:szCs w:val="20"/>
                  <w:u w:val="single"/>
                  <w:lang w:val="en-US" w:eastAsia="bg-BG"/>
                </w:rPr>
                <w:t>com</w:t>
              </w:r>
            </w:hyperlink>
          </w:p>
        </w:tc>
        <w:tc>
          <w:tcPr>
            <w:tcW w:w="3072"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tabs>
                <w:tab w:val="left" w:pos="250"/>
              </w:tabs>
              <w:autoSpaceDE w:val="0"/>
              <w:autoSpaceDN w:val="0"/>
              <w:adjustRightInd w:val="0"/>
              <w:spacing w:after="0" w:line="274" w:lineRule="exact"/>
              <w:ind w:left="5" w:right="221" w:hanging="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w:t>
            </w:r>
            <w:r w:rsidRPr="00F82444">
              <w:rPr>
                <w:rFonts w:ascii="Times New Roman" w:eastAsia="Times New Roman" w:hAnsi="Times New Roman" w:cs="Times New Roman"/>
                <w:sz w:val="20"/>
                <w:szCs w:val="20"/>
                <w:lang w:eastAsia="bg-BG"/>
              </w:rPr>
              <w:tab/>
            </w:r>
            <w:r w:rsidRPr="00F82444">
              <w:rPr>
                <w:rFonts w:ascii="Times New Roman" w:eastAsia="Times New Roman" w:hAnsi="Times New Roman" w:cs="Times New Roman"/>
                <w:sz w:val="20"/>
                <w:szCs w:val="20"/>
                <w:lang w:val="en-US" w:eastAsia="bg-BG"/>
              </w:rPr>
              <w:t>EE</w:t>
            </w:r>
            <w:r w:rsidRPr="00F82444">
              <w:rPr>
                <w:rFonts w:ascii="Times New Roman" w:eastAsia="Times New Roman" w:hAnsi="Times New Roman" w:cs="Times New Roman"/>
                <w:sz w:val="20"/>
                <w:szCs w:val="20"/>
                <w:lang w:eastAsia="bg-BG"/>
              </w:rPr>
              <w:t xml:space="preserve"> в индустриални съоръжения, когенерация;</w:t>
            </w:r>
          </w:p>
          <w:p w:rsidR="00F82444" w:rsidRPr="00F82444" w:rsidRDefault="00F82444" w:rsidP="00F82444">
            <w:pPr>
              <w:tabs>
                <w:tab w:val="left" w:pos="250"/>
              </w:tabs>
              <w:autoSpaceDE w:val="0"/>
              <w:autoSpaceDN w:val="0"/>
              <w:adjustRightInd w:val="0"/>
              <w:spacing w:after="0" w:line="274" w:lineRule="exact"/>
              <w:ind w:left="5" w:right="221" w:hanging="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w:t>
            </w:r>
            <w:r w:rsidRPr="00F82444">
              <w:rPr>
                <w:rFonts w:ascii="Times New Roman" w:eastAsia="Times New Roman" w:hAnsi="Times New Roman" w:cs="Times New Roman"/>
                <w:sz w:val="20"/>
                <w:szCs w:val="20"/>
                <w:lang w:eastAsia="bg-BG"/>
              </w:rPr>
              <w:tab/>
              <w:t xml:space="preserve">проекти генериращи енергия от </w:t>
            </w:r>
            <w:r w:rsidRPr="00F82444">
              <w:rPr>
                <w:rFonts w:ascii="Times New Roman" w:eastAsia="Times New Roman" w:hAnsi="Times New Roman" w:cs="Times New Roman"/>
                <w:b/>
                <w:sz w:val="20"/>
                <w:szCs w:val="20"/>
                <w:lang w:eastAsia="bg-BG"/>
              </w:rPr>
              <w:t>ВЕИ</w:t>
            </w:r>
          </w:p>
        </w:tc>
        <w:tc>
          <w:tcPr>
            <w:tcW w:w="1479" w:type="dxa"/>
            <w:gridSpan w:val="2"/>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180,2 млн. €</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p>
        </w:tc>
        <w:tc>
          <w:tcPr>
            <w:tcW w:w="1713" w:type="dxa"/>
            <w:gridSpan w:val="2"/>
            <w:tcBorders>
              <w:top w:val="single" w:sz="6" w:space="0" w:color="auto"/>
              <w:left w:val="single" w:sz="6" w:space="0" w:color="auto"/>
              <w:bottom w:val="single" w:sz="6" w:space="0" w:color="auto"/>
              <w:right w:val="single" w:sz="6" w:space="0" w:color="auto"/>
            </w:tcBorders>
          </w:tcPr>
          <w:p w:rsidR="00F82444" w:rsidRPr="00F82444" w:rsidRDefault="00F82444" w:rsidP="00F82444">
            <w:pPr>
              <w:tabs>
                <w:tab w:val="left" w:pos="192"/>
              </w:tabs>
              <w:autoSpaceDE w:val="0"/>
              <w:autoSpaceDN w:val="0"/>
              <w:adjustRightInd w:val="0"/>
              <w:spacing w:after="0" w:line="269" w:lineRule="exact"/>
              <w:ind w:right="77" w:firstLine="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w:t>
            </w:r>
            <w:r w:rsidRPr="00F82444">
              <w:rPr>
                <w:rFonts w:ascii="Times New Roman" w:eastAsia="Times New Roman" w:hAnsi="Times New Roman" w:cs="Times New Roman"/>
                <w:sz w:val="20"/>
                <w:szCs w:val="20"/>
                <w:lang w:eastAsia="bg-BG"/>
              </w:rPr>
              <w:tab/>
              <w:t>заем по кредитната линия до 2,5 млн. €/проект;</w:t>
            </w:r>
          </w:p>
          <w:p w:rsidR="00F82444" w:rsidRPr="00F82444" w:rsidRDefault="00F82444" w:rsidP="00F82444">
            <w:pPr>
              <w:tabs>
                <w:tab w:val="left" w:pos="192"/>
              </w:tabs>
              <w:autoSpaceDE w:val="0"/>
              <w:autoSpaceDN w:val="0"/>
              <w:adjustRightInd w:val="0"/>
              <w:spacing w:after="0" w:line="269" w:lineRule="exact"/>
              <w:ind w:right="77" w:firstLine="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w:t>
            </w:r>
            <w:r w:rsidRPr="00F82444">
              <w:rPr>
                <w:rFonts w:ascii="Times New Roman" w:eastAsia="Times New Roman" w:hAnsi="Times New Roman" w:cs="Times New Roman"/>
                <w:sz w:val="20"/>
                <w:szCs w:val="20"/>
                <w:lang w:eastAsia="bg-BG"/>
              </w:rPr>
              <w:tab/>
              <w:t>грант до 15% от отпуснатия заем;</w:t>
            </w:r>
          </w:p>
          <w:p w:rsidR="00F82444" w:rsidRPr="00F82444" w:rsidRDefault="00F82444" w:rsidP="00F82444">
            <w:pPr>
              <w:tabs>
                <w:tab w:val="left" w:pos="192"/>
              </w:tabs>
              <w:autoSpaceDE w:val="0"/>
              <w:autoSpaceDN w:val="0"/>
              <w:adjustRightInd w:val="0"/>
              <w:spacing w:after="0" w:line="269" w:lineRule="exact"/>
              <w:ind w:right="77" w:firstLine="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w:t>
            </w:r>
            <w:r w:rsidRPr="00F82444">
              <w:rPr>
                <w:rFonts w:ascii="Times New Roman" w:eastAsia="Times New Roman" w:hAnsi="Times New Roman" w:cs="Times New Roman"/>
                <w:sz w:val="20"/>
                <w:szCs w:val="20"/>
                <w:lang w:eastAsia="bg-BG"/>
              </w:rPr>
              <w:tab/>
              <w:t>безвъзмездна консултантска помощ;</w:t>
            </w:r>
          </w:p>
        </w:tc>
      </w:tr>
      <w:tr w:rsidR="00F82444" w:rsidRPr="00F82444" w:rsidTr="005E7D68">
        <w:trPr>
          <w:trHeight w:hRule="exact" w:val="2269"/>
        </w:trPr>
        <w:tc>
          <w:tcPr>
            <w:tcW w:w="566"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10"/>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5.</w:t>
            </w:r>
          </w:p>
        </w:tc>
        <w:tc>
          <w:tcPr>
            <w:tcW w:w="3072"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69" w:lineRule="exact"/>
              <w:ind w:left="5" w:right="379" w:hanging="10"/>
              <w:rPr>
                <w:rFonts w:ascii="Times New Roman" w:eastAsia="Times New Roman" w:hAnsi="Times New Roman" w:cs="Times New Roman"/>
                <w:sz w:val="20"/>
                <w:szCs w:val="20"/>
                <w:lang w:val="ru-RU" w:eastAsia="bg-BG"/>
              </w:rPr>
            </w:pPr>
            <w:r w:rsidRPr="00F82444">
              <w:rPr>
                <w:rFonts w:ascii="Times New Roman" w:eastAsia="Times New Roman" w:hAnsi="Times New Roman" w:cs="Times New Roman"/>
                <w:sz w:val="20"/>
                <w:szCs w:val="20"/>
                <w:lang w:eastAsia="bg-BG"/>
              </w:rPr>
              <w:t xml:space="preserve">Кредитна линия на ЕС/ЕБВР за енергийна ефективност в България </w:t>
            </w:r>
            <w:hyperlink r:id="rId51" w:history="1">
              <w:r w:rsidRPr="00F82444">
                <w:rPr>
                  <w:rFonts w:ascii="Times New Roman" w:eastAsia="Times New Roman" w:hAnsi="Times New Roman" w:cs="Times New Roman"/>
                  <w:color w:val="000080"/>
                  <w:sz w:val="20"/>
                  <w:szCs w:val="20"/>
                  <w:u w:val="single"/>
                  <w:lang w:val="en-US" w:eastAsia="bg-BG"/>
                </w:rPr>
                <w:t>www</w:t>
              </w:r>
              <w:r w:rsidRPr="00F82444">
                <w:rPr>
                  <w:rFonts w:ascii="Times New Roman" w:eastAsia="Times New Roman" w:hAnsi="Times New Roman" w:cs="Times New Roman"/>
                  <w:color w:val="000080"/>
                  <w:sz w:val="20"/>
                  <w:szCs w:val="20"/>
                  <w:u w:val="single"/>
                  <w:lang w:val="ru-RU" w:eastAsia="bg-BG"/>
                </w:rPr>
                <w:t>.</w:t>
              </w:r>
              <w:proofErr w:type="spellStart"/>
              <w:r w:rsidRPr="00F82444">
                <w:rPr>
                  <w:rFonts w:ascii="Times New Roman" w:eastAsia="Times New Roman" w:hAnsi="Times New Roman" w:cs="Times New Roman"/>
                  <w:color w:val="000080"/>
                  <w:sz w:val="20"/>
                  <w:szCs w:val="20"/>
                  <w:u w:val="single"/>
                  <w:lang w:val="en-US" w:eastAsia="bg-BG"/>
                </w:rPr>
                <w:t>bulgaria</w:t>
              </w:r>
              <w:proofErr w:type="spellEnd"/>
              <w:r w:rsidRPr="00F82444">
                <w:rPr>
                  <w:rFonts w:ascii="Times New Roman" w:eastAsia="Times New Roman" w:hAnsi="Times New Roman" w:cs="Times New Roman"/>
                  <w:color w:val="000080"/>
                  <w:sz w:val="20"/>
                  <w:szCs w:val="20"/>
                  <w:u w:val="single"/>
                  <w:lang w:val="ru-RU" w:eastAsia="bg-BG"/>
                </w:rPr>
                <w:t>-</w:t>
              </w:r>
              <w:proofErr w:type="spellStart"/>
              <w:r w:rsidRPr="00F82444">
                <w:rPr>
                  <w:rFonts w:ascii="Times New Roman" w:eastAsia="Times New Roman" w:hAnsi="Times New Roman" w:cs="Times New Roman"/>
                  <w:color w:val="000080"/>
                  <w:sz w:val="20"/>
                  <w:szCs w:val="20"/>
                  <w:u w:val="single"/>
                  <w:lang w:val="en-US" w:eastAsia="bg-BG"/>
                </w:rPr>
                <w:t>eueeff</w:t>
              </w:r>
              <w:proofErr w:type="spellEnd"/>
              <w:r w:rsidRPr="00F82444">
                <w:rPr>
                  <w:rFonts w:ascii="Times New Roman" w:eastAsia="Times New Roman" w:hAnsi="Times New Roman" w:cs="Times New Roman"/>
                  <w:color w:val="000080"/>
                  <w:sz w:val="20"/>
                  <w:szCs w:val="20"/>
                  <w:u w:val="single"/>
                  <w:lang w:val="ru-RU" w:eastAsia="bg-BG"/>
                </w:rPr>
                <w:t>.</w:t>
              </w:r>
              <w:r w:rsidRPr="00F82444">
                <w:rPr>
                  <w:rFonts w:ascii="Times New Roman" w:eastAsia="Times New Roman" w:hAnsi="Times New Roman" w:cs="Times New Roman"/>
                  <w:color w:val="000080"/>
                  <w:sz w:val="20"/>
                  <w:szCs w:val="20"/>
                  <w:u w:val="single"/>
                  <w:lang w:val="en-US" w:eastAsia="bg-BG"/>
                </w:rPr>
                <w:t>com</w:t>
              </w:r>
            </w:hyperlink>
          </w:p>
        </w:tc>
        <w:tc>
          <w:tcPr>
            <w:tcW w:w="3072"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69" w:lineRule="exact"/>
              <w:ind w:left="10" w:right="221" w:hanging="10"/>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w:t>
            </w:r>
            <w:r w:rsidRPr="00F82444">
              <w:rPr>
                <w:rFonts w:ascii="Times New Roman" w:eastAsia="Times New Roman" w:hAnsi="Times New Roman" w:cs="Times New Roman"/>
                <w:sz w:val="20"/>
                <w:szCs w:val="20"/>
                <w:lang w:val="ru-RU" w:eastAsia="bg-BG"/>
              </w:rPr>
              <w:t xml:space="preserve"> </w:t>
            </w:r>
            <w:r w:rsidRPr="00F82444">
              <w:rPr>
                <w:rFonts w:ascii="Times New Roman" w:eastAsia="Times New Roman" w:hAnsi="Times New Roman" w:cs="Times New Roman"/>
                <w:sz w:val="20"/>
                <w:szCs w:val="20"/>
                <w:lang w:val="en-US" w:eastAsia="bg-BG"/>
              </w:rPr>
              <w:t>EE</w:t>
            </w:r>
            <w:r w:rsidRPr="00F82444">
              <w:rPr>
                <w:rFonts w:ascii="Times New Roman" w:eastAsia="Times New Roman" w:hAnsi="Times New Roman" w:cs="Times New Roman"/>
                <w:sz w:val="20"/>
                <w:szCs w:val="20"/>
                <w:lang w:eastAsia="bg-BG"/>
              </w:rPr>
              <w:t xml:space="preserve"> в индустриални съоръжения, когенерация;</w:t>
            </w:r>
          </w:p>
        </w:tc>
        <w:tc>
          <w:tcPr>
            <w:tcW w:w="1479" w:type="dxa"/>
            <w:gridSpan w:val="2"/>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22,5 млн. €</w:t>
            </w:r>
          </w:p>
        </w:tc>
        <w:tc>
          <w:tcPr>
            <w:tcW w:w="1713" w:type="dxa"/>
            <w:gridSpan w:val="2"/>
            <w:tcBorders>
              <w:top w:val="single" w:sz="6" w:space="0" w:color="auto"/>
              <w:left w:val="single" w:sz="6" w:space="0" w:color="auto"/>
              <w:bottom w:val="single" w:sz="6" w:space="0" w:color="auto"/>
              <w:right w:val="single" w:sz="6" w:space="0" w:color="auto"/>
            </w:tcBorders>
          </w:tcPr>
          <w:p w:rsidR="00F82444" w:rsidRPr="00F82444" w:rsidRDefault="00F82444" w:rsidP="00F82444">
            <w:pPr>
              <w:tabs>
                <w:tab w:val="left" w:pos="187"/>
              </w:tabs>
              <w:autoSpaceDE w:val="0"/>
              <w:autoSpaceDN w:val="0"/>
              <w:adjustRightInd w:val="0"/>
              <w:spacing w:after="0" w:line="269" w:lineRule="exact"/>
              <w:ind w:right="77"/>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w:t>
            </w:r>
            <w:r w:rsidRPr="00F82444">
              <w:rPr>
                <w:rFonts w:ascii="Times New Roman" w:eastAsia="Times New Roman" w:hAnsi="Times New Roman" w:cs="Times New Roman"/>
                <w:sz w:val="20"/>
                <w:szCs w:val="20"/>
                <w:lang w:eastAsia="bg-BG"/>
              </w:rPr>
              <w:tab/>
              <w:t>заем по кредитната линия до 2,5 млн. €/проект;</w:t>
            </w:r>
          </w:p>
          <w:p w:rsidR="00F82444" w:rsidRPr="00F82444" w:rsidRDefault="00F82444" w:rsidP="00F82444">
            <w:pPr>
              <w:tabs>
                <w:tab w:val="left" w:pos="187"/>
              </w:tabs>
              <w:autoSpaceDE w:val="0"/>
              <w:autoSpaceDN w:val="0"/>
              <w:adjustRightInd w:val="0"/>
              <w:spacing w:after="0" w:line="269" w:lineRule="exact"/>
              <w:ind w:right="77" w:firstLine="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w:t>
            </w:r>
            <w:r w:rsidRPr="00F82444">
              <w:rPr>
                <w:rFonts w:ascii="Times New Roman" w:eastAsia="Times New Roman" w:hAnsi="Times New Roman" w:cs="Times New Roman"/>
                <w:sz w:val="20"/>
                <w:szCs w:val="20"/>
                <w:lang w:eastAsia="bg-BG"/>
              </w:rPr>
              <w:tab/>
              <w:t>грант = 15% от отпуснатия заем;</w:t>
            </w:r>
          </w:p>
          <w:p w:rsidR="00F82444" w:rsidRPr="00F82444" w:rsidRDefault="00F82444" w:rsidP="00F82444">
            <w:pPr>
              <w:tabs>
                <w:tab w:val="left" w:pos="187"/>
              </w:tabs>
              <w:autoSpaceDE w:val="0"/>
              <w:autoSpaceDN w:val="0"/>
              <w:adjustRightInd w:val="0"/>
              <w:spacing w:after="0" w:line="269" w:lineRule="exact"/>
              <w:ind w:right="77" w:firstLine="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w:t>
            </w:r>
            <w:r w:rsidRPr="00F82444">
              <w:rPr>
                <w:rFonts w:ascii="Times New Roman" w:eastAsia="Times New Roman" w:hAnsi="Times New Roman" w:cs="Times New Roman"/>
                <w:sz w:val="20"/>
                <w:szCs w:val="20"/>
                <w:lang w:eastAsia="bg-BG"/>
              </w:rPr>
              <w:tab/>
              <w:t>безвъзмездна консултантска</w:t>
            </w:r>
          </w:p>
        </w:tc>
      </w:tr>
    </w:tbl>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p>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p>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p>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p>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p>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p>
    <w:tbl>
      <w:tblPr>
        <w:tblW w:w="0" w:type="auto"/>
        <w:tblInd w:w="40" w:type="dxa"/>
        <w:tblLayout w:type="fixed"/>
        <w:tblCellMar>
          <w:left w:w="40" w:type="dxa"/>
          <w:right w:w="40" w:type="dxa"/>
        </w:tblCellMar>
        <w:tblLook w:val="0000" w:firstRow="0" w:lastRow="0" w:firstColumn="0" w:lastColumn="0" w:noHBand="0" w:noVBand="0"/>
      </w:tblPr>
      <w:tblGrid>
        <w:gridCol w:w="571"/>
        <w:gridCol w:w="3082"/>
        <w:gridCol w:w="3072"/>
        <w:gridCol w:w="1411"/>
        <w:gridCol w:w="1786"/>
      </w:tblGrid>
      <w:tr w:rsidR="00F82444" w:rsidRPr="00F82444" w:rsidTr="005E7D68">
        <w:trPr>
          <w:trHeight w:hRule="exact" w:val="2021"/>
        </w:trPr>
        <w:tc>
          <w:tcPr>
            <w:tcW w:w="571"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Arial" w:eastAsia="Times New Roman" w:hAnsi="Arial" w:cs="Times New Roman"/>
                <w:sz w:val="24"/>
                <w:szCs w:val="24"/>
                <w:lang w:eastAsia="bg-BG"/>
              </w:rPr>
            </w:pPr>
          </w:p>
        </w:tc>
        <w:tc>
          <w:tcPr>
            <w:tcW w:w="3082"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Arial" w:eastAsia="Times New Roman" w:hAnsi="Arial" w:cs="Times New Roman"/>
                <w:sz w:val="24"/>
                <w:szCs w:val="24"/>
                <w:lang w:eastAsia="bg-BG"/>
              </w:rPr>
            </w:pPr>
          </w:p>
        </w:tc>
        <w:tc>
          <w:tcPr>
            <w:tcW w:w="3072"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Arial" w:eastAsia="Times New Roman" w:hAnsi="Arial" w:cs="Times New Roman"/>
                <w:sz w:val="24"/>
                <w:szCs w:val="24"/>
                <w:lang w:eastAsia="bg-BG"/>
              </w:rPr>
            </w:pPr>
          </w:p>
        </w:tc>
        <w:tc>
          <w:tcPr>
            <w:tcW w:w="1411"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Arial" w:eastAsia="Times New Roman" w:hAnsi="Arial" w:cs="Times New Roman"/>
                <w:sz w:val="24"/>
                <w:szCs w:val="24"/>
                <w:lang w:eastAsia="bg-BG"/>
              </w:rPr>
            </w:pPr>
          </w:p>
        </w:tc>
        <w:tc>
          <w:tcPr>
            <w:tcW w:w="1786" w:type="dxa"/>
            <w:tcBorders>
              <w:top w:val="single" w:sz="6" w:space="0" w:color="auto"/>
              <w:left w:val="single" w:sz="6" w:space="0" w:color="auto"/>
              <w:bottom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14"/>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помощ;</w:t>
            </w:r>
          </w:p>
        </w:tc>
      </w:tr>
      <w:tr w:rsidR="00F82444" w:rsidRPr="00F82444" w:rsidTr="005E7D68">
        <w:trPr>
          <w:trHeight w:val="4200"/>
        </w:trPr>
        <w:tc>
          <w:tcPr>
            <w:tcW w:w="571" w:type="dxa"/>
            <w:tcBorders>
              <w:top w:val="single" w:sz="6" w:space="0" w:color="auto"/>
              <w:left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29"/>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6.</w:t>
            </w:r>
          </w:p>
        </w:tc>
        <w:tc>
          <w:tcPr>
            <w:tcW w:w="3082" w:type="dxa"/>
            <w:tcBorders>
              <w:top w:val="single" w:sz="6" w:space="0" w:color="auto"/>
              <w:left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14"/>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Кредитна линия за</w:t>
            </w:r>
          </w:p>
          <w:p w:rsidR="00F82444" w:rsidRPr="00F82444" w:rsidRDefault="00F82444" w:rsidP="00F82444">
            <w:pPr>
              <w:autoSpaceDE w:val="0"/>
              <w:autoSpaceDN w:val="0"/>
              <w:adjustRightInd w:val="0"/>
              <w:spacing w:after="0" w:line="240" w:lineRule="auto"/>
              <w:ind w:left="14"/>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енергийна ефективност в</w:t>
            </w:r>
          </w:p>
          <w:p w:rsidR="00F82444" w:rsidRPr="00F82444" w:rsidRDefault="00F82444" w:rsidP="00F82444">
            <w:pPr>
              <w:autoSpaceDE w:val="0"/>
              <w:autoSpaceDN w:val="0"/>
              <w:adjustRightInd w:val="0"/>
              <w:spacing w:after="0" w:line="240" w:lineRule="auto"/>
              <w:ind w:left="14"/>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бита</w:t>
            </w:r>
          </w:p>
          <w:p w:rsidR="00F82444" w:rsidRPr="00F82444" w:rsidRDefault="00F82444" w:rsidP="00F82444">
            <w:pPr>
              <w:widowControl w:val="0"/>
              <w:autoSpaceDE w:val="0"/>
              <w:autoSpaceDN w:val="0"/>
              <w:adjustRightInd w:val="0"/>
              <w:spacing w:after="0" w:line="240" w:lineRule="auto"/>
              <w:ind w:left="19"/>
              <w:rPr>
                <w:rFonts w:ascii="Times New Roman" w:eastAsia="Times New Roman" w:hAnsi="Times New Roman" w:cs="Times New Roman"/>
                <w:sz w:val="20"/>
                <w:szCs w:val="20"/>
                <w:lang w:eastAsia="bg-BG"/>
              </w:rPr>
            </w:pPr>
            <w:hyperlink r:id="rId52" w:history="1">
              <w:r w:rsidRPr="00F82444">
                <w:rPr>
                  <w:rFonts w:ascii="Times New Roman" w:eastAsia="Times New Roman" w:hAnsi="Times New Roman" w:cs="Times New Roman"/>
                  <w:color w:val="000080"/>
                  <w:sz w:val="20"/>
                  <w:szCs w:val="20"/>
                  <w:u w:val="single"/>
                  <w:lang w:val="en-US"/>
                </w:rPr>
                <w:t>www</w:t>
              </w:r>
              <w:r w:rsidRPr="00F82444">
                <w:rPr>
                  <w:rFonts w:ascii="Times New Roman" w:eastAsia="Times New Roman" w:hAnsi="Times New Roman" w:cs="Times New Roman"/>
                  <w:color w:val="000080"/>
                  <w:sz w:val="20"/>
                  <w:szCs w:val="20"/>
                  <w:u w:val="single"/>
                  <w:lang w:val="ru-RU"/>
                </w:rPr>
                <w:t>.</w:t>
              </w:r>
              <w:proofErr w:type="spellStart"/>
              <w:r w:rsidRPr="00F82444">
                <w:rPr>
                  <w:rFonts w:ascii="Times New Roman" w:eastAsia="Times New Roman" w:hAnsi="Times New Roman" w:cs="Times New Roman"/>
                  <w:color w:val="000080"/>
                  <w:sz w:val="20"/>
                  <w:szCs w:val="20"/>
                  <w:u w:val="single"/>
                  <w:lang w:val="en-US"/>
                </w:rPr>
                <w:t>reecl</w:t>
              </w:r>
              <w:proofErr w:type="spellEnd"/>
              <w:r w:rsidRPr="00F82444">
                <w:rPr>
                  <w:rFonts w:ascii="Times New Roman" w:eastAsia="Times New Roman" w:hAnsi="Times New Roman" w:cs="Times New Roman"/>
                  <w:color w:val="000080"/>
                  <w:sz w:val="20"/>
                  <w:szCs w:val="20"/>
                  <w:u w:val="single"/>
                  <w:lang w:val="ru-RU"/>
                </w:rPr>
                <w:t>.</w:t>
              </w:r>
              <w:r w:rsidRPr="00F82444">
                <w:rPr>
                  <w:rFonts w:ascii="Times New Roman" w:eastAsia="Times New Roman" w:hAnsi="Times New Roman" w:cs="Times New Roman"/>
                  <w:color w:val="000080"/>
                  <w:sz w:val="20"/>
                  <w:szCs w:val="20"/>
                  <w:u w:val="single"/>
                  <w:lang w:val="en-US"/>
                </w:rPr>
                <w:t>org</w:t>
              </w:r>
            </w:hyperlink>
          </w:p>
        </w:tc>
        <w:tc>
          <w:tcPr>
            <w:tcW w:w="3072" w:type="dxa"/>
            <w:tcBorders>
              <w:top w:val="single" w:sz="6" w:space="0" w:color="auto"/>
              <w:left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10"/>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одобрени съоръжения и</w:t>
            </w:r>
          </w:p>
          <w:p w:rsidR="00F82444" w:rsidRPr="00F82444" w:rsidRDefault="00F82444" w:rsidP="00F82444">
            <w:pPr>
              <w:autoSpaceDE w:val="0"/>
              <w:autoSpaceDN w:val="0"/>
              <w:adjustRightInd w:val="0"/>
              <w:spacing w:after="0" w:line="240" w:lineRule="auto"/>
              <w:ind w:left="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материали за жилищни</w:t>
            </w:r>
          </w:p>
          <w:p w:rsidR="00F82444" w:rsidRPr="00F82444" w:rsidRDefault="00F82444" w:rsidP="00F82444">
            <w:pPr>
              <w:autoSpaceDE w:val="0"/>
              <w:autoSpaceDN w:val="0"/>
              <w:adjustRightInd w:val="0"/>
              <w:spacing w:after="0" w:line="240" w:lineRule="auto"/>
              <w:ind w:left="10"/>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сгради:</w:t>
            </w:r>
          </w:p>
          <w:p w:rsidR="00F82444" w:rsidRPr="00F82444" w:rsidRDefault="00F82444" w:rsidP="00F82444">
            <w:pPr>
              <w:autoSpaceDE w:val="0"/>
              <w:autoSpaceDN w:val="0"/>
              <w:adjustRightInd w:val="0"/>
              <w:spacing w:after="0" w:line="240" w:lineRule="auto"/>
              <w:ind w:left="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 Енергоспестяващи</w:t>
            </w:r>
          </w:p>
          <w:p w:rsidR="00F82444" w:rsidRPr="00F82444" w:rsidRDefault="00F82444" w:rsidP="00F82444">
            <w:pPr>
              <w:autoSpaceDE w:val="0"/>
              <w:autoSpaceDN w:val="0"/>
              <w:adjustRightInd w:val="0"/>
              <w:spacing w:after="0" w:line="240" w:lineRule="auto"/>
              <w:ind w:left="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прозорци</w:t>
            </w:r>
          </w:p>
          <w:p w:rsidR="00F82444" w:rsidRPr="00F82444" w:rsidRDefault="00F82444" w:rsidP="00F82444">
            <w:pPr>
              <w:autoSpaceDE w:val="0"/>
              <w:autoSpaceDN w:val="0"/>
              <w:adjustRightInd w:val="0"/>
              <w:spacing w:after="0" w:line="240" w:lineRule="auto"/>
              <w:ind w:left="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 Газови котли</w:t>
            </w:r>
          </w:p>
          <w:p w:rsidR="00F82444" w:rsidRPr="00F82444" w:rsidRDefault="00F82444" w:rsidP="00F82444">
            <w:pPr>
              <w:autoSpaceDE w:val="0"/>
              <w:autoSpaceDN w:val="0"/>
              <w:adjustRightInd w:val="0"/>
              <w:spacing w:after="0" w:line="240" w:lineRule="auto"/>
              <w:ind w:left="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 Отоплителни уреди, печки</w:t>
            </w:r>
          </w:p>
          <w:p w:rsidR="00F82444" w:rsidRPr="00F82444" w:rsidRDefault="00F82444" w:rsidP="00F82444">
            <w:pPr>
              <w:autoSpaceDE w:val="0"/>
              <w:autoSpaceDN w:val="0"/>
              <w:adjustRightInd w:val="0"/>
              <w:spacing w:after="0" w:line="240" w:lineRule="auto"/>
              <w:ind w:left="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и котли на биомаса</w:t>
            </w:r>
          </w:p>
          <w:p w:rsidR="00F82444" w:rsidRPr="00F82444" w:rsidRDefault="00F82444" w:rsidP="00F82444">
            <w:pPr>
              <w:autoSpaceDE w:val="0"/>
              <w:autoSpaceDN w:val="0"/>
              <w:adjustRightInd w:val="0"/>
              <w:spacing w:after="0" w:line="240" w:lineRule="auto"/>
              <w:ind w:left="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 Слънчеви колектори за</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топла вода</w:t>
            </w:r>
          </w:p>
          <w:p w:rsidR="00F82444" w:rsidRPr="00F82444" w:rsidRDefault="00F82444" w:rsidP="00F82444">
            <w:pPr>
              <w:autoSpaceDE w:val="0"/>
              <w:autoSpaceDN w:val="0"/>
              <w:adjustRightInd w:val="0"/>
              <w:spacing w:after="0" w:line="240" w:lineRule="auto"/>
              <w:ind w:left="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 Охлаждащи и загряващи</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термопомпени системи</w:t>
            </w:r>
          </w:p>
          <w:p w:rsidR="00F82444" w:rsidRPr="00F82444" w:rsidRDefault="00F82444" w:rsidP="00F82444">
            <w:pPr>
              <w:autoSpaceDE w:val="0"/>
              <w:autoSpaceDN w:val="0"/>
              <w:adjustRightInd w:val="0"/>
              <w:spacing w:after="0" w:line="240" w:lineRule="auto"/>
              <w:ind w:left="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 Фотоволтаични системи</w:t>
            </w:r>
          </w:p>
          <w:p w:rsidR="00F82444" w:rsidRPr="00F82444" w:rsidRDefault="00F82444" w:rsidP="00F82444">
            <w:pPr>
              <w:autoSpaceDE w:val="0"/>
              <w:autoSpaceDN w:val="0"/>
              <w:adjustRightInd w:val="0"/>
              <w:spacing w:after="0" w:line="240" w:lineRule="auto"/>
              <w:ind w:left="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 Абонатни станции и</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сгради инсталации</w:t>
            </w:r>
          </w:p>
          <w:p w:rsidR="00F82444" w:rsidRPr="00F82444" w:rsidRDefault="00F82444" w:rsidP="00F82444">
            <w:pPr>
              <w:autoSpaceDE w:val="0"/>
              <w:autoSpaceDN w:val="0"/>
              <w:adjustRightInd w:val="0"/>
              <w:spacing w:after="0" w:line="240" w:lineRule="auto"/>
              <w:ind w:left="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 Газификационни системи</w:t>
            </w:r>
          </w:p>
          <w:p w:rsidR="00F82444" w:rsidRPr="00F82444" w:rsidRDefault="00F82444" w:rsidP="00F82444">
            <w:pPr>
              <w:autoSpaceDE w:val="0"/>
              <w:autoSpaceDN w:val="0"/>
              <w:adjustRightInd w:val="0"/>
              <w:spacing w:after="0" w:line="240" w:lineRule="auto"/>
              <w:ind w:left="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 Рекуперативни</w:t>
            </w:r>
          </w:p>
          <w:p w:rsidR="00F82444" w:rsidRPr="00F82444" w:rsidRDefault="00F82444" w:rsidP="00F82444">
            <w:pPr>
              <w:widowControl w:val="0"/>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вентилационни системи</w:t>
            </w:r>
          </w:p>
        </w:tc>
        <w:tc>
          <w:tcPr>
            <w:tcW w:w="1411" w:type="dxa"/>
            <w:tcBorders>
              <w:top w:val="single" w:sz="6" w:space="0" w:color="auto"/>
              <w:left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револвинго</w:t>
            </w:r>
          </w:p>
          <w:p w:rsidR="00F82444" w:rsidRPr="00F82444" w:rsidRDefault="00F82444" w:rsidP="00F82444">
            <w:pPr>
              <w:autoSpaceDE w:val="0"/>
              <w:autoSpaceDN w:val="0"/>
              <w:adjustRightInd w:val="0"/>
              <w:spacing w:after="0" w:line="240" w:lineRule="auto"/>
              <w:ind w:left="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в фонд с</w:t>
            </w:r>
          </w:p>
          <w:p w:rsidR="00F82444" w:rsidRPr="00F82444" w:rsidRDefault="00F82444" w:rsidP="00F82444">
            <w:pPr>
              <w:autoSpaceDE w:val="0"/>
              <w:autoSpaceDN w:val="0"/>
              <w:adjustRightInd w:val="0"/>
              <w:spacing w:after="0" w:line="240" w:lineRule="auto"/>
              <w:ind w:left="10"/>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капитализа</w:t>
            </w:r>
          </w:p>
          <w:p w:rsidR="00F82444" w:rsidRPr="00F82444" w:rsidRDefault="00F82444" w:rsidP="00F82444">
            <w:pPr>
              <w:autoSpaceDE w:val="0"/>
              <w:autoSpaceDN w:val="0"/>
              <w:adjustRightInd w:val="0"/>
              <w:spacing w:after="0" w:line="240" w:lineRule="auto"/>
              <w:ind w:left="10"/>
              <w:rPr>
                <w:rFonts w:ascii="Times New Roman" w:eastAsia="Times New Roman" w:hAnsi="Times New Roman" w:cs="Times New Roman"/>
                <w:sz w:val="20"/>
                <w:szCs w:val="20"/>
                <w:lang w:eastAsia="bg-BG"/>
              </w:rPr>
            </w:pPr>
            <w:proofErr w:type="spellStart"/>
            <w:r w:rsidRPr="00F82444">
              <w:rPr>
                <w:rFonts w:ascii="Times New Roman" w:eastAsia="Times New Roman" w:hAnsi="Times New Roman" w:cs="Times New Roman"/>
                <w:sz w:val="20"/>
                <w:szCs w:val="20"/>
                <w:lang w:eastAsia="bg-BG"/>
              </w:rPr>
              <w:t>ция</w:t>
            </w:r>
            <w:proofErr w:type="spellEnd"/>
            <w:r w:rsidRPr="00F82444">
              <w:rPr>
                <w:rFonts w:ascii="Times New Roman" w:eastAsia="Times New Roman" w:hAnsi="Times New Roman" w:cs="Times New Roman"/>
                <w:sz w:val="20"/>
                <w:szCs w:val="20"/>
                <w:lang w:eastAsia="bg-BG"/>
              </w:rPr>
              <w:t xml:space="preserve"> над 11</w:t>
            </w:r>
          </w:p>
          <w:p w:rsidR="00F82444" w:rsidRPr="00F82444" w:rsidRDefault="00F82444" w:rsidP="00F82444">
            <w:pPr>
              <w:widowControl w:val="0"/>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млн. €</w:t>
            </w:r>
          </w:p>
        </w:tc>
        <w:tc>
          <w:tcPr>
            <w:tcW w:w="1786" w:type="dxa"/>
            <w:tcBorders>
              <w:top w:val="single" w:sz="6" w:space="0" w:color="auto"/>
              <w:left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10"/>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потребителски</w:t>
            </w:r>
          </w:p>
          <w:p w:rsidR="00F82444" w:rsidRPr="00F82444" w:rsidRDefault="00F82444" w:rsidP="00F82444">
            <w:pPr>
              <w:autoSpaceDE w:val="0"/>
              <w:autoSpaceDN w:val="0"/>
              <w:adjustRightInd w:val="0"/>
              <w:spacing w:after="0" w:line="240" w:lineRule="auto"/>
              <w:ind w:left="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заем +</w:t>
            </w:r>
          </w:p>
          <w:p w:rsidR="00F82444" w:rsidRPr="00F82444" w:rsidRDefault="00F82444" w:rsidP="00F82444">
            <w:pPr>
              <w:autoSpaceDE w:val="0"/>
              <w:autoSpaceDN w:val="0"/>
              <w:adjustRightInd w:val="0"/>
              <w:spacing w:after="0" w:line="240" w:lineRule="auto"/>
              <w:ind w:left="10"/>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безвъзмездна</w:t>
            </w:r>
          </w:p>
          <w:p w:rsidR="00F82444" w:rsidRPr="00F82444" w:rsidRDefault="00F82444" w:rsidP="00F82444">
            <w:pPr>
              <w:autoSpaceDE w:val="0"/>
              <w:autoSpaceDN w:val="0"/>
              <w:adjustRightInd w:val="0"/>
              <w:spacing w:after="0" w:line="240" w:lineRule="auto"/>
              <w:ind w:left="10"/>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помощ</w:t>
            </w:r>
          </w:p>
          <w:p w:rsidR="00F82444" w:rsidRPr="00F82444" w:rsidRDefault="00F82444" w:rsidP="00F82444">
            <w:pPr>
              <w:autoSpaceDE w:val="0"/>
              <w:autoSpaceDN w:val="0"/>
              <w:adjustRightInd w:val="0"/>
              <w:spacing w:after="0" w:line="240" w:lineRule="auto"/>
              <w:ind w:left="10"/>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съответно в</w:t>
            </w:r>
          </w:p>
          <w:p w:rsidR="00F82444" w:rsidRPr="00F82444" w:rsidRDefault="00F82444" w:rsidP="00F82444">
            <w:pPr>
              <w:autoSpaceDE w:val="0"/>
              <w:autoSpaceDN w:val="0"/>
              <w:adjustRightInd w:val="0"/>
              <w:spacing w:after="0" w:line="240" w:lineRule="auto"/>
              <w:ind w:left="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размер на 20%,</w:t>
            </w:r>
          </w:p>
          <w:p w:rsidR="00F82444" w:rsidRPr="00F82444" w:rsidRDefault="00F82444" w:rsidP="00F82444">
            <w:pPr>
              <w:autoSpaceDE w:val="0"/>
              <w:autoSpaceDN w:val="0"/>
              <w:adjustRightInd w:val="0"/>
              <w:spacing w:after="0" w:line="240" w:lineRule="auto"/>
              <w:ind w:left="10"/>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30% или 35%</w:t>
            </w:r>
          </w:p>
          <w:p w:rsidR="00F82444" w:rsidRPr="00F82444" w:rsidRDefault="00F82444" w:rsidP="00F82444">
            <w:pPr>
              <w:autoSpaceDE w:val="0"/>
              <w:autoSpaceDN w:val="0"/>
              <w:adjustRightInd w:val="0"/>
              <w:spacing w:after="0" w:line="240" w:lineRule="auto"/>
              <w:ind w:left="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от стойността</w:t>
            </w:r>
          </w:p>
          <w:p w:rsidR="00F82444" w:rsidRPr="00F82444" w:rsidRDefault="00F82444" w:rsidP="00F82444">
            <w:pPr>
              <w:autoSpaceDE w:val="0"/>
              <w:autoSpaceDN w:val="0"/>
              <w:adjustRightInd w:val="0"/>
              <w:spacing w:after="0" w:line="240" w:lineRule="auto"/>
              <w:ind w:left="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на</w:t>
            </w:r>
          </w:p>
          <w:p w:rsidR="00F82444" w:rsidRPr="00F82444" w:rsidRDefault="00F82444" w:rsidP="00F82444">
            <w:pPr>
              <w:autoSpaceDE w:val="0"/>
              <w:autoSpaceDN w:val="0"/>
              <w:adjustRightInd w:val="0"/>
              <w:spacing w:after="0" w:line="240" w:lineRule="auto"/>
              <w:ind w:left="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кредитирания</w:t>
            </w:r>
          </w:p>
          <w:p w:rsidR="00F82444" w:rsidRPr="00F82444" w:rsidRDefault="00F82444" w:rsidP="00F82444">
            <w:pPr>
              <w:autoSpaceDE w:val="0"/>
              <w:autoSpaceDN w:val="0"/>
              <w:adjustRightInd w:val="0"/>
              <w:spacing w:after="0" w:line="240" w:lineRule="auto"/>
              <w:ind w:left="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енергоспестява</w:t>
            </w:r>
          </w:p>
          <w:p w:rsidR="00F82444" w:rsidRPr="00F82444" w:rsidRDefault="00F82444" w:rsidP="00F82444">
            <w:pPr>
              <w:widowControl w:val="0"/>
              <w:autoSpaceDE w:val="0"/>
              <w:autoSpaceDN w:val="0"/>
              <w:adjustRightInd w:val="0"/>
              <w:spacing w:after="0" w:line="240" w:lineRule="auto"/>
              <w:ind w:left="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щ проект</w:t>
            </w:r>
          </w:p>
        </w:tc>
      </w:tr>
      <w:tr w:rsidR="00F82444" w:rsidRPr="00F82444" w:rsidTr="005E7D68">
        <w:trPr>
          <w:trHeight w:val="2203"/>
        </w:trPr>
        <w:tc>
          <w:tcPr>
            <w:tcW w:w="571" w:type="dxa"/>
            <w:tcBorders>
              <w:top w:val="single" w:sz="6" w:space="0" w:color="auto"/>
              <w:left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24"/>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7.</w:t>
            </w:r>
          </w:p>
        </w:tc>
        <w:tc>
          <w:tcPr>
            <w:tcW w:w="3082" w:type="dxa"/>
            <w:tcBorders>
              <w:top w:val="single" w:sz="6" w:space="0" w:color="auto"/>
              <w:left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14"/>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Фонд "Енергийна</w:t>
            </w:r>
          </w:p>
          <w:p w:rsidR="00F82444" w:rsidRPr="00F82444" w:rsidRDefault="00F82444" w:rsidP="00F82444">
            <w:pPr>
              <w:autoSpaceDE w:val="0"/>
              <w:autoSpaceDN w:val="0"/>
              <w:adjustRightInd w:val="0"/>
              <w:spacing w:after="0" w:line="240" w:lineRule="auto"/>
              <w:ind w:left="10"/>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ефективност и</w:t>
            </w:r>
          </w:p>
          <w:p w:rsidR="00F82444" w:rsidRPr="00F82444" w:rsidRDefault="00F82444" w:rsidP="00F82444">
            <w:pPr>
              <w:autoSpaceDE w:val="0"/>
              <w:autoSpaceDN w:val="0"/>
              <w:adjustRightInd w:val="0"/>
              <w:spacing w:after="0" w:line="240" w:lineRule="auto"/>
              <w:ind w:left="14"/>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възобновяеми източници"</w:t>
            </w:r>
          </w:p>
          <w:p w:rsidR="00F82444" w:rsidRPr="00F82444" w:rsidRDefault="00F82444" w:rsidP="00F82444">
            <w:pPr>
              <w:autoSpaceDE w:val="0"/>
              <w:autoSpaceDN w:val="0"/>
              <w:adjustRightInd w:val="0"/>
              <w:spacing w:after="0" w:line="240" w:lineRule="auto"/>
              <w:ind w:left="10"/>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(ФЕЕВИ)</w:t>
            </w:r>
          </w:p>
          <w:p w:rsidR="00F82444" w:rsidRPr="00F82444" w:rsidRDefault="00F82444" w:rsidP="00F82444">
            <w:pPr>
              <w:widowControl w:val="0"/>
              <w:autoSpaceDE w:val="0"/>
              <w:autoSpaceDN w:val="0"/>
              <w:adjustRightInd w:val="0"/>
              <w:spacing w:after="0" w:line="240" w:lineRule="auto"/>
              <w:ind w:left="5"/>
              <w:rPr>
                <w:rFonts w:ascii="Times New Roman" w:eastAsia="Times New Roman" w:hAnsi="Times New Roman" w:cs="Times New Roman"/>
                <w:sz w:val="20"/>
                <w:szCs w:val="20"/>
                <w:lang w:eastAsia="bg-BG"/>
              </w:rPr>
            </w:pPr>
            <w:hyperlink r:id="rId53" w:history="1">
              <w:r w:rsidRPr="00F82444">
                <w:rPr>
                  <w:rFonts w:ascii="Times New Roman" w:eastAsia="Times New Roman" w:hAnsi="Times New Roman" w:cs="Times New Roman"/>
                  <w:color w:val="000080"/>
                  <w:sz w:val="20"/>
                  <w:szCs w:val="20"/>
                  <w:u w:val="single"/>
                  <w:lang w:val="en-US"/>
                </w:rPr>
                <w:t>www.bgeef.com</w:t>
              </w:r>
            </w:hyperlink>
          </w:p>
        </w:tc>
        <w:tc>
          <w:tcPr>
            <w:tcW w:w="3072" w:type="dxa"/>
            <w:tcBorders>
              <w:top w:val="single" w:sz="6" w:space="0" w:color="auto"/>
              <w:left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финансираща институция</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за:</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 предоставяне на кредити и</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 предоставяне на гаранции</w:t>
            </w:r>
          </w:p>
          <w:p w:rsidR="00F82444" w:rsidRPr="00F82444" w:rsidRDefault="00F82444" w:rsidP="00F82444">
            <w:pPr>
              <w:autoSpaceDE w:val="0"/>
              <w:autoSpaceDN w:val="0"/>
              <w:adjustRightInd w:val="0"/>
              <w:spacing w:after="0" w:line="240" w:lineRule="auto"/>
              <w:ind w:left="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по кредити,</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 център за консултации;</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за проекти инвестиционни</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проекти за енергийна</w:t>
            </w:r>
          </w:p>
          <w:p w:rsidR="00F82444" w:rsidRPr="00F82444" w:rsidRDefault="00F82444" w:rsidP="00F82444">
            <w:pPr>
              <w:widowControl w:val="0"/>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ефективност</w:t>
            </w:r>
          </w:p>
        </w:tc>
        <w:tc>
          <w:tcPr>
            <w:tcW w:w="1411" w:type="dxa"/>
            <w:tcBorders>
              <w:top w:val="single" w:sz="6" w:space="0" w:color="auto"/>
              <w:left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револвинго</w:t>
            </w:r>
          </w:p>
          <w:p w:rsidR="00F82444" w:rsidRPr="00F82444" w:rsidRDefault="00F82444" w:rsidP="00F82444">
            <w:pPr>
              <w:autoSpaceDE w:val="0"/>
              <w:autoSpaceDN w:val="0"/>
              <w:adjustRightInd w:val="0"/>
              <w:spacing w:after="0" w:line="240" w:lineRule="auto"/>
              <w:ind w:left="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в фонд с</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капитализа</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proofErr w:type="spellStart"/>
            <w:r w:rsidRPr="00F82444">
              <w:rPr>
                <w:rFonts w:ascii="Times New Roman" w:eastAsia="Times New Roman" w:hAnsi="Times New Roman" w:cs="Times New Roman"/>
                <w:sz w:val="20"/>
                <w:szCs w:val="20"/>
                <w:lang w:eastAsia="bg-BG"/>
              </w:rPr>
              <w:t>ция</w:t>
            </w:r>
            <w:proofErr w:type="spellEnd"/>
            <w:r w:rsidRPr="00F82444">
              <w:rPr>
                <w:rFonts w:ascii="Times New Roman" w:eastAsia="Times New Roman" w:hAnsi="Times New Roman" w:cs="Times New Roman"/>
                <w:sz w:val="20"/>
                <w:szCs w:val="20"/>
                <w:lang w:eastAsia="bg-BG"/>
              </w:rPr>
              <w:t xml:space="preserve"> над 11</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млн. €</w:t>
            </w:r>
          </w:p>
          <w:p w:rsidR="00F82444" w:rsidRPr="00F82444" w:rsidRDefault="00F82444" w:rsidP="00F82444">
            <w:pPr>
              <w:widowControl w:val="0"/>
              <w:autoSpaceDE w:val="0"/>
              <w:autoSpaceDN w:val="0"/>
              <w:adjustRightInd w:val="0"/>
              <w:spacing w:after="0" w:line="240" w:lineRule="auto"/>
              <w:ind w:left="1224"/>
              <w:rPr>
                <w:rFonts w:ascii="Times New Roman" w:eastAsia="Times New Roman" w:hAnsi="Times New Roman" w:cs="Times New Roman"/>
                <w:sz w:val="20"/>
                <w:szCs w:val="20"/>
                <w:lang w:eastAsia="bg-BG"/>
              </w:rPr>
            </w:pPr>
          </w:p>
        </w:tc>
        <w:tc>
          <w:tcPr>
            <w:tcW w:w="1786" w:type="dxa"/>
            <w:tcBorders>
              <w:top w:val="single" w:sz="6" w:space="0" w:color="auto"/>
              <w:left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Индивидуална</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та (за отделен</w:t>
            </w:r>
          </w:p>
          <w:p w:rsidR="00F82444" w:rsidRPr="00F82444" w:rsidRDefault="00F82444" w:rsidP="00F82444">
            <w:pPr>
              <w:autoSpaceDE w:val="0"/>
              <w:autoSpaceDN w:val="0"/>
              <w:adjustRightInd w:val="0"/>
              <w:spacing w:after="0" w:line="240" w:lineRule="auto"/>
              <w:ind w:left="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проект)</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гаранционна</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експозиция &lt;</w:t>
            </w:r>
          </w:p>
          <w:p w:rsidR="00F82444" w:rsidRPr="00F82444" w:rsidRDefault="00F82444" w:rsidP="00F82444">
            <w:pPr>
              <w:widowControl w:val="0"/>
              <w:autoSpaceDE w:val="0"/>
              <w:autoSpaceDN w:val="0"/>
              <w:adjustRightInd w:val="0"/>
              <w:spacing w:after="0" w:line="240" w:lineRule="auto"/>
              <w:ind w:left="10"/>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800 хил. лв.</w:t>
            </w:r>
          </w:p>
        </w:tc>
      </w:tr>
      <w:tr w:rsidR="00F82444" w:rsidRPr="00F82444" w:rsidTr="005E7D68">
        <w:trPr>
          <w:trHeight w:val="3840"/>
        </w:trPr>
        <w:tc>
          <w:tcPr>
            <w:tcW w:w="571" w:type="dxa"/>
            <w:tcBorders>
              <w:top w:val="single" w:sz="6" w:space="0" w:color="auto"/>
              <w:left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19"/>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8.</w:t>
            </w:r>
          </w:p>
        </w:tc>
        <w:tc>
          <w:tcPr>
            <w:tcW w:w="3082" w:type="dxa"/>
            <w:tcBorders>
              <w:top w:val="single" w:sz="6" w:space="0" w:color="auto"/>
              <w:left w:val="single" w:sz="6" w:space="0" w:color="auto"/>
              <w:right w:val="single" w:sz="6" w:space="0" w:color="auto"/>
            </w:tcBorders>
          </w:tcPr>
          <w:p w:rsidR="00F82444" w:rsidRPr="00F82444" w:rsidRDefault="00F82444" w:rsidP="00F82444">
            <w:pPr>
              <w:autoSpaceDE w:val="0"/>
              <w:autoSpaceDN w:val="0"/>
              <w:adjustRightInd w:val="0"/>
              <w:spacing w:after="0" w:line="240" w:lineRule="auto"/>
              <w:ind w:left="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Национален</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доверителен екофонд</w:t>
            </w:r>
          </w:p>
          <w:p w:rsidR="00F82444" w:rsidRPr="00F82444" w:rsidRDefault="00F82444" w:rsidP="00F82444">
            <w:pPr>
              <w:autoSpaceDE w:val="0"/>
              <w:autoSpaceDN w:val="0"/>
              <w:adjustRightInd w:val="0"/>
              <w:spacing w:after="0" w:line="240" w:lineRule="auto"/>
              <w:ind w:left="5"/>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(Национална схема за</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зелени инвестиции)</w:t>
            </w:r>
          </w:p>
          <w:p w:rsidR="00F82444" w:rsidRPr="00F82444" w:rsidRDefault="00F82444" w:rsidP="00F82444">
            <w:pPr>
              <w:widowControl w:val="0"/>
              <w:autoSpaceDE w:val="0"/>
              <w:autoSpaceDN w:val="0"/>
              <w:adjustRightInd w:val="0"/>
              <w:spacing w:after="0" w:line="240" w:lineRule="auto"/>
              <w:rPr>
                <w:rFonts w:ascii="Times New Roman" w:eastAsia="Times New Roman" w:hAnsi="Times New Roman" w:cs="Times New Roman"/>
                <w:sz w:val="20"/>
                <w:szCs w:val="20"/>
                <w:lang w:eastAsia="bg-BG"/>
              </w:rPr>
            </w:pPr>
            <w:hyperlink r:id="rId54" w:history="1">
              <w:r w:rsidRPr="00F82444">
                <w:rPr>
                  <w:rFonts w:ascii="Times New Roman" w:eastAsia="Times New Roman" w:hAnsi="Times New Roman" w:cs="Times New Roman"/>
                  <w:color w:val="000080"/>
                  <w:sz w:val="20"/>
                  <w:szCs w:val="20"/>
                  <w:u w:val="single"/>
                  <w:lang w:val="en-US"/>
                </w:rPr>
                <w:t>www.ecofund-bg.org</w:t>
              </w:r>
            </w:hyperlink>
          </w:p>
        </w:tc>
        <w:tc>
          <w:tcPr>
            <w:tcW w:w="3072" w:type="dxa"/>
            <w:tcBorders>
              <w:top w:val="single" w:sz="6" w:space="0" w:color="auto"/>
              <w:left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w:t>
            </w:r>
            <w:r w:rsidRPr="00F82444">
              <w:rPr>
                <w:rFonts w:ascii="Times New Roman" w:eastAsia="Times New Roman" w:hAnsi="Times New Roman" w:cs="Times New Roman"/>
                <w:sz w:val="20"/>
                <w:szCs w:val="20"/>
                <w:lang w:val="ru-RU" w:eastAsia="bg-BG"/>
              </w:rPr>
              <w:t xml:space="preserve"> </w:t>
            </w:r>
            <w:r w:rsidRPr="00F82444">
              <w:rPr>
                <w:rFonts w:ascii="Times New Roman" w:eastAsia="Times New Roman" w:hAnsi="Times New Roman" w:cs="Times New Roman"/>
                <w:sz w:val="20"/>
                <w:szCs w:val="20"/>
                <w:lang w:val="en-US" w:eastAsia="bg-BG"/>
              </w:rPr>
              <w:t>EE</w:t>
            </w:r>
            <w:r w:rsidRPr="00F82444">
              <w:rPr>
                <w:rFonts w:ascii="Times New Roman" w:eastAsia="Times New Roman" w:hAnsi="Times New Roman" w:cs="Times New Roman"/>
                <w:sz w:val="20"/>
                <w:szCs w:val="20"/>
                <w:lang w:eastAsia="bg-BG"/>
              </w:rPr>
              <w:t xml:space="preserve"> в сгради (вкл. соларни</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инсталации на сгради) и в</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индустрията;</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 смяна на горивната база;</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 когенерация;</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 Проекти в транспортния</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сектор,свързани с</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предоставяне на обществен</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транспорт - смяна на</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горивната база от</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дизел/бензин на устойчиви</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горива;</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 Производство на енергия</w:t>
            </w:r>
          </w:p>
          <w:p w:rsidR="00F82444" w:rsidRPr="00F82444" w:rsidRDefault="00F82444" w:rsidP="00F82444">
            <w:pPr>
              <w:widowControl w:val="0"/>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от ВЕИ за собствено</w:t>
            </w:r>
          </w:p>
        </w:tc>
        <w:tc>
          <w:tcPr>
            <w:tcW w:w="1411" w:type="dxa"/>
            <w:tcBorders>
              <w:top w:val="single" w:sz="6" w:space="0" w:color="auto"/>
              <w:left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постьпления</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ята на</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средства в</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резултат на</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продажбите</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е на</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предписани</w:t>
            </w:r>
          </w:p>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емисионни</w:t>
            </w:r>
          </w:p>
          <w:p w:rsidR="00F82444" w:rsidRPr="00F82444" w:rsidRDefault="00F82444" w:rsidP="00F82444">
            <w:pPr>
              <w:widowControl w:val="0"/>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единици</w:t>
            </w:r>
          </w:p>
        </w:tc>
        <w:tc>
          <w:tcPr>
            <w:tcW w:w="1786" w:type="dxa"/>
            <w:tcBorders>
              <w:top w:val="single" w:sz="6" w:space="0" w:color="auto"/>
              <w:left w:val="single" w:sz="6" w:space="0" w:color="auto"/>
              <w:right w:val="single" w:sz="6" w:space="0" w:color="auto"/>
            </w:tcBorders>
          </w:tcPr>
          <w:p w:rsidR="00F82444" w:rsidRPr="00F82444" w:rsidRDefault="00F82444" w:rsidP="00F82444">
            <w:pPr>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няма</w:t>
            </w:r>
          </w:p>
          <w:p w:rsidR="00F82444" w:rsidRPr="00F82444" w:rsidRDefault="00F82444" w:rsidP="00F82444">
            <w:pPr>
              <w:widowControl w:val="0"/>
              <w:autoSpaceDE w:val="0"/>
              <w:autoSpaceDN w:val="0"/>
              <w:adjustRightInd w:val="0"/>
              <w:spacing w:after="0" w:line="240" w:lineRule="auto"/>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ограничения</w:t>
            </w:r>
          </w:p>
        </w:tc>
      </w:tr>
    </w:tbl>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p>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p>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p>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p>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p>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p>
    <w:tbl>
      <w:tblPr>
        <w:tblW w:w="0" w:type="auto"/>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571"/>
        <w:gridCol w:w="3077"/>
        <w:gridCol w:w="3072"/>
        <w:gridCol w:w="1416"/>
        <w:gridCol w:w="1776"/>
      </w:tblGrid>
      <w:tr w:rsidR="00F82444" w:rsidRPr="00F82444" w:rsidTr="005E7D68">
        <w:trPr>
          <w:trHeight w:val="390"/>
        </w:trPr>
        <w:tc>
          <w:tcPr>
            <w:tcW w:w="571" w:type="dxa"/>
          </w:tcPr>
          <w:p w:rsidR="00F82444" w:rsidRPr="00F82444" w:rsidRDefault="00F82444" w:rsidP="00F82444">
            <w:pPr>
              <w:widowControl w:val="0"/>
              <w:autoSpaceDE w:val="0"/>
              <w:autoSpaceDN w:val="0"/>
              <w:adjustRightInd w:val="0"/>
              <w:spacing w:after="0" w:line="240" w:lineRule="auto"/>
              <w:rPr>
                <w:rFonts w:ascii="Arial" w:eastAsia="Times New Roman" w:hAnsi="Arial" w:cs="Times New Roman"/>
                <w:sz w:val="24"/>
                <w:szCs w:val="24"/>
                <w:lang w:val="en-US" w:eastAsia="bg-BG"/>
              </w:rPr>
            </w:pPr>
          </w:p>
        </w:tc>
        <w:tc>
          <w:tcPr>
            <w:tcW w:w="3077" w:type="dxa"/>
          </w:tcPr>
          <w:p w:rsidR="00F82444" w:rsidRPr="00F82444" w:rsidRDefault="00F82444" w:rsidP="00F82444">
            <w:pPr>
              <w:autoSpaceDE w:val="0"/>
              <w:autoSpaceDN w:val="0"/>
              <w:adjustRightInd w:val="0"/>
              <w:spacing w:after="0" w:line="240" w:lineRule="auto"/>
              <w:rPr>
                <w:rFonts w:ascii="Arial" w:eastAsia="Times New Roman" w:hAnsi="Arial" w:cs="Times New Roman"/>
                <w:sz w:val="24"/>
                <w:szCs w:val="24"/>
                <w:lang w:eastAsia="bg-BG"/>
              </w:rPr>
            </w:pPr>
          </w:p>
        </w:tc>
        <w:tc>
          <w:tcPr>
            <w:tcW w:w="3072" w:type="dxa"/>
          </w:tcPr>
          <w:p w:rsidR="00F82444" w:rsidRPr="00F82444" w:rsidRDefault="00F82444" w:rsidP="00F82444">
            <w:pPr>
              <w:autoSpaceDE w:val="0"/>
              <w:autoSpaceDN w:val="0"/>
              <w:adjustRightInd w:val="0"/>
              <w:spacing w:after="0" w:line="240" w:lineRule="auto"/>
              <w:ind w:left="10"/>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потребление;</w:t>
            </w:r>
          </w:p>
        </w:tc>
        <w:tc>
          <w:tcPr>
            <w:tcW w:w="1416" w:type="dxa"/>
          </w:tcPr>
          <w:p w:rsidR="00F82444" w:rsidRPr="00F82444" w:rsidRDefault="00F82444" w:rsidP="00F82444">
            <w:pPr>
              <w:autoSpaceDE w:val="0"/>
              <w:autoSpaceDN w:val="0"/>
              <w:adjustRightInd w:val="0"/>
              <w:spacing w:after="0" w:line="240" w:lineRule="auto"/>
              <w:rPr>
                <w:rFonts w:ascii="Arial" w:eastAsia="Times New Roman" w:hAnsi="Arial" w:cs="Times New Roman"/>
                <w:sz w:val="24"/>
                <w:szCs w:val="24"/>
                <w:lang w:eastAsia="bg-BG"/>
              </w:rPr>
            </w:pPr>
          </w:p>
        </w:tc>
        <w:tc>
          <w:tcPr>
            <w:tcW w:w="1776" w:type="dxa"/>
          </w:tcPr>
          <w:p w:rsidR="00F82444" w:rsidRPr="00F82444" w:rsidRDefault="00F82444" w:rsidP="00F82444">
            <w:pPr>
              <w:autoSpaceDE w:val="0"/>
              <w:autoSpaceDN w:val="0"/>
              <w:adjustRightInd w:val="0"/>
              <w:spacing w:after="0" w:line="240" w:lineRule="auto"/>
              <w:rPr>
                <w:rFonts w:ascii="Arial" w:eastAsia="Times New Roman" w:hAnsi="Arial" w:cs="Times New Roman"/>
                <w:sz w:val="24"/>
                <w:szCs w:val="24"/>
                <w:lang w:eastAsia="bg-BG"/>
              </w:rPr>
            </w:pPr>
          </w:p>
        </w:tc>
      </w:tr>
      <w:tr w:rsidR="00F82444" w:rsidRPr="00F82444" w:rsidTr="005E7D68">
        <w:trPr>
          <w:trHeight w:val="1740"/>
        </w:trPr>
        <w:tc>
          <w:tcPr>
            <w:tcW w:w="571" w:type="dxa"/>
          </w:tcPr>
          <w:p w:rsidR="00F82444" w:rsidRPr="00F82444" w:rsidRDefault="00F82444" w:rsidP="00F82444">
            <w:pPr>
              <w:autoSpaceDE w:val="0"/>
              <w:autoSpaceDN w:val="0"/>
              <w:adjustRightInd w:val="0"/>
              <w:spacing w:after="0" w:line="240" w:lineRule="auto"/>
              <w:ind w:left="43"/>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9.</w:t>
            </w:r>
          </w:p>
        </w:tc>
        <w:tc>
          <w:tcPr>
            <w:tcW w:w="3077" w:type="dxa"/>
          </w:tcPr>
          <w:p w:rsidR="00F82444" w:rsidRPr="00F82444" w:rsidRDefault="00F82444" w:rsidP="00F82444">
            <w:pPr>
              <w:autoSpaceDE w:val="0"/>
              <w:autoSpaceDN w:val="0"/>
              <w:adjustRightInd w:val="0"/>
              <w:spacing w:after="0" w:line="264" w:lineRule="exact"/>
              <w:ind w:left="5" w:right="53" w:firstLine="5"/>
              <w:rPr>
                <w:rFonts w:ascii="Times New Roman" w:eastAsia="Times New Roman" w:hAnsi="Times New Roman" w:cs="Times New Roman"/>
                <w:sz w:val="20"/>
                <w:szCs w:val="20"/>
                <w:lang w:val="ru-RU" w:eastAsia="bg-BG"/>
              </w:rPr>
            </w:pPr>
            <w:r w:rsidRPr="00F82444">
              <w:rPr>
                <w:rFonts w:ascii="Times New Roman" w:eastAsia="Times New Roman" w:hAnsi="Times New Roman" w:cs="Times New Roman"/>
                <w:sz w:val="20"/>
                <w:szCs w:val="20"/>
                <w:lang w:eastAsia="bg-BG"/>
              </w:rPr>
              <w:t xml:space="preserve">Предприятие за управление на дейностите по опазване на околната среда </w:t>
            </w:r>
            <w:hyperlink r:id="rId55" w:history="1">
              <w:r w:rsidRPr="00F82444">
                <w:rPr>
                  <w:rFonts w:ascii="Times New Roman" w:eastAsia="Times New Roman" w:hAnsi="Times New Roman" w:cs="Times New Roman"/>
                  <w:color w:val="000080"/>
                  <w:sz w:val="20"/>
                  <w:szCs w:val="20"/>
                  <w:u w:val="single"/>
                  <w:lang w:val="en-US" w:eastAsia="bg-BG"/>
                </w:rPr>
                <w:t>http</w:t>
              </w:r>
              <w:r w:rsidRPr="00F82444">
                <w:rPr>
                  <w:rFonts w:ascii="Times New Roman" w:eastAsia="Times New Roman" w:hAnsi="Times New Roman" w:cs="Times New Roman"/>
                  <w:color w:val="000080"/>
                  <w:sz w:val="20"/>
                  <w:szCs w:val="20"/>
                  <w:u w:val="single"/>
                  <w:lang w:val="ru-RU" w:eastAsia="bg-BG"/>
                </w:rPr>
                <w:t>://</w:t>
              </w:r>
              <w:proofErr w:type="spellStart"/>
              <w:r w:rsidRPr="00F82444">
                <w:rPr>
                  <w:rFonts w:ascii="Times New Roman" w:eastAsia="Times New Roman" w:hAnsi="Times New Roman" w:cs="Times New Roman"/>
                  <w:color w:val="000080"/>
                  <w:sz w:val="20"/>
                  <w:szCs w:val="20"/>
                  <w:u w:val="single"/>
                  <w:lang w:val="en-US" w:eastAsia="bg-BG"/>
                </w:rPr>
                <w:t>pudoos</w:t>
              </w:r>
              <w:proofErr w:type="spellEnd"/>
              <w:r w:rsidRPr="00F82444">
                <w:rPr>
                  <w:rFonts w:ascii="Times New Roman" w:eastAsia="Times New Roman" w:hAnsi="Times New Roman" w:cs="Times New Roman"/>
                  <w:color w:val="000080"/>
                  <w:sz w:val="20"/>
                  <w:szCs w:val="20"/>
                  <w:u w:val="single"/>
                  <w:lang w:val="ru-RU" w:eastAsia="bg-BG"/>
                </w:rPr>
                <w:t>.</w:t>
              </w:r>
              <w:r w:rsidRPr="00F82444">
                <w:rPr>
                  <w:rFonts w:ascii="Times New Roman" w:eastAsia="Times New Roman" w:hAnsi="Times New Roman" w:cs="Times New Roman"/>
                  <w:color w:val="000080"/>
                  <w:sz w:val="20"/>
                  <w:szCs w:val="20"/>
                  <w:u w:val="single"/>
                  <w:lang w:val="en-US" w:eastAsia="bg-BG"/>
                </w:rPr>
                <w:t>bg</w:t>
              </w:r>
            </w:hyperlink>
          </w:p>
        </w:tc>
        <w:tc>
          <w:tcPr>
            <w:tcW w:w="3072" w:type="dxa"/>
          </w:tcPr>
          <w:p w:rsidR="00F82444" w:rsidRPr="00F82444" w:rsidRDefault="00F82444" w:rsidP="00F82444">
            <w:pPr>
              <w:autoSpaceDE w:val="0"/>
              <w:autoSpaceDN w:val="0"/>
              <w:adjustRightInd w:val="0"/>
              <w:spacing w:after="0" w:line="240" w:lineRule="auto"/>
              <w:ind w:left="10"/>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изграждане на МВЕЦ</w:t>
            </w:r>
          </w:p>
        </w:tc>
        <w:tc>
          <w:tcPr>
            <w:tcW w:w="1416" w:type="dxa"/>
          </w:tcPr>
          <w:p w:rsidR="00F82444" w:rsidRPr="00F82444" w:rsidRDefault="00F82444" w:rsidP="00F82444">
            <w:pPr>
              <w:autoSpaceDE w:val="0"/>
              <w:autoSpaceDN w:val="0"/>
              <w:adjustRightInd w:val="0"/>
              <w:spacing w:after="0" w:line="269" w:lineRule="exact"/>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бюджет на</w:t>
            </w:r>
          </w:p>
          <w:p w:rsidR="00F82444" w:rsidRPr="00F82444" w:rsidRDefault="00F82444" w:rsidP="00F82444">
            <w:pPr>
              <w:autoSpaceDE w:val="0"/>
              <w:autoSpaceDN w:val="0"/>
              <w:adjustRightInd w:val="0"/>
              <w:spacing w:after="0" w:line="269" w:lineRule="exact"/>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държавните</w:t>
            </w:r>
          </w:p>
          <w:p w:rsidR="00F82444" w:rsidRPr="00F82444" w:rsidRDefault="00F82444" w:rsidP="00F82444">
            <w:pPr>
              <w:autoSpaceDE w:val="0"/>
              <w:autoSpaceDN w:val="0"/>
              <w:adjustRightInd w:val="0"/>
              <w:spacing w:after="0" w:line="269" w:lineRule="exact"/>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помощи,</w:t>
            </w:r>
          </w:p>
          <w:p w:rsidR="00F82444" w:rsidRPr="00F82444" w:rsidRDefault="00F82444" w:rsidP="00F82444">
            <w:pPr>
              <w:autoSpaceDE w:val="0"/>
              <w:autoSpaceDN w:val="0"/>
              <w:adjustRightInd w:val="0"/>
              <w:spacing w:after="0" w:line="269" w:lineRule="exact"/>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определян</w:t>
            </w:r>
          </w:p>
          <w:p w:rsidR="00F82444" w:rsidRPr="00F82444" w:rsidRDefault="00F82444" w:rsidP="00F82444">
            <w:pPr>
              <w:autoSpaceDE w:val="0"/>
              <w:autoSpaceDN w:val="0"/>
              <w:adjustRightInd w:val="0"/>
              <w:spacing w:after="0" w:line="269" w:lineRule="exact"/>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всяка</w:t>
            </w:r>
          </w:p>
          <w:p w:rsidR="00F82444" w:rsidRPr="00F82444" w:rsidRDefault="00F82444" w:rsidP="00F82444">
            <w:pPr>
              <w:autoSpaceDE w:val="0"/>
              <w:autoSpaceDN w:val="0"/>
              <w:adjustRightInd w:val="0"/>
              <w:spacing w:after="0" w:line="269" w:lineRule="exact"/>
              <w:rPr>
                <w:rFonts w:ascii="Times New Roman" w:eastAsia="Times New Roman" w:hAnsi="Times New Roman" w:cs="Times New Roman"/>
                <w:sz w:val="20"/>
                <w:szCs w:val="20"/>
                <w:lang w:eastAsia="bg-BG"/>
              </w:rPr>
            </w:pPr>
            <w:r w:rsidRPr="00F82444">
              <w:rPr>
                <w:rFonts w:ascii="Times New Roman" w:eastAsia="Times New Roman" w:hAnsi="Times New Roman" w:cs="Times New Roman"/>
                <w:sz w:val="20"/>
                <w:szCs w:val="20"/>
                <w:lang w:eastAsia="bg-BG"/>
              </w:rPr>
              <w:t>година</w:t>
            </w:r>
          </w:p>
        </w:tc>
        <w:tc>
          <w:tcPr>
            <w:tcW w:w="1776" w:type="dxa"/>
          </w:tcPr>
          <w:p w:rsidR="00F82444" w:rsidRPr="00F82444" w:rsidRDefault="00F82444" w:rsidP="00F82444">
            <w:pPr>
              <w:autoSpaceDE w:val="0"/>
              <w:autoSpaceDN w:val="0"/>
              <w:adjustRightInd w:val="0"/>
              <w:spacing w:after="0" w:line="240" w:lineRule="auto"/>
              <w:rPr>
                <w:rFonts w:ascii="Arial" w:eastAsia="Times New Roman" w:hAnsi="Arial" w:cs="Times New Roman"/>
                <w:sz w:val="24"/>
                <w:szCs w:val="24"/>
                <w:lang w:eastAsia="bg-BG"/>
              </w:rPr>
            </w:pPr>
          </w:p>
        </w:tc>
      </w:tr>
    </w:tbl>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p>
    <w:p w:rsidR="00F82444" w:rsidRPr="00F82444" w:rsidRDefault="00F82444" w:rsidP="00F82444">
      <w:pPr>
        <w:numPr>
          <w:ilvl w:val="0"/>
          <w:numId w:val="69"/>
        </w:numPr>
        <w:tabs>
          <w:tab w:val="left" w:pos="989"/>
        </w:tabs>
        <w:autoSpaceDE w:val="0"/>
        <w:autoSpaceDN w:val="0"/>
        <w:adjustRightInd w:val="0"/>
        <w:spacing w:after="0" w:line="240" w:lineRule="auto"/>
        <w:ind w:left="571"/>
        <w:rPr>
          <w:rFonts w:ascii="Arial" w:eastAsia="Times New Roman" w:hAnsi="Arial" w:cs="Arial"/>
          <w:b/>
          <w:bCs/>
          <w:lang w:eastAsia="bg-BG"/>
        </w:rPr>
      </w:pPr>
      <w:r w:rsidRPr="00F82444">
        <w:rPr>
          <w:rFonts w:ascii="Arial" w:eastAsia="Times New Roman" w:hAnsi="Arial" w:cs="Arial"/>
          <w:b/>
          <w:bCs/>
          <w:lang w:eastAsia="bg-BG"/>
        </w:rPr>
        <w:t>НАБЛЮДЕНИЕ И ОЦЕНКА</w:t>
      </w:r>
    </w:p>
    <w:p w:rsidR="00F82444" w:rsidRPr="00F82444" w:rsidRDefault="00F82444" w:rsidP="00F82444">
      <w:pPr>
        <w:autoSpaceDE w:val="0"/>
        <w:autoSpaceDN w:val="0"/>
        <w:adjustRightInd w:val="0"/>
        <w:spacing w:before="96" w:after="0" w:line="269" w:lineRule="exact"/>
        <w:ind w:left="5" w:firstLine="350"/>
        <w:jc w:val="both"/>
        <w:rPr>
          <w:rFonts w:ascii="Arial" w:eastAsia="Times New Roman" w:hAnsi="Arial" w:cs="Arial"/>
          <w:lang w:eastAsia="bg-BG"/>
        </w:rPr>
      </w:pPr>
      <w:r w:rsidRPr="00F82444">
        <w:rPr>
          <w:rFonts w:ascii="Arial" w:eastAsia="Times New Roman" w:hAnsi="Arial" w:cs="Arial"/>
          <w:lang w:eastAsia="bg-BG"/>
        </w:rPr>
        <w:t>За успешния мониторинг на програмите е необходимо да се прави периодична оценка на постигнатите резултати, като се съпоставят вложените финансови средства и постигнатите резултати, което служи като основа за определяне реализацията на проектите.</w:t>
      </w:r>
    </w:p>
    <w:p w:rsidR="00F82444" w:rsidRPr="00F82444" w:rsidRDefault="00F82444" w:rsidP="00F82444">
      <w:pPr>
        <w:autoSpaceDE w:val="0"/>
        <w:autoSpaceDN w:val="0"/>
        <w:adjustRightInd w:val="0"/>
        <w:spacing w:after="0" w:line="269" w:lineRule="exact"/>
        <w:ind w:firstLine="360"/>
        <w:jc w:val="both"/>
        <w:rPr>
          <w:rFonts w:ascii="Arial" w:eastAsia="Times New Roman" w:hAnsi="Arial" w:cs="Arial"/>
          <w:lang w:eastAsia="bg-BG"/>
        </w:rPr>
      </w:pPr>
      <w:r w:rsidRPr="00F82444">
        <w:rPr>
          <w:rFonts w:ascii="Arial" w:eastAsia="Times New Roman" w:hAnsi="Arial" w:cs="Arial"/>
          <w:lang w:eastAsia="bg-BG"/>
        </w:rPr>
        <w:t>Нормативно е установено изискването за предоставяне на информация за изпълнението на общинските програми за насърчаване използването на енергия от възобновяеми източници (чл.8, ал.2 от Наредба № РД-16-558 от 08.05.2012г.).</w:t>
      </w:r>
    </w:p>
    <w:p w:rsidR="00F82444" w:rsidRPr="00F82444" w:rsidRDefault="00F82444" w:rsidP="00F82444">
      <w:pPr>
        <w:autoSpaceDE w:val="0"/>
        <w:autoSpaceDN w:val="0"/>
        <w:adjustRightInd w:val="0"/>
        <w:spacing w:before="5" w:after="0" w:line="269" w:lineRule="exact"/>
        <w:ind w:left="5" w:right="14"/>
        <w:jc w:val="both"/>
        <w:rPr>
          <w:rFonts w:ascii="Arial" w:eastAsia="Times New Roman" w:hAnsi="Arial" w:cs="Arial"/>
          <w:lang w:eastAsia="bg-BG"/>
        </w:rPr>
      </w:pPr>
      <w:r w:rsidRPr="00F82444">
        <w:rPr>
          <w:rFonts w:ascii="Arial" w:eastAsia="Times New Roman" w:hAnsi="Arial" w:cs="Arial"/>
          <w:lang w:eastAsia="bg-BG"/>
        </w:rPr>
        <w:t>Реализираните и прогнозни ефекти следва да бъдат изразени чрез количествено и/ или качествено измерими стойностни показатели /индикатори.</w:t>
      </w:r>
    </w:p>
    <w:p w:rsidR="00F82444" w:rsidRPr="00F82444" w:rsidRDefault="00F82444" w:rsidP="00F82444">
      <w:pPr>
        <w:numPr>
          <w:ilvl w:val="0"/>
          <w:numId w:val="70"/>
        </w:numPr>
        <w:tabs>
          <w:tab w:val="left" w:pos="902"/>
        </w:tabs>
        <w:autoSpaceDE w:val="0"/>
        <w:autoSpaceDN w:val="0"/>
        <w:adjustRightInd w:val="0"/>
        <w:spacing w:before="288" w:after="0" w:line="240" w:lineRule="auto"/>
        <w:ind w:left="557"/>
        <w:rPr>
          <w:rFonts w:ascii="Arial" w:eastAsia="Times New Roman" w:hAnsi="Arial" w:cs="Arial"/>
          <w:b/>
          <w:bCs/>
          <w:lang w:eastAsia="bg-BG"/>
        </w:rPr>
      </w:pPr>
      <w:r w:rsidRPr="00F82444">
        <w:rPr>
          <w:rFonts w:ascii="Arial" w:eastAsia="Times New Roman" w:hAnsi="Arial" w:cs="Arial"/>
          <w:b/>
          <w:bCs/>
          <w:lang w:eastAsia="bg-BG"/>
        </w:rPr>
        <w:t>ЗАКЛЮЧЕНИЕ</w:t>
      </w:r>
    </w:p>
    <w:p w:rsidR="00F82444" w:rsidRPr="00F82444" w:rsidRDefault="00F82444" w:rsidP="00F82444">
      <w:pPr>
        <w:autoSpaceDE w:val="0"/>
        <w:autoSpaceDN w:val="0"/>
        <w:adjustRightInd w:val="0"/>
        <w:spacing w:after="0" w:line="269" w:lineRule="exact"/>
        <w:jc w:val="both"/>
        <w:rPr>
          <w:rFonts w:ascii="Arial" w:eastAsia="Times New Roman" w:hAnsi="Arial" w:cs="Arial"/>
          <w:lang w:eastAsia="bg-BG"/>
        </w:rPr>
      </w:pPr>
      <w:r w:rsidRPr="00F82444">
        <w:rPr>
          <w:rFonts w:ascii="Arial" w:eastAsia="Times New Roman" w:hAnsi="Arial" w:cs="Arial"/>
          <w:lang w:eastAsia="bg-BG"/>
        </w:rPr>
        <w:t>Изпълнението на краткосрочната програма за насърчаване използването на енергията от възобновяеми източници на територията на община Никопол ще доведе до следните очаквани ефекти:</w:t>
      </w:r>
    </w:p>
    <w:p w:rsidR="00F82444" w:rsidRPr="00F82444" w:rsidRDefault="00F82444" w:rsidP="00F82444">
      <w:pPr>
        <w:tabs>
          <w:tab w:val="left" w:pos="264"/>
        </w:tabs>
        <w:autoSpaceDE w:val="0"/>
        <w:autoSpaceDN w:val="0"/>
        <w:adjustRightInd w:val="0"/>
        <w:spacing w:after="0" w:line="269" w:lineRule="exact"/>
        <w:ind w:left="5" w:right="14"/>
        <w:jc w:val="both"/>
        <w:rPr>
          <w:rFonts w:ascii="Arial" w:eastAsia="Times New Roman" w:hAnsi="Arial" w:cs="Arial"/>
          <w:lang w:eastAsia="bg-BG"/>
        </w:rPr>
      </w:pPr>
      <w:r w:rsidRPr="00F82444">
        <w:rPr>
          <w:rFonts w:ascii="Arial" w:eastAsia="Times New Roman" w:hAnsi="Arial" w:cs="Arial"/>
          <w:lang w:eastAsia="bg-BG"/>
        </w:rPr>
        <w:t>-</w:t>
      </w:r>
      <w:r w:rsidRPr="00F82444">
        <w:rPr>
          <w:rFonts w:ascii="Arial" w:eastAsia="Times New Roman" w:hAnsi="Arial" w:cs="Arial"/>
          <w:lang w:eastAsia="bg-BG"/>
        </w:rPr>
        <w:tab/>
        <w:t>намаляване на потреблението на енергия от конвенционални горива и енергия на територията на общината;</w:t>
      </w:r>
    </w:p>
    <w:p w:rsidR="00F82444" w:rsidRPr="00F82444" w:rsidRDefault="00F82444" w:rsidP="00F82444">
      <w:pPr>
        <w:numPr>
          <w:ilvl w:val="0"/>
          <w:numId w:val="49"/>
        </w:numPr>
        <w:tabs>
          <w:tab w:val="left" w:pos="154"/>
        </w:tabs>
        <w:autoSpaceDE w:val="0"/>
        <w:autoSpaceDN w:val="0"/>
        <w:adjustRightInd w:val="0"/>
        <w:spacing w:after="0" w:line="269" w:lineRule="exact"/>
        <w:rPr>
          <w:rFonts w:ascii="Arial" w:eastAsia="Times New Roman" w:hAnsi="Arial" w:cs="Arial"/>
          <w:lang w:eastAsia="bg-BG"/>
        </w:rPr>
      </w:pPr>
      <w:r w:rsidRPr="00F82444">
        <w:rPr>
          <w:rFonts w:ascii="Arial" w:eastAsia="Times New Roman" w:hAnsi="Arial" w:cs="Arial"/>
          <w:lang w:eastAsia="bg-BG"/>
        </w:rPr>
        <w:t>повишаване сигурността на енергийните доставки;</w:t>
      </w:r>
    </w:p>
    <w:p w:rsidR="00F82444" w:rsidRPr="00F82444" w:rsidRDefault="00F82444" w:rsidP="00F82444">
      <w:pPr>
        <w:numPr>
          <w:ilvl w:val="0"/>
          <w:numId w:val="49"/>
        </w:numPr>
        <w:tabs>
          <w:tab w:val="left" w:pos="154"/>
        </w:tabs>
        <w:autoSpaceDE w:val="0"/>
        <w:autoSpaceDN w:val="0"/>
        <w:adjustRightInd w:val="0"/>
        <w:spacing w:after="0" w:line="269" w:lineRule="exact"/>
        <w:rPr>
          <w:rFonts w:ascii="Arial" w:eastAsia="Times New Roman" w:hAnsi="Arial" w:cs="Arial"/>
          <w:lang w:eastAsia="bg-BG"/>
        </w:rPr>
      </w:pPr>
      <w:r w:rsidRPr="00F82444">
        <w:rPr>
          <w:rFonts w:ascii="Arial" w:eastAsia="Times New Roman" w:hAnsi="Arial" w:cs="Arial"/>
          <w:lang w:eastAsia="bg-BG"/>
        </w:rPr>
        <w:t>повишаване на трудовата заетост на територията на общината;</w:t>
      </w:r>
    </w:p>
    <w:p w:rsidR="00F82444" w:rsidRPr="00F82444" w:rsidRDefault="00F82444" w:rsidP="00F82444">
      <w:pPr>
        <w:numPr>
          <w:ilvl w:val="0"/>
          <w:numId w:val="49"/>
        </w:numPr>
        <w:tabs>
          <w:tab w:val="left" w:pos="154"/>
        </w:tabs>
        <w:autoSpaceDE w:val="0"/>
        <w:autoSpaceDN w:val="0"/>
        <w:adjustRightInd w:val="0"/>
        <w:spacing w:after="0" w:line="269" w:lineRule="exact"/>
        <w:rPr>
          <w:rFonts w:ascii="Arial" w:eastAsia="Times New Roman" w:hAnsi="Arial" w:cs="Arial"/>
          <w:lang w:eastAsia="bg-BG"/>
        </w:rPr>
      </w:pPr>
      <w:r w:rsidRPr="00F82444">
        <w:rPr>
          <w:rFonts w:ascii="Arial" w:eastAsia="Times New Roman" w:hAnsi="Arial" w:cs="Arial"/>
          <w:lang w:eastAsia="bg-BG"/>
        </w:rPr>
        <w:t>намаляване на вредните емисии в атмосферния въздух;</w:t>
      </w:r>
    </w:p>
    <w:p w:rsidR="00F82444" w:rsidRPr="00F82444" w:rsidRDefault="00F82444" w:rsidP="00F82444">
      <w:pPr>
        <w:numPr>
          <w:ilvl w:val="0"/>
          <w:numId w:val="71"/>
        </w:numPr>
        <w:tabs>
          <w:tab w:val="left" w:pos="154"/>
        </w:tabs>
        <w:autoSpaceDE w:val="0"/>
        <w:autoSpaceDN w:val="0"/>
        <w:adjustRightInd w:val="0"/>
        <w:spacing w:after="0" w:line="269" w:lineRule="exact"/>
        <w:ind w:left="10" w:right="5"/>
        <w:jc w:val="both"/>
        <w:rPr>
          <w:rFonts w:ascii="Arial" w:eastAsia="Times New Roman" w:hAnsi="Arial" w:cs="Arial"/>
          <w:lang w:eastAsia="bg-BG"/>
        </w:rPr>
      </w:pPr>
      <w:r w:rsidRPr="00F82444">
        <w:rPr>
          <w:rFonts w:ascii="Arial" w:eastAsia="Times New Roman" w:hAnsi="Arial" w:cs="Arial"/>
          <w:lang w:eastAsia="bg-BG"/>
        </w:rPr>
        <w:t>повишаване на благосъстоянието и намаляването на риска за здравето на населението.</w:t>
      </w:r>
    </w:p>
    <w:p w:rsidR="00F82444" w:rsidRPr="00F82444" w:rsidRDefault="00F82444" w:rsidP="00F82444">
      <w:pPr>
        <w:numPr>
          <w:ilvl w:val="0"/>
          <w:numId w:val="71"/>
        </w:numPr>
        <w:tabs>
          <w:tab w:val="left" w:pos="154"/>
        </w:tabs>
        <w:autoSpaceDE w:val="0"/>
        <w:autoSpaceDN w:val="0"/>
        <w:adjustRightInd w:val="0"/>
        <w:spacing w:after="0" w:line="269" w:lineRule="exact"/>
        <w:ind w:left="10"/>
        <w:rPr>
          <w:rFonts w:ascii="Arial" w:eastAsia="Times New Roman" w:hAnsi="Arial" w:cs="Arial"/>
          <w:lang w:eastAsia="bg-BG"/>
        </w:rPr>
      </w:pPr>
      <w:r w:rsidRPr="00F82444">
        <w:rPr>
          <w:rFonts w:ascii="Arial" w:eastAsia="Times New Roman" w:hAnsi="Arial" w:cs="Arial"/>
          <w:lang w:eastAsia="bg-BG"/>
        </w:rPr>
        <w:t>намаляване енергийната зависимост на Общината;</w:t>
      </w:r>
    </w:p>
    <w:p w:rsidR="00F82444" w:rsidRPr="00F82444" w:rsidRDefault="00F82444" w:rsidP="00F82444">
      <w:pPr>
        <w:numPr>
          <w:ilvl w:val="0"/>
          <w:numId w:val="71"/>
        </w:numPr>
        <w:tabs>
          <w:tab w:val="left" w:pos="154"/>
        </w:tabs>
        <w:autoSpaceDE w:val="0"/>
        <w:autoSpaceDN w:val="0"/>
        <w:adjustRightInd w:val="0"/>
        <w:spacing w:after="0" w:line="269" w:lineRule="exact"/>
        <w:ind w:left="10"/>
        <w:rPr>
          <w:rFonts w:ascii="Arial" w:eastAsia="Times New Roman" w:hAnsi="Arial" w:cs="Arial"/>
          <w:lang w:eastAsia="bg-BG"/>
        </w:rPr>
      </w:pPr>
      <w:r w:rsidRPr="00F82444">
        <w:rPr>
          <w:rFonts w:ascii="Arial" w:eastAsia="Times New Roman" w:hAnsi="Arial" w:cs="Arial"/>
          <w:lang w:eastAsia="bg-BG"/>
        </w:rPr>
        <w:t>подобряване стандарта на живот;</w:t>
      </w:r>
    </w:p>
    <w:p w:rsidR="00F82444" w:rsidRPr="00F82444" w:rsidRDefault="00F82444" w:rsidP="00F82444">
      <w:pPr>
        <w:numPr>
          <w:ilvl w:val="0"/>
          <w:numId w:val="71"/>
        </w:numPr>
        <w:tabs>
          <w:tab w:val="left" w:pos="154"/>
        </w:tabs>
        <w:autoSpaceDE w:val="0"/>
        <w:autoSpaceDN w:val="0"/>
        <w:adjustRightInd w:val="0"/>
        <w:spacing w:after="0" w:line="269" w:lineRule="exact"/>
        <w:ind w:left="10"/>
        <w:rPr>
          <w:rFonts w:ascii="Arial" w:eastAsia="Times New Roman" w:hAnsi="Arial" w:cs="Arial"/>
          <w:lang w:eastAsia="bg-BG"/>
        </w:rPr>
      </w:pPr>
      <w:r w:rsidRPr="00F82444">
        <w:rPr>
          <w:rFonts w:ascii="Arial" w:eastAsia="Times New Roman" w:hAnsi="Arial" w:cs="Arial"/>
          <w:lang w:eastAsia="bg-BG"/>
        </w:rPr>
        <w:t>постигане на устойчиво енергийно развитие;</w:t>
      </w:r>
    </w:p>
    <w:p w:rsidR="00F82444" w:rsidRPr="00F82444" w:rsidRDefault="00F82444" w:rsidP="00F82444">
      <w:pPr>
        <w:numPr>
          <w:ilvl w:val="0"/>
          <w:numId w:val="71"/>
        </w:numPr>
        <w:tabs>
          <w:tab w:val="left" w:pos="154"/>
        </w:tabs>
        <w:autoSpaceDE w:val="0"/>
        <w:autoSpaceDN w:val="0"/>
        <w:adjustRightInd w:val="0"/>
        <w:spacing w:after="0" w:line="269" w:lineRule="exact"/>
        <w:ind w:left="10"/>
        <w:rPr>
          <w:rFonts w:ascii="Arial" w:eastAsia="Times New Roman" w:hAnsi="Arial" w:cs="Arial"/>
          <w:lang w:eastAsia="bg-BG"/>
        </w:rPr>
      </w:pPr>
      <w:r w:rsidRPr="00F82444">
        <w:rPr>
          <w:rFonts w:ascii="Arial" w:eastAsia="Times New Roman" w:hAnsi="Arial" w:cs="Arial"/>
          <w:lang w:eastAsia="bg-BG"/>
        </w:rPr>
        <w:t>създаване на нови работни места;</w:t>
      </w:r>
    </w:p>
    <w:p w:rsidR="00F82444" w:rsidRPr="00F82444" w:rsidRDefault="00F82444" w:rsidP="00F82444">
      <w:pPr>
        <w:numPr>
          <w:ilvl w:val="0"/>
          <w:numId w:val="71"/>
        </w:numPr>
        <w:tabs>
          <w:tab w:val="left" w:pos="154"/>
        </w:tabs>
        <w:autoSpaceDE w:val="0"/>
        <w:autoSpaceDN w:val="0"/>
        <w:adjustRightInd w:val="0"/>
        <w:spacing w:after="0" w:line="269" w:lineRule="exact"/>
        <w:ind w:left="10"/>
        <w:rPr>
          <w:rFonts w:ascii="Arial" w:eastAsia="Times New Roman" w:hAnsi="Arial" w:cs="Arial"/>
          <w:lang w:eastAsia="bg-BG"/>
        </w:rPr>
      </w:pPr>
      <w:r w:rsidRPr="00F82444">
        <w:rPr>
          <w:rFonts w:ascii="Arial" w:eastAsia="Times New Roman" w:hAnsi="Arial" w:cs="Arial"/>
          <w:lang w:eastAsia="bg-BG"/>
        </w:rPr>
        <w:t>оползотворяване на местни ВЕИ;</w:t>
      </w:r>
    </w:p>
    <w:p w:rsidR="00F82444" w:rsidRPr="00F82444" w:rsidRDefault="00F82444" w:rsidP="00F82444">
      <w:pPr>
        <w:autoSpaceDE w:val="0"/>
        <w:autoSpaceDN w:val="0"/>
        <w:adjustRightInd w:val="0"/>
        <w:spacing w:after="0" w:line="269" w:lineRule="exact"/>
        <w:jc w:val="both"/>
        <w:rPr>
          <w:rFonts w:ascii="Arial" w:eastAsia="Times New Roman" w:hAnsi="Arial" w:cs="Arial"/>
          <w:lang w:eastAsia="bg-BG"/>
        </w:rPr>
      </w:pPr>
      <w:r w:rsidRPr="00F82444">
        <w:rPr>
          <w:rFonts w:ascii="Arial" w:eastAsia="Times New Roman" w:hAnsi="Arial" w:cs="Arial"/>
          <w:lang w:eastAsia="bg-BG"/>
        </w:rPr>
        <w:t>Доказано е, че неосведомеността, породена от липса на информация, води до противопоставяне. Когато даден проект не е представен с нужната публичност в общината, това може да доведе до трудности в реализацията му. Прозрачността и информацията са база за одобрение на проектирането. За тази цел, когато Общината използва енергия от ВЕИ, може да послужи за пример на гражданите като ги уведомява за функциите и данните от инсталацията чрез информационни табла в сградата на общината или на интернет страницата й.</w:t>
      </w:r>
    </w:p>
    <w:p w:rsidR="00F82444" w:rsidRPr="00F82444" w:rsidRDefault="00F82444" w:rsidP="00F82444">
      <w:pPr>
        <w:autoSpaceDE w:val="0"/>
        <w:autoSpaceDN w:val="0"/>
        <w:adjustRightInd w:val="0"/>
        <w:spacing w:after="0" w:line="269" w:lineRule="exact"/>
        <w:ind w:right="5"/>
        <w:jc w:val="both"/>
        <w:rPr>
          <w:rFonts w:ascii="Arial" w:eastAsia="Times New Roman" w:hAnsi="Arial" w:cs="Arial"/>
          <w:lang w:eastAsia="bg-BG"/>
        </w:rPr>
      </w:pPr>
      <w:r w:rsidRPr="00F82444">
        <w:rPr>
          <w:rFonts w:ascii="Arial" w:eastAsia="Times New Roman" w:hAnsi="Arial" w:cs="Arial"/>
          <w:lang w:eastAsia="bg-BG"/>
        </w:rPr>
        <w:t>Важно е да бъдат представени на гражданите предимствата на планувания проект, така че те сами да убедят, че дегенеративната енергия ще бъде и в тяхна полза. Чрез интелигентно използване на вятър, слънце, вода и биомаса с иновативен енергиен мениджмънт могат да бъдат доведени до синхрон екологични и икономически интереси.</w:t>
      </w:r>
    </w:p>
    <w:p w:rsidR="00F82444" w:rsidRPr="00F82444" w:rsidRDefault="00F82444" w:rsidP="00F82444">
      <w:pPr>
        <w:autoSpaceDE w:val="0"/>
        <w:autoSpaceDN w:val="0"/>
        <w:adjustRightInd w:val="0"/>
        <w:spacing w:after="0" w:line="269" w:lineRule="exact"/>
        <w:ind w:right="5"/>
        <w:jc w:val="both"/>
        <w:rPr>
          <w:rFonts w:ascii="Arial" w:eastAsia="Times New Roman" w:hAnsi="Arial" w:cs="Arial"/>
          <w:lang w:eastAsia="bg-BG"/>
        </w:rPr>
      </w:pPr>
    </w:p>
    <w:p w:rsidR="00F82444" w:rsidRPr="00F82444" w:rsidRDefault="00F82444" w:rsidP="00F82444">
      <w:pPr>
        <w:autoSpaceDE w:val="0"/>
        <w:autoSpaceDN w:val="0"/>
        <w:adjustRightInd w:val="0"/>
        <w:spacing w:after="0" w:line="269" w:lineRule="exact"/>
        <w:ind w:right="5"/>
        <w:jc w:val="both"/>
        <w:rPr>
          <w:rFonts w:ascii="Arial" w:eastAsia="Times New Roman" w:hAnsi="Arial" w:cs="Arial"/>
          <w:lang w:eastAsia="bg-BG"/>
        </w:rPr>
      </w:pPr>
      <w:r w:rsidRPr="00F82444">
        <w:rPr>
          <w:rFonts w:ascii="Arial" w:eastAsia="Times New Roman" w:hAnsi="Arial" w:cs="Arial"/>
          <w:b/>
          <w:bCs/>
          <w:lang w:eastAsia="bg-BG"/>
        </w:rPr>
        <w:t>Настоящата програма е разработена на основание чл.10, ал.1 от ЗЕВИ и е</w:t>
      </w:r>
      <w:r w:rsidRPr="00F82444">
        <w:rPr>
          <w:rFonts w:ascii="Arial" w:eastAsia="Times New Roman" w:hAnsi="Arial" w:cs="Arial"/>
          <w:b/>
          <w:bCs/>
          <w:lang w:eastAsia="bg-BG"/>
        </w:rPr>
        <w:br/>
        <w:t>приета с решение на Общинския съвет на гр.Никопол</w:t>
      </w:r>
      <w:r w:rsidRPr="00F82444">
        <w:rPr>
          <w:rFonts w:ascii="Arial" w:eastAsia="Times New Roman" w:hAnsi="Arial" w:cs="Arial"/>
          <w:b/>
          <w:bCs/>
          <w:lang w:eastAsia="bg-BG"/>
        </w:rPr>
        <w:tab/>
      </w:r>
    </w:p>
    <w:p w:rsidR="00F82444" w:rsidRPr="00F82444" w:rsidRDefault="00F82444" w:rsidP="00F82444">
      <w:pPr>
        <w:tabs>
          <w:tab w:val="left" w:leader="dot" w:pos="8371"/>
        </w:tabs>
        <w:autoSpaceDE w:val="0"/>
        <w:autoSpaceDN w:val="0"/>
        <w:adjustRightInd w:val="0"/>
        <w:spacing w:before="43" w:after="0" w:line="547" w:lineRule="exact"/>
        <w:ind w:left="120" w:right="120"/>
        <w:jc w:val="both"/>
        <w:rPr>
          <w:rFonts w:ascii="Arial" w:eastAsia="Times New Roman" w:hAnsi="Arial" w:cs="Arial"/>
          <w:b/>
          <w:bCs/>
          <w:lang w:val="en-US" w:eastAsia="bg-BG"/>
        </w:rPr>
      </w:pPr>
    </w:p>
    <w:p w:rsidR="00F82444" w:rsidRPr="00F82444" w:rsidRDefault="00F82444" w:rsidP="00F82444">
      <w:pPr>
        <w:autoSpaceDE w:val="0"/>
        <w:autoSpaceDN w:val="0"/>
        <w:adjustRightInd w:val="0"/>
        <w:spacing w:before="43" w:after="0" w:line="547" w:lineRule="exact"/>
        <w:ind w:right="120"/>
        <w:jc w:val="both"/>
        <w:rPr>
          <w:rFonts w:ascii="Arial" w:eastAsia="Times New Roman" w:hAnsi="Arial" w:cs="Arial"/>
          <w:b/>
          <w:bCs/>
          <w:lang w:val="en-US" w:eastAsia="bg-BG"/>
        </w:rPr>
      </w:pPr>
    </w:p>
    <w:p w:rsidR="00F82444" w:rsidRPr="00F82444" w:rsidRDefault="00F82444" w:rsidP="00F82444">
      <w:pPr>
        <w:tabs>
          <w:tab w:val="left" w:pos="840"/>
        </w:tabs>
        <w:autoSpaceDE w:val="0"/>
        <w:autoSpaceDN w:val="0"/>
        <w:adjustRightInd w:val="0"/>
        <w:spacing w:after="0" w:line="269" w:lineRule="exact"/>
        <w:rPr>
          <w:rFonts w:ascii="Arial" w:eastAsia="Times New Roman" w:hAnsi="Arial" w:cs="Arial"/>
          <w:sz w:val="24"/>
          <w:szCs w:val="24"/>
          <w:lang w:val="ru-RU" w:eastAsia="bg-BG"/>
        </w:rPr>
      </w:pPr>
    </w:p>
    <w:p w:rsidR="00F82444" w:rsidRPr="00F82444" w:rsidRDefault="00F82444" w:rsidP="00F82444">
      <w:pPr>
        <w:spacing w:after="0" w:line="240" w:lineRule="auto"/>
        <w:jc w:val="both"/>
        <w:rPr>
          <w:rFonts w:ascii="Times New Roman" w:hAnsi="Times New Roman" w:cs="Times New Roman"/>
          <w:sz w:val="28"/>
          <w:szCs w:val="28"/>
        </w:rPr>
      </w:pPr>
    </w:p>
    <w:p w:rsidR="00F82444" w:rsidRPr="00F82444" w:rsidRDefault="00F82444" w:rsidP="00F82444">
      <w:pPr>
        <w:autoSpaceDE w:val="0"/>
        <w:autoSpaceDN w:val="0"/>
        <w:adjustRightInd w:val="0"/>
        <w:spacing w:after="0" w:line="1" w:lineRule="exact"/>
        <w:rPr>
          <w:rFonts w:ascii="Arial" w:eastAsia="Times New Roman" w:hAnsi="Arial" w:cs="Times New Roman"/>
          <w:sz w:val="2"/>
          <w:szCs w:val="2"/>
          <w:lang w:eastAsia="bg-BG"/>
        </w:rPr>
      </w:pPr>
    </w:p>
    <w:p w:rsidR="00F82444" w:rsidRPr="00F82444" w:rsidRDefault="00F82444" w:rsidP="00F82444">
      <w:pPr>
        <w:widowControl w:val="0"/>
        <w:autoSpaceDE w:val="0"/>
        <w:autoSpaceDN w:val="0"/>
        <w:adjustRightInd w:val="0"/>
        <w:spacing w:after="0" w:line="240" w:lineRule="auto"/>
        <w:rPr>
          <w:rFonts w:ascii="Arial" w:eastAsia="Times New Roman" w:hAnsi="Arial" w:cs="Arial"/>
          <w:sz w:val="24"/>
          <w:szCs w:val="24"/>
          <w:lang w:eastAsia="bg-BG"/>
        </w:rPr>
        <w:sectPr w:rsidR="00F82444" w:rsidRPr="00F82444" w:rsidSect="005E7D68">
          <w:footerReference w:type="even" r:id="rId56"/>
          <w:footerReference w:type="default" r:id="rId57"/>
          <w:pgSz w:w="11905" w:h="16837"/>
          <w:pgMar w:top="1586" w:right="1491" w:bottom="1344" w:left="1491" w:header="708" w:footer="708" w:gutter="0"/>
          <w:cols w:space="708"/>
          <w:noEndnote/>
        </w:sectPr>
      </w:pPr>
    </w:p>
    <w:p w:rsidR="00F82444" w:rsidRPr="00F82444" w:rsidRDefault="00F82444" w:rsidP="00F82444">
      <w:pPr>
        <w:autoSpaceDE w:val="0"/>
        <w:autoSpaceDN w:val="0"/>
        <w:adjustRightInd w:val="0"/>
        <w:spacing w:after="0" w:line="1" w:lineRule="exact"/>
        <w:rPr>
          <w:rFonts w:ascii="Arial" w:eastAsia="Times New Roman" w:hAnsi="Arial" w:cs="Times New Roman"/>
          <w:sz w:val="2"/>
          <w:szCs w:val="2"/>
          <w:lang w:eastAsia="bg-BG"/>
        </w:rPr>
      </w:pPr>
    </w:p>
    <w:p w:rsidR="00F82444" w:rsidRPr="00F82444" w:rsidRDefault="00F82444" w:rsidP="00F8244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bg-BG"/>
        </w:rPr>
      </w:pPr>
      <w:r w:rsidRPr="00F82444">
        <w:rPr>
          <w:rFonts w:ascii="Times New Roman" w:eastAsia="Times New Roman" w:hAnsi="Times New Roman" w:cs="Times New Roman"/>
          <w:b/>
          <w:sz w:val="28"/>
          <w:szCs w:val="28"/>
          <w:lang w:eastAsia="bg-BG"/>
        </w:rPr>
        <w:t>ПО СЕДЕМНАДСЕТА ТОЧКА ОТ ДНЕВНИЯ РЕД</w:t>
      </w:r>
    </w:p>
    <w:p w:rsidR="00F82444" w:rsidRPr="00F82444" w:rsidRDefault="00F82444" w:rsidP="00F82444">
      <w:pPr>
        <w:widowControl w:val="0"/>
        <w:autoSpaceDE w:val="0"/>
        <w:autoSpaceDN w:val="0"/>
        <w:adjustRightInd w:val="0"/>
        <w:spacing w:after="0" w:line="240" w:lineRule="auto"/>
        <w:rPr>
          <w:rFonts w:ascii="Times New Roman" w:eastAsia="Times New Roman" w:hAnsi="Times New Roman" w:cs="Times New Roman"/>
          <w:sz w:val="28"/>
          <w:szCs w:val="28"/>
          <w:lang w:eastAsia="bg-BG"/>
        </w:rPr>
      </w:pPr>
    </w:p>
    <w:p w:rsidR="00F82444" w:rsidRPr="00F82444" w:rsidRDefault="00F82444" w:rsidP="00F82444">
      <w:pPr>
        <w:widowControl w:val="0"/>
        <w:autoSpaceDE w:val="0"/>
        <w:autoSpaceDN w:val="0"/>
        <w:adjustRightInd w:val="0"/>
        <w:spacing w:after="0" w:line="240" w:lineRule="auto"/>
        <w:rPr>
          <w:rFonts w:ascii="Times New Roman" w:eastAsia="Times New Roman" w:hAnsi="Times New Roman" w:cs="Times New Roman"/>
          <w:sz w:val="28"/>
          <w:szCs w:val="28"/>
          <w:lang w:eastAsia="bg-BG"/>
        </w:rPr>
      </w:pPr>
    </w:p>
    <w:p w:rsidR="00F82444" w:rsidRPr="00F82444" w:rsidRDefault="00F82444" w:rsidP="00F824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F82444">
        <w:rPr>
          <w:rFonts w:ascii="Times New Roman" w:eastAsia="Times New Roman" w:hAnsi="Times New Roman" w:cs="Times New Roman"/>
          <w:sz w:val="28"/>
          <w:szCs w:val="28"/>
          <w:lang w:eastAsia="bg-BG"/>
        </w:rPr>
        <w:tab/>
        <w:t>Отношение взеха:</w:t>
      </w:r>
    </w:p>
    <w:p w:rsidR="00F82444" w:rsidRPr="00F82444" w:rsidRDefault="00F82444" w:rsidP="00F824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F82444">
        <w:rPr>
          <w:rFonts w:ascii="Times New Roman" w:eastAsia="Times New Roman" w:hAnsi="Times New Roman" w:cs="Times New Roman"/>
          <w:sz w:val="28"/>
          <w:szCs w:val="28"/>
          <w:lang w:eastAsia="bg-BG"/>
        </w:rPr>
        <w:tab/>
      </w:r>
      <w:r w:rsidRPr="00F82444">
        <w:rPr>
          <w:rFonts w:ascii="Times New Roman" w:eastAsia="Times New Roman" w:hAnsi="Times New Roman" w:cs="Times New Roman"/>
          <w:sz w:val="28"/>
          <w:szCs w:val="28"/>
          <w:u w:val="single"/>
          <w:lang w:eastAsia="bg-BG"/>
        </w:rPr>
        <w:t>С.Чиприянов</w:t>
      </w:r>
      <w:r w:rsidRPr="00F82444">
        <w:rPr>
          <w:rFonts w:ascii="Times New Roman" w:eastAsia="Times New Roman" w:hAnsi="Times New Roman" w:cs="Times New Roman"/>
          <w:sz w:val="28"/>
          <w:szCs w:val="28"/>
          <w:lang w:eastAsia="bg-BG"/>
        </w:rPr>
        <w:t>: В с.Новачене, ул.“Л.Димитрова“ ще се  асфалтира, в проекта няма включено ВиК, така, че ще се получи както винаги, първо ще асфалтираме, после ще разбиваме за да се направи и ВиК. Ако ще се асфалтира, ако може преди това да се включи и ВиК ремонт.</w:t>
      </w:r>
    </w:p>
    <w:p w:rsidR="00F82444" w:rsidRPr="00F82444" w:rsidRDefault="00F82444" w:rsidP="00F824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F82444">
        <w:rPr>
          <w:rFonts w:ascii="Times New Roman" w:eastAsia="Times New Roman" w:hAnsi="Times New Roman" w:cs="Times New Roman"/>
          <w:sz w:val="28"/>
          <w:szCs w:val="28"/>
          <w:lang w:eastAsia="bg-BG"/>
        </w:rPr>
        <w:tab/>
      </w:r>
      <w:r w:rsidRPr="00F82444">
        <w:rPr>
          <w:rFonts w:ascii="Times New Roman" w:eastAsia="Times New Roman" w:hAnsi="Times New Roman" w:cs="Times New Roman"/>
          <w:sz w:val="28"/>
          <w:szCs w:val="28"/>
          <w:u w:val="single"/>
          <w:lang w:eastAsia="bg-BG"/>
        </w:rPr>
        <w:t>Кр.Халов</w:t>
      </w:r>
      <w:r w:rsidRPr="00F82444">
        <w:rPr>
          <w:rFonts w:ascii="Times New Roman" w:eastAsia="Times New Roman" w:hAnsi="Times New Roman" w:cs="Times New Roman"/>
          <w:sz w:val="28"/>
          <w:szCs w:val="28"/>
          <w:lang w:eastAsia="bg-BG"/>
        </w:rPr>
        <w:t>:  Защо не вкарахте в капиталовите и това ВиК за тази улица? Защото капиталовите за Никопол са 600хлв. а за Новачене са 2хлв.. Дайте 10хлв. за Новачене капиталови и направете ВиК на тази улица.</w:t>
      </w:r>
    </w:p>
    <w:p w:rsidR="00F82444" w:rsidRPr="00F82444" w:rsidRDefault="00F82444" w:rsidP="00F824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F82444">
        <w:rPr>
          <w:rFonts w:ascii="Times New Roman" w:eastAsia="Times New Roman" w:hAnsi="Times New Roman" w:cs="Times New Roman"/>
          <w:sz w:val="28"/>
          <w:szCs w:val="28"/>
          <w:lang w:eastAsia="bg-BG"/>
        </w:rPr>
        <w:tab/>
        <w:t>Л.Мачев: Какво се случва и какво е положението със завода в с.Черковица и замърсяването на водите на реките Осъм и Дунав, до къде се стигна по този проблем?</w:t>
      </w:r>
    </w:p>
    <w:p w:rsidR="00F82444" w:rsidRPr="00F82444" w:rsidRDefault="00F82444" w:rsidP="00F824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F82444">
        <w:rPr>
          <w:rFonts w:ascii="Times New Roman" w:eastAsia="Times New Roman" w:hAnsi="Times New Roman" w:cs="Times New Roman"/>
          <w:sz w:val="28"/>
          <w:szCs w:val="28"/>
          <w:lang w:eastAsia="bg-BG"/>
        </w:rPr>
        <w:tab/>
        <w:t>Н.Божинова: Жителите на с.Жернов поставиха въпроса пред мен за да го поставя тук на сесията- в с.Жернов няма магазин, хората нямат от къде да си купят хляб, прави ли се нещо в тази насока?</w:t>
      </w:r>
    </w:p>
    <w:p w:rsidR="00F82444" w:rsidRPr="00F82444" w:rsidRDefault="00F82444" w:rsidP="00F824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F82444">
        <w:rPr>
          <w:rFonts w:ascii="Times New Roman" w:eastAsia="Times New Roman" w:hAnsi="Times New Roman" w:cs="Times New Roman"/>
          <w:sz w:val="28"/>
          <w:szCs w:val="28"/>
          <w:lang w:eastAsia="bg-BG"/>
        </w:rPr>
        <w:tab/>
        <w:t>А.Пашала: Изказвам благодарност на всички жители на гр.Никопол, които помогнаха да се изчисти пътя от Никопол –Въбел до разклона.</w:t>
      </w:r>
    </w:p>
    <w:p w:rsidR="00F82444" w:rsidRPr="00F82444" w:rsidRDefault="00F82444" w:rsidP="00F824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F82444">
        <w:rPr>
          <w:rFonts w:ascii="Times New Roman" w:eastAsia="Times New Roman" w:hAnsi="Times New Roman" w:cs="Times New Roman"/>
          <w:sz w:val="28"/>
          <w:szCs w:val="28"/>
          <w:lang w:eastAsia="bg-BG"/>
        </w:rPr>
        <w:tab/>
        <w:t>Цв.Андреев: Уважаеми колеги, поради изчерпване на дневния ред закривам шестото по ред заседание на Общински съвет – Никопол.</w:t>
      </w:r>
    </w:p>
    <w:p w:rsidR="00F82444" w:rsidRPr="00F82444" w:rsidRDefault="00F82444" w:rsidP="00F824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F82444">
        <w:rPr>
          <w:rFonts w:ascii="Times New Roman" w:eastAsia="Times New Roman" w:hAnsi="Times New Roman" w:cs="Times New Roman"/>
          <w:sz w:val="28"/>
          <w:szCs w:val="28"/>
          <w:lang w:eastAsia="bg-BG"/>
        </w:rPr>
        <w:t>Заседанието приключи в 13.30 часа.</w:t>
      </w:r>
    </w:p>
    <w:p w:rsidR="00F82444" w:rsidRPr="00F82444" w:rsidRDefault="00F82444" w:rsidP="00F824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p>
    <w:p w:rsidR="00F82444" w:rsidRPr="00F82444" w:rsidRDefault="00F82444" w:rsidP="00F824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p>
    <w:p w:rsidR="00F82444" w:rsidRPr="00F82444" w:rsidRDefault="00F82444" w:rsidP="00F824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p>
    <w:p w:rsidR="00F82444" w:rsidRPr="00F82444" w:rsidRDefault="00F82444" w:rsidP="00F82444">
      <w:pPr>
        <w:spacing w:after="0" w:line="240" w:lineRule="auto"/>
        <w:jc w:val="both"/>
        <w:rPr>
          <w:rFonts w:ascii="Times New Roman" w:eastAsia="Times New Roman" w:hAnsi="Times New Roman" w:cs="Times New Roman"/>
          <w:b/>
          <w:color w:val="000000" w:themeColor="text1"/>
          <w:sz w:val="28"/>
          <w:szCs w:val="28"/>
          <w:lang w:eastAsia="bg-BG"/>
        </w:rPr>
      </w:pPr>
      <w:r w:rsidRPr="00F82444">
        <w:rPr>
          <w:rFonts w:ascii="Times New Roman" w:eastAsia="Times New Roman" w:hAnsi="Times New Roman" w:cs="Times New Roman"/>
          <w:b/>
          <w:color w:val="000000" w:themeColor="text1"/>
          <w:sz w:val="28"/>
          <w:szCs w:val="28"/>
          <w:lang w:eastAsia="bg-BG"/>
        </w:rPr>
        <w:t>ПРЕДСЕДАТЕЛ ОбС:</w:t>
      </w:r>
      <w:r>
        <w:rPr>
          <w:rFonts w:ascii="Times New Roman" w:eastAsia="Times New Roman" w:hAnsi="Times New Roman" w:cs="Times New Roman"/>
          <w:b/>
          <w:color w:val="000000" w:themeColor="text1"/>
          <w:sz w:val="28"/>
          <w:szCs w:val="28"/>
          <w:lang w:eastAsia="bg-BG"/>
        </w:rPr>
        <w:t>/п/</w:t>
      </w:r>
    </w:p>
    <w:p w:rsidR="00F82444" w:rsidRPr="00F82444" w:rsidRDefault="00F82444" w:rsidP="00F82444">
      <w:pPr>
        <w:spacing w:after="0" w:line="240" w:lineRule="auto"/>
        <w:jc w:val="both"/>
        <w:rPr>
          <w:rFonts w:ascii="Times New Roman" w:eastAsia="Times New Roman" w:hAnsi="Times New Roman" w:cs="Times New Roman"/>
          <w:b/>
          <w:color w:val="000000" w:themeColor="text1"/>
          <w:sz w:val="28"/>
          <w:szCs w:val="28"/>
          <w:lang w:eastAsia="bg-BG"/>
        </w:rPr>
      </w:pPr>
      <w:r w:rsidRPr="00F82444">
        <w:rPr>
          <w:rFonts w:ascii="Times New Roman" w:eastAsia="Times New Roman" w:hAnsi="Times New Roman" w:cs="Times New Roman"/>
          <w:b/>
          <w:color w:val="000000" w:themeColor="text1"/>
          <w:sz w:val="28"/>
          <w:szCs w:val="28"/>
          <w:lang w:eastAsia="bg-BG"/>
        </w:rPr>
        <w:t xml:space="preserve">                                    /Цветан Андреев/</w:t>
      </w:r>
    </w:p>
    <w:p w:rsidR="00F82444" w:rsidRPr="00F82444" w:rsidRDefault="00F82444" w:rsidP="00F82444">
      <w:pPr>
        <w:spacing w:after="0" w:line="240" w:lineRule="auto"/>
        <w:jc w:val="both"/>
        <w:rPr>
          <w:rFonts w:ascii="Times New Roman" w:eastAsia="Times New Roman" w:hAnsi="Times New Roman" w:cs="Times New Roman"/>
          <w:b/>
          <w:color w:val="000000" w:themeColor="text1"/>
          <w:sz w:val="28"/>
          <w:szCs w:val="28"/>
          <w:lang w:eastAsia="bg-BG"/>
        </w:rPr>
      </w:pPr>
    </w:p>
    <w:p w:rsidR="00F82444" w:rsidRPr="00F82444" w:rsidRDefault="00F82444" w:rsidP="00F82444">
      <w:pPr>
        <w:spacing w:after="0" w:line="240" w:lineRule="auto"/>
        <w:jc w:val="both"/>
        <w:rPr>
          <w:rFonts w:ascii="Times New Roman" w:eastAsia="Times New Roman" w:hAnsi="Times New Roman" w:cs="Times New Roman"/>
          <w:b/>
          <w:color w:val="000000" w:themeColor="text1"/>
          <w:sz w:val="28"/>
          <w:szCs w:val="28"/>
          <w:lang w:eastAsia="bg-BG"/>
        </w:rPr>
      </w:pPr>
    </w:p>
    <w:p w:rsidR="00F82444" w:rsidRPr="00F82444" w:rsidRDefault="00F82444" w:rsidP="00F82444">
      <w:pPr>
        <w:spacing w:after="0" w:line="240" w:lineRule="auto"/>
        <w:jc w:val="both"/>
        <w:rPr>
          <w:rFonts w:ascii="Times New Roman" w:eastAsia="Times New Roman" w:hAnsi="Times New Roman" w:cs="Times New Roman"/>
          <w:b/>
          <w:color w:val="000000" w:themeColor="text1"/>
          <w:sz w:val="28"/>
          <w:szCs w:val="28"/>
          <w:lang w:eastAsia="bg-BG"/>
        </w:rPr>
      </w:pPr>
      <w:r w:rsidRPr="00F82444">
        <w:rPr>
          <w:rFonts w:ascii="Times New Roman" w:eastAsia="Times New Roman" w:hAnsi="Times New Roman" w:cs="Times New Roman"/>
          <w:b/>
          <w:color w:val="000000" w:themeColor="text1"/>
          <w:sz w:val="28"/>
          <w:szCs w:val="28"/>
          <w:lang w:eastAsia="bg-BG"/>
        </w:rPr>
        <w:t>ЗАМ.ПРЕДСЕДАТЕЛ ОбС:</w:t>
      </w:r>
      <w:r>
        <w:rPr>
          <w:rFonts w:ascii="Times New Roman" w:eastAsia="Times New Roman" w:hAnsi="Times New Roman" w:cs="Times New Roman"/>
          <w:b/>
          <w:color w:val="000000" w:themeColor="text1"/>
          <w:sz w:val="28"/>
          <w:szCs w:val="28"/>
          <w:lang w:eastAsia="bg-BG"/>
        </w:rPr>
        <w:t>/п/</w:t>
      </w:r>
    </w:p>
    <w:p w:rsidR="00F82444" w:rsidRPr="00F82444" w:rsidRDefault="00F82444" w:rsidP="00F82444">
      <w:pPr>
        <w:spacing w:after="0" w:line="240" w:lineRule="auto"/>
        <w:jc w:val="both"/>
        <w:rPr>
          <w:rFonts w:ascii="Times New Roman" w:eastAsia="Times New Roman" w:hAnsi="Times New Roman" w:cs="Times New Roman"/>
          <w:b/>
          <w:color w:val="000000" w:themeColor="text1"/>
          <w:sz w:val="28"/>
          <w:szCs w:val="28"/>
          <w:lang w:eastAsia="bg-BG"/>
        </w:rPr>
      </w:pPr>
      <w:r w:rsidRPr="00F82444">
        <w:rPr>
          <w:rFonts w:ascii="Times New Roman" w:eastAsia="Times New Roman" w:hAnsi="Times New Roman" w:cs="Times New Roman"/>
          <w:b/>
          <w:color w:val="000000" w:themeColor="text1"/>
          <w:sz w:val="28"/>
          <w:szCs w:val="28"/>
          <w:lang w:eastAsia="bg-BG"/>
        </w:rPr>
        <w:t xml:space="preserve">                                             /Яница Йорданова/</w:t>
      </w:r>
    </w:p>
    <w:p w:rsidR="00F82444" w:rsidRPr="00F82444" w:rsidRDefault="00F82444" w:rsidP="00F82444">
      <w:pPr>
        <w:spacing w:after="0" w:line="240" w:lineRule="auto"/>
        <w:jc w:val="both"/>
        <w:rPr>
          <w:rFonts w:ascii="Times New Roman" w:eastAsia="Times New Roman" w:hAnsi="Times New Roman" w:cs="Times New Roman"/>
          <w:b/>
          <w:color w:val="000000" w:themeColor="text1"/>
          <w:sz w:val="28"/>
          <w:szCs w:val="28"/>
          <w:lang w:eastAsia="bg-BG"/>
        </w:rPr>
      </w:pPr>
    </w:p>
    <w:p w:rsidR="00F82444" w:rsidRPr="00F82444" w:rsidRDefault="00F82444" w:rsidP="00F82444">
      <w:pPr>
        <w:spacing w:after="0" w:line="240" w:lineRule="auto"/>
        <w:jc w:val="both"/>
        <w:rPr>
          <w:rFonts w:ascii="Times New Roman" w:eastAsia="Times New Roman" w:hAnsi="Times New Roman" w:cs="Times New Roman"/>
          <w:b/>
          <w:color w:val="000000" w:themeColor="text1"/>
          <w:sz w:val="28"/>
          <w:szCs w:val="28"/>
          <w:lang w:eastAsia="bg-BG"/>
        </w:rPr>
      </w:pPr>
    </w:p>
    <w:p w:rsidR="00F82444" w:rsidRPr="00F82444" w:rsidRDefault="00F82444" w:rsidP="00F82444">
      <w:pPr>
        <w:spacing w:after="0" w:line="240" w:lineRule="auto"/>
        <w:jc w:val="both"/>
        <w:rPr>
          <w:rFonts w:ascii="Times New Roman" w:eastAsia="Times New Roman" w:hAnsi="Times New Roman" w:cs="Times New Roman"/>
          <w:b/>
          <w:color w:val="000000" w:themeColor="text1"/>
          <w:sz w:val="28"/>
          <w:szCs w:val="28"/>
          <w:lang w:eastAsia="bg-BG"/>
        </w:rPr>
      </w:pPr>
      <w:r w:rsidRPr="00F82444">
        <w:rPr>
          <w:rFonts w:ascii="Times New Roman" w:eastAsia="Times New Roman" w:hAnsi="Times New Roman" w:cs="Times New Roman"/>
          <w:b/>
          <w:color w:val="000000" w:themeColor="text1"/>
          <w:sz w:val="28"/>
          <w:szCs w:val="28"/>
          <w:lang w:eastAsia="bg-BG"/>
        </w:rPr>
        <w:t>ЗАМ.ПРЕДСЕДАТЕЛ ОбС:</w:t>
      </w:r>
      <w:r>
        <w:rPr>
          <w:rFonts w:ascii="Times New Roman" w:eastAsia="Times New Roman" w:hAnsi="Times New Roman" w:cs="Times New Roman"/>
          <w:b/>
          <w:color w:val="000000" w:themeColor="text1"/>
          <w:sz w:val="28"/>
          <w:szCs w:val="28"/>
          <w:lang w:eastAsia="bg-BG"/>
        </w:rPr>
        <w:t>/п/</w:t>
      </w:r>
    </w:p>
    <w:p w:rsidR="00F82444" w:rsidRPr="00F82444" w:rsidRDefault="00F82444" w:rsidP="00F82444">
      <w:pPr>
        <w:spacing w:after="0" w:line="240" w:lineRule="auto"/>
        <w:jc w:val="both"/>
        <w:rPr>
          <w:rFonts w:ascii="Times New Roman" w:eastAsia="Times New Roman" w:hAnsi="Times New Roman" w:cs="Times New Roman"/>
          <w:b/>
          <w:color w:val="000000" w:themeColor="text1"/>
          <w:sz w:val="28"/>
          <w:szCs w:val="28"/>
          <w:lang w:eastAsia="bg-BG"/>
        </w:rPr>
      </w:pPr>
      <w:r w:rsidRPr="00F82444">
        <w:rPr>
          <w:rFonts w:ascii="Times New Roman" w:eastAsia="Times New Roman" w:hAnsi="Times New Roman" w:cs="Times New Roman"/>
          <w:b/>
          <w:color w:val="000000" w:themeColor="text1"/>
          <w:sz w:val="28"/>
          <w:szCs w:val="28"/>
          <w:lang w:eastAsia="bg-BG"/>
        </w:rPr>
        <w:t xml:space="preserve">                                              /Майдън Сакаджиев/</w:t>
      </w:r>
    </w:p>
    <w:p w:rsidR="00F82444" w:rsidRPr="00F82444" w:rsidRDefault="00F82444" w:rsidP="00F82444">
      <w:pPr>
        <w:spacing w:after="0" w:line="240" w:lineRule="auto"/>
        <w:jc w:val="both"/>
        <w:rPr>
          <w:rFonts w:ascii="Times New Roman" w:eastAsia="Times New Roman" w:hAnsi="Times New Roman" w:cs="Times New Roman"/>
          <w:b/>
          <w:color w:val="000000" w:themeColor="text1"/>
          <w:sz w:val="28"/>
          <w:szCs w:val="28"/>
          <w:lang w:eastAsia="bg-BG"/>
        </w:rPr>
      </w:pPr>
    </w:p>
    <w:p w:rsidR="00F82444" w:rsidRPr="00F82444" w:rsidRDefault="00F82444" w:rsidP="00F82444">
      <w:pPr>
        <w:spacing w:after="0" w:line="240" w:lineRule="auto"/>
        <w:jc w:val="both"/>
        <w:rPr>
          <w:rFonts w:ascii="Times New Roman" w:eastAsia="Times New Roman" w:hAnsi="Times New Roman" w:cs="Times New Roman"/>
          <w:b/>
          <w:color w:val="000000" w:themeColor="text1"/>
          <w:sz w:val="28"/>
          <w:szCs w:val="28"/>
          <w:lang w:eastAsia="bg-BG"/>
        </w:rPr>
      </w:pPr>
    </w:p>
    <w:p w:rsidR="00F82444" w:rsidRPr="00F82444" w:rsidRDefault="00F82444" w:rsidP="00F82444">
      <w:pPr>
        <w:spacing w:after="0" w:line="240" w:lineRule="auto"/>
        <w:jc w:val="both"/>
        <w:rPr>
          <w:rFonts w:ascii="Times New Roman" w:eastAsia="Times New Roman" w:hAnsi="Times New Roman" w:cs="Times New Roman"/>
          <w:b/>
          <w:color w:val="000000" w:themeColor="text1"/>
          <w:sz w:val="28"/>
          <w:szCs w:val="28"/>
          <w:lang w:eastAsia="bg-BG"/>
        </w:rPr>
      </w:pPr>
      <w:r w:rsidRPr="00F82444">
        <w:rPr>
          <w:rFonts w:ascii="Times New Roman" w:eastAsia="Times New Roman" w:hAnsi="Times New Roman" w:cs="Times New Roman"/>
          <w:b/>
          <w:color w:val="000000" w:themeColor="text1"/>
          <w:sz w:val="28"/>
          <w:szCs w:val="28"/>
          <w:lang w:eastAsia="bg-BG"/>
        </w:rPr>
        <w:t>ПРОТОКОЛЧИК:</w:t>
      </w:r>
      <w:r>
        <w:rPr>
          <w:rFonts w:ascii="Times New Roman" w:eastAsia="Times New Roman" w:hAnsi="Times New Roman" w:cs="Times New Roman"/>
          <w:b/>
          <w:color w:val="000000" w:themeColor="text1"/>
          <w:sz w:val="28"/>
          <w:szCs w:val="28"/>
          <w:lang w:eastAsia="bg-BG"/>
        </w:rPr>
        <w:t>/п/</w:t>
      </w:r>
    </w:p>
    <w:p w:rsidR="00F82444" w:rsidRPr="00F82444" w:rsidRDefault="00F82444" w:rsidP="00F82444">
      <w:pPr>
        <w:spacing w:after="0" w:line="240" w:lineRule="auto"/>
        <w:jc w:val="both"/>
        <w:rPr>
          <w:rFonts w:ascii="Times New Roman" w:eastAsia="Times New Roman" w:hAnsi="Times New Roman" w:cs="Times New Roman"/>
          <w:b/>
          <w:color w:val="000000" w:themeColor="text1"/>
          <w:sz w:val="28"/>
          <w:szCs w:val="28"/>
          <w:lang w:eastAsia="bg-BG"/>
        </w:rPr>
      </w:pPr>
      <w:r w:rsidRPr="00F82444">
        <w:rPr>
          <w:rFonts w:ascii="Times New Roman" w:eastAsia="Times New Roman" w:hAnsi="Times New Roman" w:cs="Times New Roman"/>
          <w:b/>
          <w:color w:val="000000" w:themeColor="text1"/>
          <w:sz w:val="28"/>
          <w:szCs w:val="28"/>
          <w:lang w:eastAsia="bg-BG"/>
        </w:rPr>
        <w:t xml:space="preserve">                               /Христина Миланова/</w:t>
      </w:r>
    </w:p>
    <w:p w:rsidR="00F82444" w:rsidRPr="00F82444" w:rsidRDefault="00F82444" w:rsidP="00F82444">
      <w:pPr>
        <w:rPr>
          <w:rFonts w:ascii="Calibri" w:eastAsia="Calibri" w:hAnsi="Calibri" w:cs="Times New Roman"/>
        </w:rPr>
      </w:pPr>
    </w:p>
    <w:p w:rsidR="00F82444" w:rsidRPr="00F82444" w:rsidRDefault="00F82444" w:rsidP="00F82444">
      <w:pPr>
        <w:spacing w:after="0" w:line="240" w:lineRule="auto"/>
        <w:jc w:val="both"/>
        <w:rPr>
          <w:rFonts w:ascii="Times New Roman" w:eastAsia="Calibri" w:hAnsi="Times New Roman" w:cs="Times New Roman"/>
          <w:sz w:val="28"/>
          <w:szCs w:val="28"/>
        </w:rPr>
      </w:pPr>
      <w:r w:rsidRPr="00F82444">
        <w:rPr>
          <w:rFonts w:ascii="Times New Roman" w:eastAsia="Calibri" w:hAnsi="Times New Roman" w:cs="Times New Roman"/>
          <w:sz w:val="28"/>
          <w:szCs w:val="28"/>
        </w:rPr>
        <w:tab/>
      </w:r>
    </w:p>
    <w:p w:rsidR="0055525C" w:rsidRPr="0055525C" w:rsidRDefault="0055525C" w:rsidP="0055525C">
      <w:pPr>
        <w:spacing w:after="0" w:line="240" w:lineRule="auto"/>
        <w:jc w:val="both"/>
        <w:rPr>
          <w:rFonts w:ascii="Times New Roman" w:hAnsi="Times New Roman" w:cs="Times New Roman"/>
          <w:sz w:val="28"/>
          <w:szCs w:val="28"/>
        </w:rPr>
      </w:pPr>
    </w:p>
    <w:p w:rsidR="00F207A7" w:rsidRDefault="00F207A7"/>
    <w:sectPr w:rsidR="00F207A7" w:rsidSect="00C301DE">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HebarB TT">
    <w:altName w:val="Arial"/>
    <w:panose1 w:val="00000000000000000000"/>
    <w:charset w:val="00"/>
    <w:family w:val="swiss"/>
    <w:notTrueType/>
    <w:pitch w:val="variable"/>
    <w:sig w:usb0="00000003" w:usb1="00000000" w:usb2="00000000" w:usb3="00000000" w:csb0="00000001" w:csb1="00000000"/>
  </w:font>
  <w:font w:name="MS Sans 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92280"/>
      <w:docPartObj>
        <w:docPartGallery w:val="Page Numbers (Bottom of Page)"/>
        <w:docPartUnique/>
      </w:docPartObj>
    </w:sdtPr>
    <w:sdtContent>
      <w:p w:rsidR="005E7D68" w:rsidRDefault="005E7D68">
        <w:pPr>
          <w:pStyle w:val="a7"/>
          <w:jc w:val="right"/>
        </w:pPr>
        <w:r>
          <w:fldChar w:fldCharType="begin"/>
        </w:r>
        <w:r>
          <w:instrText>PAGE   \* MERGEFORMAT</w:instrText>
        </w:r>
        <w:r>
          <w:fldChar w:fldCharType="separate"/>
        </w:r>
        <w:r w:rsidR="00C27CB6">
          <w:rPr>
            <w:noProof/>
          </w:rPr>
          <w:t>86</w:t>
        </w:r>
        <w:r>
          <w:fldChar w:fldCharType="end"/>
        </w:r>
      </w:p>
    </w:sdtContent>
  </w:sdt>
  <w:p w:rsidR="005E7D68" w:rsidRDefault="005E7D6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D68" w:rsidRDefault="005E7D68" w:rsidP="005E7D68">
    <w:pPr>
      <w:pStyle w:val="a7"/>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5E7D68" w:rsidRDefault="005E7D68" w:rsidP="005E7D68">
    <w:pPr>
      <w:pStyle w:val="a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D68" w:rsidRDefault="005E7D68" w:rsidP="005E7D68">
    <w:pPr>
      <w:pStyle w:val="a7"/>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6A2596">
      <w:rPr>
        <w:rStyle w:val="ab"/>
        <w:noProof/>
      </w:rPr>
      <w:t>114</w:t>
    </w:r>
    <w:r>
      <w:rPr>
        <w:rStyle w:val="ab"/>
      </w:rPr>
      <w:fldChar w:fldCharType="end"/>
    </w:r>
  </w:p>
  <w:p w:rsidR="005E7D68" w:rsidRDefault="005E7D68" w:rsidP="005E7D68">
    <w:pPr>
      <w:pStyle w:val="a7"/>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EBD4C842"/>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DDC6ACBA"/>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C1069B28"/>
    <w:lvl w:ilvl="0">
      <w:start w:val="1"/>
      <w:numFmt w:val="bullet"/>
      <w:pStyle w:val="2"/>
      <w:lvlText w:val=""/>
      <w:lvlJc w:val="left"/>
      <w:pPr>
        <w:tabs>
          <w:tab w:val="num" w:pos="643"/>
        </w:tabs>
        <w:ind w:left="643" w:hanging="360"/>
      </w:pPr>
      <w:rPr>
        <w:rFonts w:ascii="Symbol" w:hAnsi="Symbol" w:hint="default"/>
      </w:rPr>
    </w:lvl>
  </w:abstractNum>
  <w:abstractNum w:abstractNumId="3">
    <w:nsid w:val="FFFFFFFE"/>
    <w:multiLevelType w:val="singleLevel"/>
    <w:tmpl w:val="87BA5060"/>
    <w:lvl w:ilvl="0">
      <w:numFmt w:val="bullet"/>
      <w:lvlText w:val="*"/>
      <w:lvlJc w:val="left"/>
    </w:lvl>
  </w:abstractNum>
  <w:abstractNum w:abstractNumId="4">
    <w:nsid w:val="02A064CD"/>
    <w:multiLevelType w:val="hybridMultilevel"/>
    <w:tmpl w:val="8F7888B2"/>
    <w:lvl w:ilvl="0" w:tplc="0402000D">
      <w:start w:val="1"/>
      <w:numFmt w:val="bullet"/>
      <w:lvlText w:val=""/>
      <w:lvlJc w:val="left"/>
      <w:pPr>
        <w:tabs>
          <w:tab w:val="num" w:pos="1068"/>
        </w:tabs>
        <w:ind w:left="1068" w:hanging="360"/>
      </w:pPr>
      <w:rPr>
        <w:rFonts w:ascii="Wingdings" w:hAnsi="Wingdings"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5">
    <w:nsid w:val="03755DC6"/>
    <w:multiLevelType w:val="hybridMultilevel"/>
    <w:tmpl w:val="5E181C6E"/>
    <w:lvl w:ilvl="0" w:tplc="0402000D">
      <w:start w:val="1"/>
      <w:numFmt w:val="bullet"/>
      <w:lvlText w:val=""/>
      <w:lvlJc w:val="left"/>
      <w:pPr>
        <w:tabs>
          <w:tab w:val="num" w:pos="1428"/>
        </w:tabs>
        <w:ind w:left="1428" w:hanging="360"/>
      </w:pPr>
      <w:rPr>
        <w:rFonts w:ascii="Wingdings" w:hAnsi="Wingdings" w:hint="default"/>
      </w:rPr>
    </w:lvl>
    <w:lvl w:ilvl="1" w:tplc="04020003">
      <w:start w:val="1"/>
      <w:numFmt w:val="bullet"/>
      <w:lvlText w:val="o"/>
      <w:lvlJc w:val="left"/>
      <w:pPr>
        <w:tabs>
          <w:tab w:val="num" w:pos="2148"/>
        </w:tabs>
        <w:ind w:left="2148" w:hanging="360"/>
      </w:pPr>
      <w:rPr>
        <w:rFonts w:ascii="Courier New" w:hAnsi="Courier New" w:cs="Courier New" w:hint="default"/>
      </w:rPr>
    </w:lvl>
    <w:lvl w:ilvl="2" w:tplc="04020005">
      <w:start w:val="1"/>
      <w:numFmt w:val="bullet"/>
      <w:lvlText w:val=""/>
      <w:lvlJc w:val="left"/>
      <w:pPr>
        <w:tabs>
          <w:tab w:val="num" w:pos="2868"/>
        </w:tabs>
        <w:ind w:left="2868" w:hanging="360"/>
      </w:pPr>
      <w:rPr>
        <w:rFonts w:ascii="Wingdings" w:hAnsi="Wingdings" w:hint="default"/>
      </w:rPr>
    </w:lvl>
    <w:lvl w:ilvl="3" w:tplc="04020001">
      <w:start w:val="1"/>
      <w:numFmt w:val="bullet"/>
      <w:lvlText w:val=""/>
      <w:lvlJc w:val="left"/>
      <w:pPr>
        <w:tabs>
          <w:tab w:val="num" w:pos="3588"/>
        </w:tabs>
        <w:ind w:left="3588" w:hanging="360"/>
      </w:pPr>
      <w:rPr>
        <w:rFonts w:ascii="Symbol" w:hAnsi="Symbol" w:hint="default"/>
      </w:rPr>
    </w:lvl>
    <w:lvl w:ilvl="4" w:tplc="04020003">
      <w:start w:val="1"/>
      <w:numFmt w:val="bullet"/>
      <w:lvlText w:val="o"/>
      <w:lvlJc w:val="left"/>
      <w:pPr>
        <w:tabs>
          <w:tab w:val="num" w:pos="4308"/>
        </w:tabs>
        <w:ind w:left="4308" w:hanging="360"/>
      </w:pPr>
      <w:rPr>
        <w:rFonts w:ascii="Courier New" w:hAnsi="Courier New" w:cs="Courier New" w:hint="default"/>
      </w:rPr>
    </w:lvl>
    <w:lvl w:ilvl="5" w:tplc="04020005">
      <w:start w:val="1"/>
      <w:numFmt w:val="bullet"/>
      <w:lvlText w:val=""/>
      <w:lvlJc w:val="left"/>
      <w:pPr>
        <w:tabs>
          <w:tab w:val="num" w:pos="5028"/>
        </w:tabs>
        <w:ind w:left="5028" w:hanging="360"/>
      </w:pPr>
      <w:rPr>
        <w:rFonts w:ascii="Wingdings" w:hAnsi="Wingdings" w:hint="default"/>
      </w:rPr>
    </w:lvl>
    <w:lvl w:ilvl="6" w:tplc="04020001">
      <w:start w:val="1"/>
      <w:numFmt w:val="bullet"/>
      <w:lvlText w:val=""/>
      <w:lvlJc w:val="left"/>
      <w:pPr>
        <w:tabs>
          <w:tab w:val="num" w:pos="5748"/>
        </w:tabs>
        <w:ind w:left="5748" w:hanging="360"/>
      </w:pPr>
      <w:rPr>
        <w:rFonts w:ascii="Symbol" w:hAnsi="Symbol" w:hint="default"/>
      </w:rPr>
    </w:lvl>
    <w:lvl w:ilvl="7" w:tplc="04020003">
      <w:start w:val="1"/>
      <w:numFmt w:val="bullet"/>
      <w:lvlText w:val="o"/>
      <w:lvlJc w:val="left"/>
      <w:pPr>
        <w:tabs>
          <w:tab w:val="num" w:pos="6468"/>
        </w:tabs>
        <w:ind w:left="6468" w:hanging="360"/>
      </w:pPr>
      <w:rPr>
        <w:rFonts w:ascii="Courier New" w:hAnsi="Courier New" w:cs="Courier New" w:hint="default"/>
      </w:rPr>
    </w:lvl>
    <w:lvl w:ilvl="8" w:tplc="04020005">
      <w:start w:val="1"/>
      <w:numFmt w:val="bullet"/>
      <w:lvlText w:val=""/>
      <w:lvlJc w:val="left"/>
      <w:pPr>
        <w:tabs>
          <w:tab w:val="num" w:pos="7188"/>
        </w:tabs>
        <w:ind w:left="7188" w:hanging="360"/>
      </w:pPr>
      <w:rPr>
        <w:rFonts w:ascii="Wingdings" w:hAnsi="Wingdings" w:hint="default"/>
      </w:rPr>
    </w:lvl>
  </w:abstractNum>
  <w:abstractNum w:abstractNumId="6">
    <w:nsid w:val="06941BCC"/>
    <w:multiLevelType w:val="hybridMultilevel"/>
    <w:tmpl w:val="4C780B2E"/>
    <w:lvl w:ilvl="0" w:tplc="04020005">
      <w:start w:val="1"/>
      <w:numFmt w:val="bullet"/>
      <w:lvlText w:val=""/>
      <w:lvlJc w:val="left"/>
      <w:pPr>
        <w:tabs>
          <w:tab w:val="num" w:pos="720"/>
        </w:tabs>
        <w:ind w:left="720" w:hanging="360"/>
      </w:pPr>
      <w:rPr>
        <w:rFonts w:ascii="Wingdings" w:hAnsi="Wingdings" w:hint="default"/>
      </w:rPr>
    </w:lvl>
    <w:lvl w:ilvl="1" w:tplc="0402000F">
      <w:start w:val="1"/>
      <w:numFmt w:val="decimal"/>
      <w:lvlText w:val="%2."/>
      <w:lvlJc w:val="left"/>
      <w:pPr>
        <w:tabs>
          <w:tab w:val="num" w:pos="1440"/>
        </w:tabs>
        <w:ind w:left="1440" w:hanging="360"/>
      </w:pPr>
      <w:rPr>
        <w:rFonts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nsid w:val="08886C48"/>
    <w:multiLevelType w:val="hybridMultilevel"/>
    <w:tmpl w:val="9F284CA0"/>
    <w:lvl w:ilvl="0" w:tplc="0402000D">
      <w:start w:val="1"/>
      <w:numFmt w:val="bullet"/>
      <w:lvlText w:val=""/>
      <w:lvlJc w:val="left"/>
      <w:pPr>
        <w:tabs>
          <w:tab w:val="num" w:pos="1068"/>
        </w:tabs>
        <w:ind w:left="1068" w:hanging="360"/>
      </w:pPr>
      <w:rPr>
        <w:rFonts w:ascii="Wingdings" w:hAnsi="Wingdings" w:hint="default"/>
      </w:rPr>
    </w:lvl>
    <w:lvl w:ilvl="1" w:tplc="04020003" w:tentative="1">
      <w:start w:val="1"/>
      <w:numFmt w:val="bullet"/>
      <w:lvlText w:val="o"/>
      <w:lvlJc w:val="left"/>
      <w:pPr>
        <w:tabs>
          <w:tab w:val="num" w:pos="1788"/>
        </w:tabs>
        <w:ind w:left="1788" w:hanging="360"/>
      </w:pPr>
      <w:rPr>
        <w:rFonts w:ascii="Courier New" w:hAnsi="Courier New" w:cs="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8">
    <w:nsid w:val="0A3B1E1C"/>
    <w:multiLevelType w:val="hybridMultilevel"/>
    <w:tmpl w:val="BCFE00BA"/>
    <w:lvl w:ilvl="0" w:tplc="0402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9">
    <w:nsid w:val="0A6577CA"/>
    <w:multiLevelType w:val="singleLevel"/>
    <w:tmpl w:val="84564842"/>
    <w:lvl w:ilvl="0">
      <w:start w:val="8"/>
      <w:numFmt w:val="decimal"/>
      <w:lvlText w:val="%1."/>
      <w:legacy w:legacy="1" w:legacySpace="0" w:legacyIndent="418"/>
      <w:lvlJc w:val="left"/>
      <w:rPr>
        <w:rFonts w:ascii="Arial" w:hAnsi="Arial" w:cs="Arial" w:hint="default"/>
      </w:rPr>
    </w:lvl>
  </w:abstractNum>
  <w:abstractNum w:abstractNumId="10">
    <w:nsid w:val="11657A7D"/>
    <w:multiLevelType w:val="hybridMultilevel"/>
    <w:tmpl w:val="D6CE37C6"/>
    <w:lvl w:ilvl="0" w:tplc="0402000D">
      <w:start w:val="1"/>
      <w:numFmt w:val="bullet"/>
      <w:lvlText w:val=""/>
      <w:lvlJc w:val="left"/>
      <w:pPr>
        <w:ind w:left="1363" w:hanging="360"/>
      </w:pPr>
      <w:rPr>
        <w:rFonts w:ascii="Wingdings" w:hAnsi="Wingdings" w:hint="default"/>
      </w:rPr>
    </w:lvl>
    <w:lvl w:ilvl="1" w:tplc="04020003" w:tentative="1">
      <w:start w:val="1"/>
      <w:numFmt w:val="bullet"/>
      <w:lvlText w:val="o"/>
      <w:lvlJc w:val="left"/>
      <w:pPr>
        <w:ind w:left="2083" w:hanging="360"/>
      </w:pPr>
      <w:rPr>
        <w:rFonts w:ascii="Courier New" w:hAnsi="Courier New" w:cs="Courier New" w:hint="default"/>
      </w:rPr>
    </w:lvl>
    <w:lvl w:ilvl="2" w:tplc="04020005" w:tentative="1">
      <w:start w:val="1"/>
      <w:numFmt w:val="bullet"/>
      <w:lvlText w:val=""/>
      <w:lvlJc w:val="left"/>
      <w:pPr>
        <w:ind w:left="2803" w:hanging="360"/>
      </w:pPr>
      <w:rPr>
        <w:rFonts w:ascii="Wingdings" w:hAnsi="Wingdings" w:hint="default"/>
      </w:rPr>
    </w:lvl>
    <w:lvl w:ilvl="3" w:tplc="04020001" w:tentative="1">
      <w:start w:val="1"/>
      <w:numFmt w:val="bullet"/>
      <w:lvlText w:val=""/>
      <w:lvlJc w:val="left"/>
      <w:pPr>
        <w:ind w:left="3523" w:hanging="360"/>
      </w:pPr>
      <w:rPr>
        <w:rFonts w:ascii="Symbol" w:hAnsi="Symbol" w:hint="default"/>
      </w:rPr>
    </w:lvl>
    <w:lvl w:ilvl="4" w:tplc="04020003" w:tentative="1">
      <w:start w:val="1"/>
      <w:numFmt w:val="bullet"/>
      <w:lvlText w:val="o"/>
      <w:lvlJc w:val="left"/>
      <w:pPr>
        <w:ind w:left="4243" w:hanging="360"/>
      </w:pPr>
      <w:rPr>
        <w:rFonts w:ascii="Courier New" w:hAnsi="Courier New" w:cs="Courier New" w:hint="default"/>
      </w:rPr>
    </w:lvl>
    <w:lvl w:ilvl="5" w:tplc="04020005" w:tentative="1">
      <w:start w:val="1"/>
      <w:numFmt w:val="bullet"/>
      <w:lvlText w:val=""/>
      <w:lvlJc w:val="left"/>
      <w:pPr>
        <w:ind w:left="4963" w:hanging="360"/>
      </w:pPr>
      <w:rPr>
        <w:rFonts w:ascii="Wingdings" w:hAnsi="Wingdings" w:hint="default"/>
      </w:rPr>
    </w:lvl>
    <w:lvl w:ilvl="6" w:tplc="04020001" w:tentative="1">
      <w:start w:val="1"/>
      <w:numFmt w:val="bullet"/>
      <w:lvlText w:val=""/>
      <w:lvlJc w:val="left"/>
      <w:pPr>
        <w:ind w:left="5683" w:hanging="360"/>
      </w:pPr>
      <w:rPr>
        <w:rFonts w:ascii="Symbol" w:hAnsi="Symbol" w:hint="default"/>
      </w:rPr>
    </w:lvl>
    <w:lvl w:ilvl="7" w:tplc="04020003" w:tentative="1">
      <w:start w:val="1"/>
      <w:numFmt w:val="bullet"/>
      <w:lvlText w:val="o"/>
      <w:lvlJc w:val="left"/>
      <w:pPr>
        <w:ind w:left="6403" w:hanging="360"/>
      </w:pPr>
      <w:rPr>
        <w:rFonts w:ascii="Courier New" w:hAnsi="Courier New" w:cs="Courier New" w:hint="default"/>
      </w:rPr>
    </w:lvl>
    <w:lvl w:ilvl="8" w:tplc="04020005" w:tentative="1">
      <w:start w:val="1"/>
      <w:numFmt w:val="bullet"/>
      <w:lvlText w:val=""/>
      <w:lvlJc w:val="left"/>
      <w:pPr>
        <w:ind w:left="7123" w:hanging="360"/>
      </w:pPr>
      <w:rPr>
        <w:rFonts w:ascii="Wingdings" w:hAnsi="Wingdings" w:hint="default"/>
      </w:rPr>
    </w:lvl>
  </w:abstractNum>
  <w:abstractNum w:abstractNumId="11">
    <w:nsid w:val="19992E84"/>
    <w:multiLevelType w:val="hybridMultilevel"/>
    <w:tmpl w:val="8FFEA84E"/>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2">
    <w:nsid w:val="19A57D54"/>
    <w:multiLevelType w:val="hybridMultilevel"/>
    <w:tmpl w:val="7DF0EFDA"/>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1A4157FC"/>
    <w:multiLevelType w:val="hybridMultilevel"/>
    <w:tmpl w:val="4364E2C6"/>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4">
    <w:nsid w:val="1B1B1EB1"/>
    <w:multiLevelType w:val="hybridMultilevel"/>
    <w:tmpl w:val="5BCCFD06"/>
    <w:lvl w:ilvl="0" w:tplc="0402000D">
      <w:start w:val="1"/>
      <w:numFmt w:val="bullet"/>
      <w:lvlText w:val=""/>
      <w:lvlJc w:val="left"/>
      <w:pPr>
        <w:tabs>
          <w:tab w:val="num" w:pos="1068"/>
        </w:tabs>
        <w:ind w:left="1068" w:hanging="360"/>
      </w:pPr>
      <w:rPr>
        <w:rFonts w:ascii="Wingdings" w:hAnsi="Wingdings" w:hint="default"/>
      </w:rPr>
    </w:lvl>
    <w:lvl w:ilvl="1" w:tplc="D23621C8">
      <w:numFmt w:val="bullet"/>
      <w:lvlText w:val="-"/>
      <w:lvlJc w:val="left"/>
      <w:pPr>
        <w:tabs>
          <w:tab w:val="num" w:pos="1788"/>
        </w:tabs>
        <w:ind w:left="1788" w:hanging="360"/>
      </w:pPr>
      <w:rPr>
        <w:rFonts w:ascii="Times New Roman" w:eastAsia="Times New Roman" w:hAnsi="Times New Roman" w:cs="Times New Roman"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15">
    <w:nsid w:val="1C907433"/>
    <w:multiLevelType w:val="hybridMultilevel"/>
    <w:tmpl w:val="563219EA"/>
    <w:lvl w:ilvl="0" w:tplc="0402000D">
      <w:start w:val="1"/>
      <w:numFmt w:val="bullet"/>
      <w:lvlText w:val=""/>
      <w:lvlJc w:val="left"/>
      <w:pPr>
        <w:tabs>
          <w:tab w:val="num" w:pos="1068"/>
        </w:tabs>
        <w:ind w:left="1068" w:hanging="360"/>
      </w:pPr>
      <w:rPr>
        <w:rFonts w:ascii="Wingdings" w:hAnsi="Wingdings" w:hint="default"/>
      </w:rPr>
    </w:lvl>
    <w:lvl w:ilvl="1" w:tplc="04020003" w:tentative="1">
      <w:start w:val="1"/>
      <w:numFmt w:val="bullet"/>
      <w:lvlText w:val="o"/>
      <w:lvlJc w:val="left"/>
      <w:pPr>
        <w:tabs>
          <w:tab w:val="num" w:pos="1788"/>
        </w:tabs>
        <w:ind w:left="1788" w:hanging="360"/>
      </w:pPr>
      <w:rPr>
        <w:rFonts w:ascii="Courier New" w:hAnsi="Courier New" w:cs="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16">
    <w:nsid w:val="20AD49EF"/>
    <w:multiLevelType w:val="hybridMultilevel"/>
    <w:tmpl w:val="2BACB6A4"/>
    <w:lvl w:ilvl="0" w:tplc="04020005">
      <w:start w:val="1"/>
      <w:numFmt w:val="bullet"/>
      <w:lvlText w:val=""/>
      <w:lvlJc w:val="left"/>
      <w:pPr>
        <w:ind w:left="743" w:hanging="360"/>
      </w:pPr>
      <w:rPr>
        <w:rFonts w:ascii="Wingdings" w:hAnsi="Wingdings" w:hint="default"/>
      </w:rPr>
    </w:lvl>
    <w:lvl w:ilvl="1" w:tplc="04020003" w:tentative="1">
      <w:start w:val="1"/>
      <w:numFmt w:val="bullet"/>
      <w:lvlText w:val="o"/>
      <w:lvlJc w:val="left"/>
      <w:pPr>
        <w:ind w:left="1463" w:hanging="360"/>
      </w:pPr>
      <w:rPr>
        <w:rFonts w:ascii="Courier New" w:hAnsi="Courier New" w:cs="Courier New" w:hint="default"/>
      </w:rPr>
    </w:lvl>
    <w:lvl w:ilvl="2" w:tplc="04020005" w:tentative="1">
      <w:start w:val="1"/>
      <w:numFmt w:val="bullet"/>
      <w:lvlText w:val=""/>
      <w:lvlJc w:val="left"/>
      <w:pPr>
        <w:ind w:left="2183" w:hanging="360"/>
      </w:pPr>
      <w:rPr>
        <w:rFonts w:ascii="Wingdings" w:hAnsi="Wingdings" w:hint="default"/>
      </w:rPr>
    </w:lvl>
    <w:lvl w:ilvl="3" w:tplc="04020001" w:tentative="1">
      <w:start w:val="1"/>
      <w:numFmt w:val="bullet"/>
      <w:lvlText w:val=""/>
      <w:lvlJc w:val="left"/>
      <w:pPr>
        <w:ind w:left="2903" w:hanging="360"/>
      </w:pPr>
      <w:rPr>
        <w:rFonts w:ascii="Symbol" w:hAnsi="Symbol" w:hint="default"/>
      </w:rPr>
    </w:lvl>
    <w:lvl w:ilvl="4" w:tplc="04020003" w:tentative="1">
      <w:start w:val="1"/>
      <w:numFmt w:val="bullet"/>
      <w:lvlText w:val="o"/>
      <w:lvlJc w:val="left"/>
      <w:pPr>
        <w:ind w:left="3623" w:hanging="360"/>
      </w:pPr>
      <w:rPr>
        <w:rFonts w:ascii="Courier New" w:hAnsi="Courier New" w:cs="Courier New" w:hint="default"/>
      </w:rPr>
    </w:lvl>
    <w:lvl w:ilvl="5" w:tplc="04020005" w:tentative="1">
      <w:start w:val="1"/>
      <w:numFmt w:val="bullet"/>
      <w:lvlText w:val=""/>
      <w:lvlJc w:val="left"/>
      <w:pPr>
        <w:ind w:left="4343" w:hanging="360"/>
      </w:pPr>
      <w:rPr>
        <w:rFonts w:ascii="Wingdings" w:hAnsi="Wingdings" w:hint="default"/>
      </w:rPr>
    </w:lvl>
    <w:lvl w:ilvl="6" w:tplc="04020001" w:tentative="1">
      <w:start w:val="1"/>
      <w:numFmt w:val="bullet"/>
      <w:lvlText w:val=""/>
      <w:lvlJc w:val="left"/>
      <w:pPr>
        <w:ind w:left="5063" w:hanging="360"/>
      </w:pPr>
      <w:rPr>
        <w:rFonts w:ascii="Symbol" w:hAnsi="Symbol" w:hint="default"/>
      </w:rPr>
    </w:lvl>
    <w:lvl w:ilvl="7" w:tplc="04020003" w:tentative="1">
      <w:start w:val="1"/>
      <w:numFmt w:val="bullet"/>
      <w:lvlText w:val="o"/>
      <w:lvlJc w:val="left"/>
      <w:pPr>
        <w:ind w:left="5783" w:hanging="360"/>
      </w:pPr>
      <w:rPr>
        <w:rFonts w:ascii="Courier New" w:hAnsi="Courier New" w:cs="Courier New" w:hint="default"/>
      </w:rPr>
    </w:lvl>
    <w:lvl w:ilvl="8" w:tplc="04020005" w:tentative="1">
      <w:start w:val="1"/>
      <w:numFmt w:val="bullet"/>
      <w:lvlText w:val=""/>
      <w:lvlJc w:val="left"/>
      <w:pPr>
        <w:ind w:left="6503" w:hanging="360"/>
      </w:pPr>
      <w:rPr>
        <w:rFonts w:ascii="Wingdings" w:hAnsi="Wingdings" w:hint="default"/>
      </w:rPr>
    </w:lvl>
  </w:abstractNum>
  <w:abstractNum w:abstractNumId="17">
    <w:nsid w:val="20FB6A47"/>
    <w:multiLevelType w:val="singleLevel"/>
    <w:tmpl w:val="D194A25E"/>
    <w:lvl w:ilvl="0">
      <w:start w:val="1"/>
      <w:numFmt w:val="decimal"/>
      <w:lvlText w:val="%1."/>
      <w:legacy w:legacy="1" w:legacySpace="0" w:legacyIndent="470"/>
      <w:lvlJc w:val="left"/>
      <w:rPr>
        <w:rFonts w:ascii="Arial" w:hAnsi="Arial" w:cs="Arial" w:hint="default"/>
        <w:b w:val="0"/>
      </w:rPr>
    </w:lvl>
  </w:abstractNum>
  <w:abstractNum w:abstractNumId="18">
    <w:nsid w:val="299C74B6"/>
    <w:multiLevelType w:val="hybridMultilevel"/>
    <w:tmpl w:val="6CD218C0"/>
    <w:lvl w:ilvl="0" w:tplc="0402000D">
      <w:start w:val="1"/>
      <w:numFmt w:val="bullet"/>
      <w:lvlText w:val=""/>
      <w:lvlJc w:val="left"/>
      <w:pPr>
        <w:tabs>
          <w:tab w:val="num" w:pos="1068"/>
        </w:tabs>
        <w:ind w:left="1068" w:hanging="360"/>
      </w:pPr>
      <w:rPr>
        <w:rFonts w:ascii="Wingdings" w:hAnsi="Wingdings" w:hint="default"/>
      </w:rPr>
    </w:lvl>
    <w:lvl w:ilvl="1" w:tplc="04020003">
      <w:start w:val="1"/>
      <w:numFmt w:val="bullet"/>
      <w:lvlText w:val="o"/>
      <w:lvlJc w:val="left"/>
      <w:pPr>
        <w:tabs>
          <w:tab w:val="num" w:pos="1788"/>
        </w:tabs>
        <w:ind w:left="1788" w:hanging="360"/>
      </w:pPr>
      <w:rPr>
        <w:rFonts w:ascii="Courier New" w:hAnsi="Courier New" w:cs="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19">
    <w:nsid w:val="2C0F7206"/>
    <w:multiLevelType w:val="hybridMultilevel"/>
    <w:tmpl w:val="5A34DF92"/>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31FC446D"/>
    <w:multiLevelType w:val="hybridMultilevel"/>
    <w:tmpl w:val="91D89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717A0D"/>
    <w:multiLevelType w:val="hybridMultilevel"/>
    <w:tmpl w:val="A41678BE"/>
    <w:lvl w:ilvl="0" w:tplc="04020005">
      <w:start w:val="1"/>
      <w:numFmt w:val="bullet"/>
      <w:lvlText w:val=""/>
      <w:lvlJc w:val="left"/>
      <w:pPr>
        <w:ind w:left="792" w:hanging="360"/>
      </w:pPr>
      <w:rPr>
        <w:rFonts w:ascii="Wingdings" w:hAnsi="Wingdings" w:hint="default"/>
      </w:rPr>
    </w:lvl>
    <w:lvl w:ilvl="1" w:tplc="04020003" w:tentative="1">
      <w:start w:val="1"/>
      <w:numFmt w:val="bullet"/>
      <w:lvlText w:val="o"/>
      <w:lvlJc w:val="left"/>
      <w:pPr>
        <w:ind w:left="1512" w:hanging="360"/>
      </w:pPr>
      <w:rPr>
        <w:rFonts w:ascii="Courier New" w:hAnsi="Courier New" w:cs="Courier New" w:hint="default"/>
      </w:rPr>
    </w:lvl>
    <w:lvl w:ilvl="2" w:tplc="04020005" w:tentative="1">
      <w:start w:val="1"/>
      <w:numFmt w:val="bullet"/>
      <w:lvlText w:val=""/>
      <w:lvlJc w:val="left"/>
      <w:pPr>
        <w:ind w:left="2232" w:hanging="360"/>
      </w:pPr>
      <w:rPr>
        <w:rFonts w:ascii="Wingdings" w:hAnsi="Wingdings" w:hint="default"/>
      </w:rPr>
    </w:lvl>
    <w:lvl w:ilvl="3" w:tplc="04020001" w:tentative="1">
      <w:start w:val="1"/>
      <w:numFmt w:val="bullet"/>
      <w:lvlText w:val=""/>
      <w:lvlJc w:val="left"/>
      <w:pPr>
        <w:ind w:left="2952" w:hanging="360"/>
      </w:pPr>
      <w:rPr>
        <w:rFonts w:ascii="Symbol" w:hAnsi="Symbol" w:hint="default"/>
      </w:rPr>
    </w:lvl>
    <w:lvl w:ilvl="4" w:tplc="04020003" w:tentative="1">
      <w:start w:val="1"/>
      <w:numFmt w:val="bullet"/>
      <w:lvlText w:val="o"/>
      <w:lvlJc w:val="left"/>
      <w:pPr>
        <w:ind w:left="3672" w:hanging="360"/>
      </w:pPr>
      <w:rPr>
        <w:rFonts w:ascii="Courier New" w:hAnsi="Courier New" w:cs="Courier New" w:hint="default"/>
      </w:rPr>
    </w:lvl>
    <w:lvl w:ilvl="5" w:tplc="04020005" w:tentative="1">
      <w:start w:val="1"/>
      <w:numFmt w:val="bullet"/>
      <w:lvlText w:val=""/>
      <w:lvlJc w:val="left"/>
      <w:pPr>
        <w:ind w:left="4392" w:hanging="360"/>
      </w:pPr>
      <w:rPr>
        <w:rFonts w:ascii="Wingdings" w:hAnsi="Wingdings" w:hint="default"/>
      </w:rPr>
    </w:lvl>
    <w:lvl w:ilvl="6" w:tplc="04020001" w:tentative="1">
      <w:start w:val="1"/>
      <w:numFmt w:val="bullet"/>
      <w:lvlText w:val=""/>
      <w:lvlJc w:val="left"/>
      <w:pPr>
        <w:ind w:left="5112" w:hanging="360"/>
      </w:pPr>
      <w:rPr>
        <w:rFonts w:ascii="Symbol" w:hAnsi="Symbol" w:hint="default"/>
      </w:rPr>
    </w:lvl>
    <w:lvl w:ilvl="7" w:tplc="04020003" w:tentative="1">
      <w:start w:val="1"/>
      <w:numFmt w:val="bullet"/>
      <w:lvlText w:val="o"/>
      <w:lvlJc w:val="left"/>
      <w:pPr>
        <w:ind w:left="5832" w:hanging="360"/>
      </w:pPr>
      <w:rPr>
        <w:rFonts w:ascii="Courier New" w:hAnsi="Courier New" w:cs="Courier New" w:hint="default"/>
      </w:rPr>
    </w:lvl>
    <w:lvl w:ilvl="8" w:tplc="04020005" w:tentative="1">
      <w:start w:val="1"/>
      <w:numFmt w:val="bullet"/>
      <w:lvlText w:val=""/>
      <w:lvlJc w:val="left"/>
      <w:pPr>
        <w:ind w:left="6552" w:hanging="360"/>
      </w:pPr>
      <w:rPr>
        <w:rFonts w:ascii="Wingdings" w:hAnsi="Wingdings" w:hint="default"/>
      </w:rPr>
    </w:lvl>
  </w:abstractNum>
  <w:abstractNum w:abstractNumId="22">
    <w:nsid w:val="36D663C8"/>
    <w:multiLevelType w:val="singleLevel"/>
    <w:tmpl w:val="5388E6A8"/>
    <w:lvl w:ilvl="0">
      <w:start w:val="9"/>
      <w:numFmt w:val="decimal"/>
      <w:lvlText w:val="%1."/>
      <w:legacy w:legacy="1" w:legacySpace="0" w:legacyIndent="345"/>
      <w:lvlJc w:val="left"/>
      <w:rPr>
        <w:rFonts w:ascii="Arial" w:hAnsi="Arial" w:cs="Arial" w:hint="default"/>
      </w:rPr>
    </w:lvl>
  </w:abstractNum>
  <w:abstractNum w:abstractNumId="23">
    <w:nsid w:val="385E279F"/>
    <w:multiLevelType w:val="hybridMultilevel"/>
    <w:tmpl w:val="19C4D3D8"/>
    <w:lvl w:ilvl="0" w:tplc="0402000B">
      <w:start w:val="1"/>
      <w:numFmt w:val="bullet"/>
      <w:lvlText w:val=""/>
      <w:lvlJc w:val="left"/>
      <w:pPr>
        <w:tabs>
          <w:tab w:val="num" w:pos="720"/>
        </w:tabs>
        <w:ind w:left="720" w:hanging="360"/>
      </w:pPr>
      <w:rPr>
        <w:rFonts w:ascii="Wingdings" w:hAnsi="Wingdings"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24">
    <w:nsid w:val="3AFE6D00"/>
    <w:multiLevelType w:val="hybridMultilevel"/>
    <w:tmpl w:val="4A32D05C"/>
    <w:lvl w:ilvl="0" w:tplc="0402000D">
      <w:start w:val="1"/>
      <w:numFmt w:val="bullet"/>
      <w:lvlText w:val=""/>
      <w:lvlJc w:val="left"/>
      <w:pPr>
        <w:tabs>
          <w:tab w:val="num" w:pos="1428"/>
        </w:tabs>
        <w:ind w:left="1428" w:hanging="360"/>
      </w:pPr>
      <w:rPr>
        <w:rFonts w:ascii="Wingdings" w:hAnsi="Wingdings" w:hint="default"/>
      </w:rPr>
    </w:lvl>
    <w:lvl w:ilvl="1" w:tplc="04020003" w:tentative="1">
      <w:start w:val="1"/>
      <w:numFmt w:val="bullet"/>
      <w:lvlText w:val="o"/>
      <w:lvlJc w:val="left"/>
      <w:pPr>
        <w:tabs>
          <w:tab w:val="num" w:pos="2148"/>
        </w:tabs>
        <w:ind w:left="2148" w:hanging="360"/>
      </w:pPr>
      <w:rPr>
        <w:rFonts w:ascii="Courier New" w:hAnsi="Courier New" w:cs="Courier New" w:hint="default"/>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cs="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cs="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25">
    <w:nsid w:val="3B417637"/>
    <w:multiLevelType w:val="singleLevel"/>
    <w:tmpl w:val="F346683A"/>
    <w:lvl w:ilvl="0">
      <w:start w:val="2"/>
      <w:numFmt w:val="decimal"/>
      <w:lvlText w:val="7.%1."/>
      <w:legacy w:legacy="1" w:legacySpace="0" w:legacyIndent="466"/>
      <w:lvlJc w:val="left"/>
      <w:rPr>
        <w:rFonts w:ascii="Arial" w:hAnsi="Arial" w:cs="Arial" w:hint="default"/>
      </w:rPr>
    </w:lvl>
  </w:abstractNum>
  <w:abstractNum w:abstractNumId="26">
    <w:nsid w:val="431D636D"/>
    <w:multiLevelType w:val="hybridMultilevel"/>
    <w:tmpl w:val="219A531A"/>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48A06F5F"/>
    <w:multiLevelType w:val="hybridMultilevel"/>
    <w:tmpl w:val="AFC22AEA"/>
    <w:lvl w:ilvl="0" w:tplc="0402000D">
      <w:start w:val="1"/>
      <w:numFmt w:val="bullet"/>
      <w:lvlText w:val=""/>
      <w:lvlJc w:val="left"/>
      <w:pPr>
        <w:tabs>
          <w:tab w:val="num" w:pos="1068"/>
        </w:tabs>
        <w:ind w:left="1068" w:hanging="360"/>
      </w:pPr>
      <w:rPr>
        <w:rFonts w:ascii="Wingdings" w:hAnsi="Wingdings" w:hint="default"/>
      </w:rPr>
    </w:lvl>
    <w:lvl w:ilvl="1" w:tplc="04020003" w:tentative="1">
      <w:start w:val="1"/>
      <w:numFmt w:val="bullet"/>
      <w:lvlText w:val="o"/>
      <w:lvlJc w:val="left"/>
      <w:pPr>
        <w:tabs>
          <w:tab w:val="num" w:pos="1788"/>
        </w:tabs>
        <w:ind w:left="1788" w:hanging="360"/>
      </w:pPr>
      <w:rPr>
        <w:rFonts w:ascii="Courier New" w:hAnsi="Courier New" w:cs="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28">
    <w:nsid w:val="48E96650"/>
    <w:multiLevelType w:val="hybridMultilevel"/>
    <w:tmpl w:val="99582F00"/>
    <w:lvl w:ilvl="0" w:tplc="0402000D">
      <w:start w:val="1"/>
      <w:numFmt w:val="bullet"/>
      <w:lvlText w:val=""/>
      <w:lvlJc w:val="left"/>
      <w:pPr>
        <w:tabs>
          <w:tab w:val="num" w:pos="1068"/>
        </w:tabs>
        <w:ind w:left="1068"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9">
    <w:nsid w:val="4ACF19A4"/>
    <w:multiLevelType w:val="hybridMultilevel"/>
    <w:tmpl w:val="B41C468C"/>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4EE5636E"/>
    <w:multiLevelType w:val="hybridMultilevel"/>
    <w:tmpl w:val="5B927C9A"/>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52332843"/>
    <w:multiLevelType w:val="hybridMultilevel"/>
    <w:tmpl w:val="96969A06"/>
    <w:lvl w:ilvl="0" w:tplc="A64E8E4C">
      <w:start w:val="43"/>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57617025"/>
    <w:multiLevelType w:val="hybridMultilevel"/>
    <w:tmpl w:val="1D0A6B42"/>
    <w:lvl w:ilvl="0" w:tplc="4490D940">
      <w:start w:val="1"/>
      <w:numFmt w:val="decimal"/>
      <w:lvlText w:val="%1."/>
      <w:lvlJc w:val="left"/>
      <w:pPr>
        <w:ind w:left="394" w:hanging="360"/>
      </w:pPr>
      <w:rPr>
        <w:rFonts w:hint="default"/>
      </w:rPr>
    </w:lvl>
    <w:lvl w:ilvl="1" w:tplc="04020019" w:tentative="1">
      <w:start w:val="1"/>
      <w:numFmt w:val="lowerLetter"/>
      <w:lvlText w:val="%2."/>
      <w:lvlJc w:val="left"/>
      <w:pPr>
        <w:ind w:left="1114" w:hanging="360"/>
      </w:pPr>
    </w:lvl>
    <w:lvl w:ilvl="2" w:tplc="0402001B" w:tentative="1">
      <w:start w:val="1"/>
      <w:numFmt w:val="lowerRoman"/>
      <w:lvlText w:val="%3."/>
      <w:lvlJc w:val="right"/>
      <w:pPr>
        <w:ind w:left="1834" w:hanging="180"/>
      </w:pPr>
    </w:lvl>
    <w:lvl w:ilvl="3" w:tplc="0402000F" w:tentative="1">
      <w:start w:val="1"/>
      <w:numFmt w:val="decimal"/>
      <w:lvlText w:val="%4."/>
      <w:lvlJc w:val="left"/>
      <w:pPr>
        <w:ind w:left="2554" w:hanging="360"/>
      </w:pPr>
    </w:lvl>
    <w:lvl w:ilvl="4" w:tplc="04020019" w:tentative="1">
      <w:start w:val="1"/>
      <w:numFmt w:val="lowerLetter"/>
      <w:lvlText w:val="%5."/>
      <w:lvlJc w:val="left"/>
      <w:pPr>
        <w:ind w:left="3274" w:hanging="360"/>
      </w:pPr>
    </w:lvl>
    <w:lvl w:ilvl="5" w:tplc="0402001B" w:tentative="1">
      <w:start w:val="1"/>
      <w:numFmt w:val="lowerRoman"/>
      <w:lvlText w:val="%6."/>
      <w:lvlJc w:val="right"/>
      <w:pPr>
        <w:ind w:left="3994" w:hanging="180"/>
      </w:pPr>
    </w:lvl>
    <w:lvl w:ilvl="6" w:tplc="0402000F" w:tentative="1">
      <w:start w:val="1"/>
      <w:numFmt w:val="decimal"/>
      <w:lvlText w:val="%7."/>
      <w:lvlJc w:val="left"/>
      <w:pPr>
        <w:ind w:left="4714" w:hanging="360"/>
      </w:pPr>
    </w:lvl>
    <w:lvl w:ilvl="7" w:tplc="04020019" w:tentative="1">
      <w:start w:val="1"/>
      <w:numFmt w:val="lowerLetter"/>
      <w:lvlText w:val="%8."/>
      <w:lvlJc w:val="left"/>
      <w:pPr>
        <w:ind w:left="5434" w:hanging="360"/>
      </w:pPr>
    </w:lvl>
    <w:lvl w:ilvl="8" w:tplc="0402001B" w:tentative="1">
      <w:start w:val="1"/>
      <w:numFmt w:val="lowerRoman"/>
      <w:lvlText w:val="%9."/>
      <w:lvlJc w:val="right"/>
      <w:pPr>
        <w:ind w:left="6154" w:hanging="180"/>
      </w:pPr>
    </w:lvl>
  </w:abstractNum>
  <w:abstractNum w:abstractNumId="33">
    <w:nsid w:val="5FB86CCA"/>
    <w:multiLevelType w:val="hybridMultilevel"/>
    <w:tmpl w:val="8FCE7C6E"/>
    <w:lvl w:ilvl="0" w:tplc="0402000D">
      <w:start w:val="1"/>
      <w:numFmt w:val="bullet"/>
      <w:lvlText w:val=""/>
      <w:lvlJc w:val="left"/>
      <w:pPr>
        <w:tabs>
          <w:tab w:val="num" w:pos="1068"/>
        </w:tabs>
        <w:ind w:left="1068" w:hanging="360"/>
      </w:pPr>
      <w:rPr>
        <w:rFonts w:ascii="Wingdings" w:hAnsi="Wingdings" w:hint="default"/>
      </w:rPr>
    </w:lvl>
    <w:lvl w:ilvl="1" w:tplc="0402000B">
      <w:start w:val="1"/>
      <w:numFmt w:val="bullet"/>
      <w:lvlText w:val=""/>
      <w:lvlJc w:val="left"/>
      <w:pPr>
        <w:tabs>
          <w:tab w:val="num" w:pos="1788"/>
        </w:tabs>
        <w:ind w:left="1788" w:hanging="360"/>
      </w:pPr>
      <w:rPr>
        <w:rFonts w:ascii="Wingdings" w:hAnsi="Wingdings"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34">
    <w:nsid w:val="60A603D9"/>
    <w:multiLevelType w:val="hybridMultilevel"/>
    <w:tmpl w:val="7A34BB9A"/>
    <w:lvl w:ilvl="0" w:tplc="0402000D">
      <w:start w:val="1"/>
      <w:numFmt w:val="bullet"/>
      <w:lvlText w:val=""/>
      <w:lvlJc w:val="left"/>
      <w:pPr>
        <w:ind w:left="1363" w:hanging="360"/>
      </w:pPr>
      <w:rPr>
        <w:rFonts w:ascii="Wingdings" w:hAnsi="Wingdings" w:hint="default"/>
      </w:rPr>
    </w:lvl>
    <w:lvl w:ilvl="1" w:tplc="04020003" w:tentative="1">
      <w:start w:val="1"/>
      <w:numFmt w:val="bullet"/>
      <w:lvlText w:val="o"/>
      <w:lvlJc w:val="left"/>
      <w:pPr>
        <w:ind w:left="2083" w:hanging="360"/>
      </w:pPr>
      <w:rPr>
        <w:rFonts w:ascii="Courier New" w:hAnsi="Courier New" w:cs="Courier New" w:hint="default"/>
      </w:rPr>
    </w:lvl>
    <w:lvl w:ilvl="2" w:tplc="04020005" w:tentative="1">
      <w:start w:val="1"/>
      <w:numFmt w:val="bullet"/>
      <w:lvlText w:val=""/>
      <w:lvlJc w:val="left"/>
      <w:pPr>
        <w:ind w:left="2803" w:hanging="360"/>
      </w:pPr>
      <w:rPr>
        <w:rFonts w:ascii="Wingdings" w:hAnsi="Wingdings" w:hint="default"/>
      </w:rPr>
    </w:lvl>
    <w:lvl w:ilvl="3" w:tplc="04020001" w:tentative="1">
      <w:start w:val="1"/>
      <w:numFmt w:val="bullet"/>
      <w:lvlText w:val=""/>
      <w:lvlJc w:val="left"/>
      <w:pPr>
        <w:ind w:left="3523" w:hanging="360"/>
      </w:pPr>
      <w:rPr>
        <w:rFonts w:ascii="Symbol" w:hAnsi="Symbol" w:hint="default"/>
      </w:rPr>
    </w:lvl>
    <w:lvl w:ilvl="4" w:tplc="04020003" w:tentative="1">
      <w:start w:val="1"/>
      <w:numFmt w:val="bullet"/>
      <w:lvlText w:val="o"/>
      <w:lvlJc w:val="left"/>
      <w:pPr>
        <w:ind w:left="4243" w:hanging="360"/>
      </w:pPr>
      <w:rPr>
        <w:rFonts w:ascii="Courier New" w:hAnsi="Courier New" w:cs="Courier New" w:hint="default"/>
      </w:rPr>
    </w:lvl>
    <w:lvl w:ilvl="5" w:tplc="04020005" w:tentative="1">
      <w:start w:val="1"/>
      <w:numFmt w:val="bullet"/>
      <w:lvlText w:val=""/>
      <w:lvlJc w:val="left"/>
      <w:pPr>
        <w:ind w:left="4963" w:hanging="360"/>
      </w:pPr>
      <w:rPr>
        <w:rFonts w:ascii="Wingdings" w:hAnsi="Wingdings" w:hint="default"/>
      </w:rPr>
    </w:lvl>
    <w:lvl w:ilvl="6" w:tplc="04020001" w:tentative="1">
      <w:start w:val="1"/>
      <w:numFmt w:val="bullet"/>
      <w:lvlText w:val=""/>
      <w:lvlJc w:val="left"/>
      <w:pPr>
        <w:ind w:left="5683" w:hanging="360"/>
      </w:pPr>
      <w:rPr>
        <w:rFonts w:ascii="Symbol" w:hAnsi="Symbol" w:hint="default"/>
      </w:rPr>
    </w:lvl>
    <w:lvl w:ilvl="7" w:tplc="04020003" w:tentative="1">
      <w:start w:val="1"/>
      <w:numFmt w:val="bullet"/>
      <w:lvlText w:val="o"/>
      <w:lvlJc w:val="left"/>
      <w:pPr>
        <w:ind w:left="6403" w:hanging="360"/>
      </w:pPr>
      <w:rPr>
        <w:rFonts w:ascii="Courier New" w:hAnsi="Courier New" w:cs="Courier New" w:hint="default"/>
      </w:rPr>
    </w:lvl>
    <w:lvl w:ilvl="8" w:tplc="04020005" w:tentative="1">
      <w:start w:val="1"/>
      <w:numFmt w:val="bullet"/>
      <w:lvlText w:val=""/>
      <w:lvlJc w:val="left"/>
      <w:pPr>
        <w:ind w:left="7123" w:hanging="360"/>
      </w:pPr>
      <w:rPr>
        <w:rFonts w:ascii="Wingdings" w:hAnsi="Wingdings" w:hint="default"/>
      </w:rPr>
    </w:lvl>
  </w:abstractNum>
  <w:abstractNum w:abstractNumId="35">
    <w:nsid w:val="665A4601"/>
    <w:multiLevelType w:val="hybridMultilevel"/>
    <w:tmpl w:val="050E6AA6"/>
    <w:lvl w:ilvl="0" w:tplc="CEC60646">
      <w:start w:val="1"/>
      <w:numFmt w:val="decimal"/>
      <w:lvlText w:val="%1."/>
      <w:lvlJc w:val="left"/>
      <w:pPr>
        <w:ind w:left="926" w:hanging="360"/>
      </w:pPr>
      <w:rPr>
        <w:rFonts w:hint="default"/>
      </w:rPr>
    </w:lvl>
    <w:lvl w:ilvl="1" w:tplc="04020019" w:tentative="1">
      <w:start w:val="1"/>
      <w:numFmt w:val="lowerLetter"/>
      <w:lvlText w:val="%2."/>
      <w:lvlJc w:val="left"/>
      <w:pPr>
        <w:ind w:left="1646" w:hanging="360"/>
      </w:pPr>
    </w:lvl>
    <w:lvl w:ilvl="2" w:tplc="0402001B" w:tentative="1">
      <w:start w:val="1"/>
      <w:numFmt w:val="lowerRoman"/>
      <w:lvlText w:val="%3."/>
      <w:lvlJc w:val="right"/>
      <w:pPr>
        <w:ind w:left="2366" w:hanging="180"/>
      </w:pPr>
    </w:lvl>
    <w:lvl w:ilvl="3" w:tplc="0402000F" w:tentative="1">
      <w:start w:val="1"/>
      <w:numFmt w:val="decimal"/>
      <w:lvlText w:val="%4."/>
      <w:lvlJc w:val="left"/>
      <w:pPr>
        <w:ind w:left="3086" w:hanging="360"/>
      </w:pPr>
    </w:lvl>
    <w:lvl w:ilvl="4" w:tplc="04020019" w:tentative="1">
      <w:start w:val="1"/>
      <w:numFmt w:val="lowerLetter"/>
      <w:lvlText w:val="%5."/>
      <w:lvlJc w:val="left"/>
      <w:pPr>
        <w:ind w:left="3806" w:hanging="360"/>
      </w:pPr>
    </w:lvl>
    <w:lvl w:ilvl="5" w:tplc="0402001B" w:tentative="1">
      <w:start w:val="1"/>
      <w:numFmt w:val="lowerRoman"/>
      <w:lvlText w:val="%6."/>
      <w:lvlJc w:val="right"/>
      <w:pPr>
        <w:ind w:left="4526" w:hanging="180"/>
      </w:pPr>
    </w:lvl>
    <w:lvl w:ilvl="6" w:tplc="0402000F" w:tentative="1">
      <w:start w:val="1"/>
      <w:numFmt w:val="decimal"/>
      <w:lvlText w:val="%7."/>
      <w:lvlJc w:val="left"/>
      <w:pPr>
        <w:ind w:left="5246" w:hanging="360"/>
      </w:pPr>
    </w:lvl>
    <w:lvl w:ilvl="7" w:tplc="04020019" w:tentative="1">
      <w:start w:val="1"/>
      <w:numFmt w:val="lowerLetter"/>
      <w:lvlText w:val="%8."/>
      <w:lvlJc w:val="left"/>
      <w:pPr>
        <w:ind w:left="5966" w:hanging="360"/>
      </w:pPr>
    </w:lvl>
    <w:lvl w:ilvl="8" w:tplc="0402001B" w:tentative="1">
      <w:start w:val="1"/>
      <w:numFmt w:val="lowerRoman"/>
      <w:lvlText w:val="%9."/>
      <w:lvlJc w:val="right"/>
      <w:pPr>
        <w:ind w:left="6686" w:hanging="180"/>
      </w:pPr>
    </w:lvl>
  </w:abstractNum>
  <w:abstractNum w:abstractNumId="36">
    <w:nsid w:val="673357BF"/>
    <w:multiLevelType w:val="hybridMultilevel"/>
    <w:tmpl w:val="111EEBE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nsid w:val="677F3A20"/>
    <w:multiLevelType w:val="hybridMultilevel"/>
    <w:tmpl w:val="81FE8454"/>
    <w:lvl w:ilvl="0" w:tplc="65B64EE2">
      <w:start w:val="3"/>
      <w:numFmt w:val="bullet"/>
      <w:lvlText w:val="-"/>
      <w:lvlJc w:val="left"/>
      <w:pPr>
        <w:tabs>
          <w:tab w:val="num" w:pos="810"/>
        </w:tabs>
        <w:ind w:left="810" w:hanging="360"/>
      </w:pPr>
      <w:rPr>
        <w:rFonts w:ascii="Times New Roman" w:eastAsia="Times New Roman" w:hAnsi="Times New Roman" w:cs="Times New Roman" w:hint="default"/>
      </w:rPr>
    </w:lvl>
    <w:lvl w:ilvl="1" w:tplc="04020003" w:tentative="1">
      <w:start w:val="1"/>
      <w:numFmt w:val="bullet"/>
      <w:lvlText w:val="o"/>
      <w:lvlJc w:val="left"/>
      <w:pPr>
        <w:tabs>
          <w:tab w:val="num" w:pos="1530"/>
        </w:tabs>
        <w:ind w:left="1530" w:hanging="360"/>
      </w:pPr>
      <w:rPr>
        <w:rFonts w:ascii="Courier New" w:hAnsi="Courier New" w:cs="Courier New" w:hint="default"/>
      </w:rPr>
    </w:lvl>
    <w:lvl w:ilvl="2" w:tplc="04020005" w:tentative="1">
      <w:start w:val="1"/>
      <w:numFmt w:val="bullet"/>
      <w:lvlText w:val=""/>
      <w:lvlJc w:val="left"/>
      <w:pPr>
        <w:tabs>
          <w:tab w:val="num" w:pos="2250"/>
        </w:tabs>
        <w:ind w:left="2250" w:hanging="360"/>
      </w:pPr>
      <w:rPr>
        <w:rFonts w:ascii="Wingdings" w:hAnsi="Wingdings" w:hint="default"/>
      </w:rPr>
    </w:lvl>
    <w:lvl w:ilvl="3" w:tplc="04020001" w:tentative="1">
      <w:start w:val="1"/>
      <w:numFmt w:val="bullet"/>
      <w:lvlText w:val=""/>
      <w:lvlJc w:val="left"/>
      <w:pPr>
        <w:tabs>
          <w:tab w:val="num" w:pos="2970"/>
        </w:tabs>
        <w:ind w:left="2970" w:hanging="360"/>
      </w:pPr>
      <w:rPr>
        <w:rFonts w:ascii="Symbol" w:hAnsi="Symbol" w:hint="default"/>
      </w:rPr>
    </w:lvl>
    <w:lvl w:ilvl="4" w:tplc="04020003" w:tentative="1">
      <w:start w:val="1"/>
      <w:numFmt w:val="bullet"/>
      <w:lvlText w:val="o"/>
      <w:lvlJc w:val="left"/>
      <w:pPr>
        <w:tabs>
          <w:tab w:val="num" w:pos="3690"/>
        </w:tabs>
        <w:ind w:left="3690" w:hanging="360"/>
      </w:pPr>
      <w:rPr>
        <w:rFonts w:ascii="Courier New" w:hAnsi="Courier New" w:cs="Courier New" w:hint="default"/>
      </w:rPr>
    </w:lvl>
    <w:lvl w:ilvl="5" w:tplc="04020005" w:tentative="1">
      <w:start w:val="1"/>
      <w:numFmt w:val="bullet"/>
      <w:lvlText w:val=""/>
      <w:lvlJc w:val="left"/>
      <w:pPr>
        <w:tabs>
          <w:tab w:val="num" w:pos="4410"/>
        </w:tabs>
        <w:ind w:left="4410" w:hanging="360"/>
      </w:pPr>
      <w:rPr>
        <w:rFonts w:ascii="Wingdings" w:hAnsi="Wingdings" w:hint="default"/>
      </w:rPr>
    </w:lvl>
    <w:lvl w:ilvl="6" w:tplc="04020001" w:tentative="1">
      <w:start w:val="1"/>
      <w:numFmt w:val="bullet"/>
      <w:lvlText w:val=""/>
      <w:lvlJc w:val="left"/>
      <w:pPr>
        <w:tabs>
          <w:tab w:val="num" w:pos="5130"/>
        </w:tabs>
        <w:ind w:left="5130" w:hanging="360"/>
      </w:pPr>
      <w:rPr>
        <w:rFonts w:ascii="Symbol" w:hAnsi="Symbol" w:hint="default"/>
      </w:rPr>
    </w:lvl>
    <w:lvl w:ilvl="7" w:tplc="04020003" w:tentative="1">
      <w:start w:val="1"/>
      <w:numFmt w:val="bullet"/>
      <w:lvlText w:val="o"/>
      <w:lvlJc w:val="left"/>
      <w:pPr>
        <w:tabs>
          <w:tab w:val="num" w:pos="5850"/>
        </w:tabs>
        <w:ind w:left="5850" w:hanging="360"/>
      </w:pPr>
      <w:rPr>
        <w:rFonts w:ascii="Courier New" w:hAnsi="Courier New" w:cs="Courier New" w:hint="default"/>
      </w:rPr>
    </w:lvl>
    <w:lvl w:ilvl="8" w:tplc="04020005" w:tentative="1">
      <w:start w:val="1"/>
      <w:numFmt w:val="bullet"/>
      <w:lvlText w:val=""/>
      <w:lvlJc w:val="left"/>
      <w:pPr>
        <w:tabs>
          <w:tab w:val="num" w:pos="6570"/>
        </w:tabs>
        <w:ind w:left="6570" w:hanging="360"/>
      </w:pPr>
      <w:rPr>
        <w:rFonts w:ascii="Wingdings" w:hAnsi="Wingdings" w:hint="default"/>
      </w:rPr>
    </w:lvl>
  </w:abstractNum>
  <w:abstractNum w:abstractNumId="38">
    <w:nsid w:val="6A7A1A2E"/>
    <w:multiLevelType w:val="singleLevel"/>
    <w:tmpl w:val="0A465FEC"/>
    <w:lvl w:ilvl="0">
      <w:start w:val="1"/>
      <w:numFmt w:val="bullet"/>
      <w:lvlText w:val="-"/>
      <w:lvlJc w:val="left"/>
      <w:pPr>
        <w:tabs>
          <w:tab w:val="num" w:pos="360"/>
        </w:tabs>
        <w:ind w:left="360" w:hanging="360"/>
      </w:pPr>
      <w:rPr>
        <w:rFonts w:hint="default"/>
      </w:rPr>
    </w:lvl>
  </w:abstractNum>
  <w:abstractNum w:abstractNumId="39">
    <w:nsid w:val="6AD23CCD"/>
    <w:multiLevelType w:val="hybridMultilevel"/>
    <w:tmpl w:val="8E22241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nsid w:val="6B20740C"/>
    <w:multiLevelType w:val="hybridMultilevel"/>
    <w:tmpl w:val="6A2C98C8"/>
    <w:lvl w:ilvl="0" w:tplc="04020013">
      <w:start w:val="1"/>
      <w:numFmt w:val="upperRoman"/>
      <w:lvlText w:val="%1."/>
      <w:lvlJc w:val="righ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41">
    <w:nsid w:val="6C6241D4"/>
    <w:multiLevelType w:val="hybridMultilevel"/>
    <w:tmpl w:val="BEEC1442"/>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nsid w:val="6EEF08DA"/>
    <w:multiLevelType w:val="hybridMultilevel"/>
    <w:tmpl w:val="54D84CC4"/>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nsid w:val="721E40FC"/>
    <w:multiLevelType w:val="hybridMultilevel"/>
    <w:tmpl w:val="B30AF898"/>
    <w:lvl w:ilvl="0" w:tplc="0402000F">
      <w:start w:val="1"/>
      <w:numFmt w:val="decimal"/>
      <w:lvlText w:val="%1."/>
      <w:lvlJc w:val="left"/>
      <w:pPr>
        <w:tabs>
          <w:tab w:val="num" w:pos="720"/>
        </w:tabs>
        <w:ind w:left="720" w:hanging="360"/>
      </w:pPr>
    </w:lvl>
    <w:lvl w:ilvl="1" w:tplc="96EEAAF8">
      <w:numFmt w:val="bullet"/>
      <w:lvlText w:val="-"/>
      <w:lvlJc w:val="left"/>
      <w:pPr>
        <w:ind w:left="1440" w:hanging="360"/>
      </w:pPr>
      <w:rPr>
        <w:rFonts w:ascii="Times New Roman" w:eastAsia="Times New Roman" w:hAnsi="Times New Roman" w:cs="Times New Roman" w:hint="default"/>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4">
    <w:nsid w:val="758706B3"/>
    <w:multiLevelType w:val="hybridMultilevel"/>
    <w:tmpl w:val="3CF61CDA"/>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nsid w:val="75AF1686"/>
    <w:multiLevelType w:val="singleLevel"/>
    <w:tmpl w:val="733ADF70"/>
    <w:lvl w:ilvl="0">
      <w:start w:val="1"/>
      <w:numFmt w:val="decimal"/>
      <w:lvlText w:val="%1."/>
      <w:legacy w:legacy="1" w:legacySpace="0" w:legacyIndent="216"/>
      <w:lvlJc w:val="left"/>
      <w:rPr>
        <w:rFonts w:ascii="Arial" w:hAnsi="Arial" w:cs="Arial" w:hint="default"/>
      </w:rPr>
    </w:lvl>
  </w:abstractNum>
  <w:abstractNum w:abstractNumId="46">
    <w:nsid w:val="7A8057FB"/>
    <w:multiLevelType w:val="hybridMultilevel"/>
    <w:tmpl w:val="24867BEC"/>
    <w:lvl w:ilvl="0" w:tplc="04020005">
      <w:start w:val="1"/>
      <w:numFmt w:val="bullet"/>
      <w:lvlText w:val=""/>
      <w:lvlJc w:val="left"/>
      <w:pPr>
        <w:ind w:left="743" w:hanging="360"/>
      </w:pPr>
      <w:rPr>
        <w:rFonts w:ascii="Wingdings" w:hAnsi="Wingdings" w:hint="default"/>
      </w:rPr>
    </w:lvl>
    <w:lvl w:ilvl="1" w:tplc="04020003" w:tentative="1">
      <w:start w:val="1"/>
      <w:numFmt w:val="bullet"/>
      <w:lvlText w:val="o"/>
      <w:lvlJc w:val="left"/>
      <w:pPr>
        <w:ind w:left="1463" w:hanging="360"/>
      </w:pPr>
      <w:rPr>
        <w:rFonts w:ascii="Courier New" w:hAnsi="Courier New" w:cs="Courier New" w:hint="default"/>
      </w:rPr>
    </w:lvl>
    <w:lvl w:ilvl="2" w:tplc="04020005" w:tentative="1">
      <w:start w:val="1"/>
      <w:numFmt w:val="bullet"/>
      <w:lvlText w:val=""/>
      <w:lvlJc w:val="left"/>
      <w:pPr>
        <w:ind w:left="2183" w:hanging="360"/>
      </w:pPr>
      <w:rPr>
        <w:rFonts w:ascii="Wingdings" w:hAnsi="Wingdings" w:hint="default"/>
      </w:rPr>
    </w:lvl>
    <w:lvl w:ilvl="3" w:tplc="04020001" w:tentative="1">
      <w:start w:val="1"/>
      <w:numFmt w:val="bullet"/>
      <w:lvlText w:val=""/>
      <w:lvlJc w:val="left"/>
      <w:pPr>
        <w:ind w:left="2903" w:hanging="360"/>
      </w:pPr>
      <w:rPr>
        <w:rFonts w:ascii="Symbol" w:hAnsi="Symbol" w:hint="default"/>
      </w:rPr>
    </w:lvl>
    <w:lvl w:ilvl="4" w:tplc="04020003" w:tentative="1">
      <w:start w:val="1"/>
      <w:numFmt w:val="bullet"/>
      <w:lvlText w:val="o"/>
      <w:lvlJc w:val="left"/>
      <w:pPr>
        <w:ind w:left="3623" w:hanging="360"/>
      </w:pPr>
      <w:rPr>
        <w:rFonts w:ascii="Courier New" w:hAnsi="Courier New" w:cs="Courier New" w:hint="default"/>
      </w:rPr>
    </w:lvl>
    <w:lvl w:ilvl="5" w:tplc="04020005" w:tentative="1">
      <w:start w:val="1"/>
      <w:numFmt w:val="bullet"/>
      <w:lvlText w:val=""/>
      <w:lvlJc w:val="left"/>
      <w:pPr>
        <w:ind w:left="4343" w:hanging="360"/>
      </w:pPr>
      <w:rPr>
        <w:rFonts w:ascii="Wingdings" w:hAnsi="Wingdings" w:hint="default"/>
      </w:rPr>
    </w:lvl>
    <w:lvl w:ilvl="6" w:tplc="04020001" w:tentative="1">
      <w:start w:val="1"/>
      <w:numFmt w:val="bullet"/>
      <w:lvlText w:val=""/>
      <w:lvlJc w:val="left"/>
      <w:pPr>
        <w:ind w:left="5063" w:hanging="360"/>
      </w:pPr>
      <w:rPr>
        <w:rFonts w:ascii="Symbol" w:hAnsi="Symbol" w:hint="default"/>
      </w:rPr>
    </w:lvl>
    <w:lvl w:ilvl="7" w:tplc="04020003" w:tentative="1">
      <w:start w:val="1"/>
      <w:numFmt w:val="bullet"/>
      <w:lvlText w:val="o"/>
      <w:lvlJc w:val="left"/>
      <w:pPr>
        <w:ind w:left="5783" w:hanging="360"/>
      </w:pPr>
      <w:rPr>
        <w:rFonts w:ascii="Courier New" w:hAnsi="Courier New" w:cs="Courier New" w:hint="default"/>
      </w:rPr>
    </w:lvl>
    <w:lvl w:ilvl="8" w:tplc="04020005" w:tentative="1">
      <w:start w:val="1"/>
      <w:numFmt w:val="bullet"/>
      <w:lvlText w:val=""/>
      <w:lvlJc w:val="left"/>
      <w:pPr>
        <w:ind w:left="6503" w:hanging="360"/>
      </w:pPr>
      <w:rPr>
        <w:rFonts w:ascii="Wingdings" w:hAnsi="Wingdings" w:hint="default"/>
      </w:rPr>
    </w:lvl>
  </w:abstractNum>
  <w:abstractNum w:abstractNumId="47">
    <w:nsid w:val="7BAE025E"/>
    <w:multiLevelType w:val="hybridMultilevel"/>
    <w:tmpl w:val="02469F22"/>
    <w:lvl w:ilvl="0" w:tplc="0402000D">
      <w:start w:val="1"/>
      <w:numFmt w:val="bullet"/>
      <w:lvlText w:val=""/>
      <w:lvlJc w:val="left"/>
      <w:pPr>
        <w:ind w:left="1003" w:hanging="360"/>
      </w:pPr>
      <w:rPr>
        <w:rFonts w:ascii="Wingdings" w:hAnsi="Wingdings" w:hint="default"/>
      </w:rPr>
    </w:lvl>
    <w:lvl w:ilvl="1" w:tplc="04020003" w:tentative="1">
      <w:start w:val="1"/>
      <w:numFmt w:val="bullet"/>
      <w:lvlText w:val="o"/>
      <w:lvlJc w:val="left"/>
      <w:pPr>
        <w:ind w:left="1723" w:hanging="360"/>
      </w:pPr>
      <w:rPr>
        <w:rFonts w:ascii="Courier New" w:hAnsi="Courier New" w:cs="Courier New" w:hint="default"/>
      </w:rPr>
    </w:lvl>
    <w:lvl w:ilvl="2" w:tplc="04020005" w:tentative="1">
      <w:start w:val="1"/>
      <w:numFmt w:val="bullet"/>
      <w:lvlText w:val=""/>
      <w:lvlJc w:val="left"/>
      <w:pPr>
        <w:ind w:left="2443" w:hanging="360"/>
      </w:pPr>
      <w:rPr>
        <w:rFonts w:ascii="Wingdings" w:hAnsi="Wingdings" w:hint="default"/>
      </w:rPr>
    </w:lvl>
    <w:lvl w:ilvl="3" w:tplc="04020001" w:tentative="1">
      <w:start w:val="1"/>
      <w:numFmt w:val="bullet"/>
      <w:lvlText w:val=""/>
      <w:lvlJc w:val="left"/>
      <w:pPr>
        <w:ind w:left="3163" w:hanging="360"/>
      </w:pPr>
      <w:rPr>
        <w:rFonts w:ascii="Symbol" w:hAnsi="Symbol" w:hint="default"/>
      </w:rPr>
    </w:lvl>
    <w:lvl w:ilvl="4" w:tplc="04020003" w:tentative="1">
      <w:start w:val="1"/>
      <w:numFmt w:val="bullet"/>
      <w:lvlText w:val="o"/>
      <w:lvlJc w:val="left"/>
      <w:pPr>
        <w:ind w:left="3883" w:hanging="360"/>
      </w:pPr>
      <w:rPr>
        <w:rFonts w:ascii="Courier New" w:hAnsi="Courier New" w:cs="Courier New" w:hint="default"/>
      </w:rPr>
    </w:lvl>
    <w:lvl w:ilvl="5" w:tplc="04020005" w:tentative="1">
      <w:start w:val="1"/>
      <w:numFmt w:val="bullet"/>
      <w:lvlText w:val=""/>
      <w:lvlJc w:val="left"/>
      <w:pPr>
        <w:ind w:left="4603" w:hanging="360"/>
      </w:pPr>
      <w:rPr>
        <w:rFonts w:ascii="Wingdings" w:hAnsi="Wingdings" w:hint="default"/>
      </w:rPr>
    </w:lvl>
    <w:lvl w:ilvl="6" w:tplc="04020001" w:tentative="1">
      <w:start w:val="1"/>
      <w:numFmt w:val="bullet"/>
      <w:lvlText w:val=""/>
      <w:lvlJc w:val="left"/>
      <w:pPr>
        <w:ind w:left="5323" w:hanging="360"/>
      </w:pPr>
      <w:rPr>
        <w:rFonts w:ascii="Symbol" w:hAnsi="Symbol" w:hint="default"/>
      </w:rPr>
    </w:lvl>
    <w:lvl w:ilvl="7" w:tplc="04020003" w:tentative="1">
      <w:start w:val="1"/>
      <w:numFmt w:val="bullet"/>
      <w:lvlText w:val="o"/>
      <w:lvlJc w:val="left"/>
      <w:pPr>
        <w:ind w:left="6043" w:hanging="360"/>
      </w:pPr>
      <w:rPr>
        <w:rFonts w:ascii="Courier New" w:hAnsi="Courier New" w:cs="Courier New" w:hint="default"/>
      </w:rPr>
    </w:lvl>
    <w:lvl w:ilvl="8" w:tplc="04020005" w:tentative="1">
      <w:start w:val="1"/>
      <w:numFmt w:val="bullet"/>
      <w:lvlText w:val=""/>
      <w:lvlJc w:val="left"/>
      <w:pPr>
        <w:ind w:left="6763" w:hanging="360"/>
      </w:pPr>
      <w:rPr>
        <w:rFonts w:ascii="Wingdings" w:hAnsi="Wingdings" w:hint="default"/>
      </w:rPr>
    </w:lvl>
  </w:abstractNum>
  <w:abstractNum w:abstractNumId="48">
    <w:nsid w:val="7D881F2A"/>
    <w:multiLevelType w:val="hybridMultilevel"/>
    <w:tmpl w:val="F05A65E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38"/>
  </w:num>
  <w:num w:numId="2">
    <w:abstractNumId w:val="37"/>
  </w:num>
  <w:num w:numId="3">
    <w:abstractNumId w:val="13"/>
  </w:num>
  <w:num w:numId="4">
    <w:abstractNumId w:val="48"/>
  </w:num>
  <w:num w:numId="5">
    <w:abstractNumId w:val="32"/>
  </w:num>
  <w:num w:numId="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num>
  <w:num w:numId="8">
    <w:abstractNumId w:val="5"/>
  </w:num>
  <w:num w:numId="9">
    <w:abstractNumId w:val="24"/>
  </w:num>
  <w:num w:numId="10">
    <w:abstractNumId w:val="2"/>
  </w:num>
  <w:num w:numId="11">
    <w:abstractNumId w:val="1"/>
  </w:num>
  <w:num w:numId="12">
    <w:abstractNumId w:val="0"/>
  </w:num>
  <w:num w:numId="13">
    <w:abstractNumId w:val="15"/>
  </w:num>
  <w:num w:numId="14">
    <w:abstractNumId w:val="33"/>
  </w:num>
  <w:num w:numId="15">
    <w:abstractNumId w:val="4"/>
  </w:num>
  <w:num w:numId="16">
    <w:abstractNumId w:val="7"/>
  </w:num>
  <w:num w:numId="17">
    <w:abstractNumId w:val="27"/>
  </w:num>
  <w:num w:numId="18">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num>
  <w:num w:numId="20">
    <w:abstractNumId w:val="34"/>
  </w:num>
  <w:num w:numId="21">
    <w:abstractNumId w:val="47"/>
  </w:num>
  <w:num w:numId="22">
    <w:abstractNumId w:val="10"/>
  </w:num>
  <w:num w:numId="23">
    <w:abstractNumId w:val="14"/>
  </w:num>
  <w:num w:numId="24">
    <w:abstractNumId w:val="28"/>
  </w:num>
  <w:num w:numId="25">
    <w:abstractNumId w:val="11"/>
  </w:num>
  <w:num w:numId="26">
    <w:abstractNumId w:val="36"/>
  </w:num>
  <w:num w:numId="27">
    <w:abstractNumId w:val="39"/>
  </w:num>
  <w:num w:numId="28">
    <w:abstractNumId w:val="43"/>
  </w:num>
  <w:num w:numId="29">
    <w:abstractNumId w:val="6"/>
  </w:num>
  <w:num w:numId="30">
    <w:abstractNumId w:val="8"/>
  </w:num>
  <w:num w:numId="31">
    <w:abstractNumId w:val="26"/>
  </w:num>
  <w:num w:numId="32">
    <w:abstractNumId w:val="30"/>
  </w:num>
  <w:num w:numId="33">
    <w:abstractNumId w:val="44"/>
  </w:num>
  <w:num w:numId="34">
    <w:abstractNumId w:val="29"/>
  </w:num>
  <w:num w:numId="35">
    <w:abstractNumId w:val="21"/>
  </w:num>
  <w:num w:numId="36">
    <w:abstractNumId w:val="16"/>
  </w:num>
  <w:num w:numId="37">
    <w:abstractNumId w:val="19"/>
  </w:num>
  <w:num w:numId="38">
    <w:abstractNumId w:val="46"/>
  </w:num>
  <w:num w:numId="39">
    <w:abstractNumId w:val="41"/>
  </w:num>
  <w:num w:numId="40">
    <w:abstractNumId w:val="42"/>
  </w:num>
  <w:num w:numId="41">
    <w:abstractNumId w:val="12"/>
  </w:num>
  <w:num w:numId="42">
    <w:abstractNumId w:val="20"/>
  </w:num>
  <w:num w:numId="4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3"/>
    <w:lvlOverride w:ilvl="0">
      <w:lvl w:ilvl="0">
        <w:start w:val="65535"/>
        <w:numFmt w:val="bullet"/>
        <w:lvlText w:val="&gt;"/>
        <w:legacy w:legacy="1" w:legacySpace="0" w:legacyIndent="341"/>
        <w:lvlJc w:val="left"/>
        <w:rPr>
          <w:rFonts w:ascii="Arial" w:hAnsi="Arial" w:cs="Arial" w:hint="default"/>
        </w:rPr>
      </w:lvl>
    </w:lvlOverride>
  </w:num>
  <w:num w:numId="46">
    <w:abstractNumId w:val="3"/>
    <w:lvlOverride w:ilvl="0">
      <w:lvl w:ilvl="0">
        <w:start w:val="65535"/>
        <w:numFmt w:val="bullet"/>
        <w:lvlText w:val="-"/>
        <w:legacy w:legacy="1" w:legacySpace="0" w:legacyIndent="216"/>
        <w:lvlJc w:val="left"/>
        <w:rPr>
          <w:rFonts w:ascii="Arial" w:hAnsi="Arial" w:cs="Arial" w:hint="default"/>
        </w:rPr>
      </w:lvl>
    </w:lvlOverride>
  </w:num>
  <w:num w:numId="47">
    <w:abstractNumId w:val="3"/>
    <w:lvlOverride w:ilvl="0">
      <w:lvl w:ilvl="0">
        <w:start w:val="65535"/>
        <w:numFmt w:val="bullet"/>
        <w:lvlText w:val="-"/>
        <w:legacy w:legacy="1" w:legacySpace="0" w:legacyIndent="245"/>
        <w:lvlJc w:val="left"/>
        <w:rPr>
          <w:rFonts w:ascii="Arial" w:hAnsi="Arial" w:cs="Arial" w:hint="default"/>
        </w:rPr>
      </w:lvl>
    </w:lvlOverride>
  </w:num>
  <w:num w:numId="48">
    <w:abstractNumId w:val="3"/>
    <w:lvlOverride w:ilvl="0">
      <w:lvl w:ilvl="0">
        <w:start w:val="65535"/>
        <w:numFmt w:val="bullet"/>
        <w:lvlText w:val="-"/>
        <w:legacy w:legacy="1" w:legacySpace="0" w:legacyIndent="221"/>
        <w:lvlJc w:val="left"/>
        <w:rPr>
          <w:rFonts w:ascii="Arial" w:hAnsi="Arial" w:cs="Arial" w:hint="default"/>
        </w:rPr>
      </w:lvl>
    </w:lvlOverride>
  </w:num>
  <w:num w:numId="49">
    <w:abstractNumId w:val="3"/>
    <w:lvlOverride w:ilvl="0">
      <w:lvl w:ilvl="0">
        <w:start w:val="65535"/>
        <w:numFmt w:val="bullet"/>
        <w:lvlText w:val="-"/>
        <w:legacy w:legacy="1" w:legacySpace="0" w:legacyIndent="154"/>
        <w:lvlJc w:val="left"/>
        <w:rPr>
          <w:rFonts w:ascii="Arial" w:hAnsi="Arial" w:cs="Arial" w:hint="default"/>
        </w:rPr>
      </w:lvl>
    </w:lvlOverride>
  </w:num>
  <w:num w:numId="50">
    <w:abstractNumId w:val="3"/>
    <w:lvlOverride w:ilvl="0">
      <w:lvl w:ilvl="0">
        <w:start w:val="65535"/>
        <w:numFmt w:val="bullet"/>
        <w:lvlText w:val="-"/>
        <w:legacy w:legacy="1" w:legacySpace="0" w:legacyIndent="212"/>
        <w:lvlJc w:val="left"/>
        <w:rPr>
          <w:rFonts w:ascii="Arial" w:hAnsi="Arial" w:cs="Arial" w:hint="default"/>
        </w:rPr>
      </w:lvl>
    </w:lvlOverride>
  </w:num>
  <w:num w:numId="51">
    <w:abstractNumId w:val="3"/>
    <w:lvlOverride w:ilvl="0">
      <w:lvl w:ilvl="0">
        <w:start w:val="65535"/>
        <w:numFmt w:val="bullet"/>
        <w:lvlText w:val="-"/>
        <w:legacy w:legacy="1" w:legacySpace="0" w:legacyIndent="153"/>
        <w:lvlJc w:val="left"/>
        <w:rPr>
          <w:rFonts w:ascii="Arial" w:hAnsi="Arial" w:cs="Arial" w:hint="default"/>
        </w:rPr>
      </w:lvl>
    </w:lvlOverride>
  </w:num>
  <w:num w:numId="52">
    <w:abstractNumId w:val="3"/>
    <w:lvlOverride w:ilvl="0">
      <w:lvl w:ilvl="0">
        <w:start w:val="65535"/>
        <w:numFmt w:val="bullet"/>
        <w:lvlText w:val="-"/>
        <w:legacy w:legacy="1" w:legacySpace="0" w:legacyIndent="159"/>
        <w:lvlJc w:val="left"/>
        <w:rPr>
          <w:rFonts w:ascii="Arial" w:hAnsi="Arial" w:cs="Arial" w:hint="default"/>
        </w:rPr>
      </w:lvl>
    </w:lvlOverride>
  </w:num>
  <w:num w:numId="53">
    <w:abstractNumId w:val="3"/>
    <w:lvlOverride w:ilvl="0">
      <w:lvl w:ilvl="0">
        <w:start w:val="65535"/>
        <w:numFmt w:val="bullet"/>
        <w:lvlText w:val="-"/>
        <w:legacy w:legacy="1" w:legacySpace="0" w:legacyIndent="150"/>
        <w:lvlJc w:val="left"/>
        <w:rPr>
          <w:rFonts w:ascii="Arial" w:hAnsi="Arial" w:cs="Arial" w:hint="default"/>
        </w:rPr>
      </w:lvl>
    </w:lvlOverride>
  </w:num>
  <w:num w:numId="54">
    <w:abstractNumId w:val="3"/>
    <w:lvlOverride w:ilvl="0">
      <w:lvl w:ilvl="0">
        <w:start w:val="65535"/>
        <w:numFmt w:val="bullet"/>
        <w:lvlText w:val="-"/>
        <w:legacy w:legacy="1" w:legacySpace="0" w:legacyIndent="158"/>
        <w:lvlJc w:val="left"/>
        <w:rPr>
          <w:rFonts w:ascii="Arial" w:hAnsi="Arial" w:cs="Arial" w:hint="default"/>
        </w:rPr>
      </w:lvl>
    </w:lvlOverride>
  </w:num>
  <w:num w:numId="55">
    <w:abstractNumId w:val="3"/>
    <w:lvlOverride w:ilvl="0">
      <w:lvl w:ilvl="0">
        <w:start w:val="65535"/>
        <w:numFmt w:val="bullet"/>
        <w:lvlText w:val="-"/>
        <w:legacy w:legacy="1" w:legacySpace="0" w:legacyIndent="149"/>
        <w:lvlJc w:val="left"/>
        <w:rPr>
          <w:rFonts w:ascii="Arial" w:hAnsi="Arial" w:cs="Arial" w:hint="default"/>
        </w:rPr>
      </w:lvl>
    </w:lvlOverride>
  </w:num>
  <w:num w:numId="56">
    <w:abstractNumId w:val="3"/>
    <w:lvlOverride w:ilvl="0">
      <w:lvl w:ilvl="0">
        <w:start w:val="65535"/>
        <w:numFmt w:val="bullet"/>
        <w:lvlText w:val="-"/>
        <w:legacy w:legacy="1" w:legacySpace="0" w:legacyIndent="306"/>
        <w:lvlJc w:val="left"/>
        <w:rPr>
          <w:rFonts w:ascii="Arial" w:hAnsi="Arial" w:cs="Arial" w:hint="default"/>
        </w:rPr>
      </w:lvl>
    </w:lvlOverride>
  </w:num>
  <w:num w:numId="57">
    <w:abstractNumId w:val="45"/>
  </w:num>
  <w:num w:numId="58">
    <w:abstractNumId w:val="3"/>
    <w:lvlOverride w:ilvl="0">
      <w:lvl w:ilvl="0">
        <w:start w:val="65535"/>
        <w:numFmt w:val="bullet"/>
        <w:lvlText w:val="-"/>
        <w:legacy w:legacy="1" w:legacySpace="0" w:legacyIndent="129"/>
        <w:lvlJc w:val="left"/>
        <w:rPr>
          <w:rFonts w:ascii="Arial" w:hAnsi="Arial" w:cs="Arial" w:hint="default"/>
        </w:rPr>
      </w:lvl>
    </w:lvlOverride>
  </w:num>
  <w:num w:numId="59">
    <w:abstractNumId w:val="3"/>
    <w:lvlOverride w:ilvl="0">
      <w:lvl w:ilvl="0">
        <w:start w:val="65535"/>
        <w:numFmt w:val="bullet"/>
        <w:lvlText w:val="-"/>
        <w:legacy w:legacy="1" w:legacySpace="0" w:legacyIndent="135"/>
        <w:lvlJc w:val="left"/>
        <w:rPr>
          <w:rFonts w:ascii="Arial" w:hAnsi="Arial" w:cs="Arial" w:hint="default"/>
        </w:rPr>
      </w:lvl>
    </w:lvlOverride>
  </w:num>
  <w:num w:numId="60">
    <w:abstractNumId w:val="3"/>
    <w:lvlOverride w:ilvl="0">
      <w:lvl w:ilvl="0">
        <w:start w:val="65535"/>
        <w:numFmt w:val="bullet"/>
        <w:lvlText w:val="-"/>
        <w:legacy w:legacy="1" w:legacySpace="0" w:legacyIndent="139"/>
        <w:lvlJc w:val="left"/>
        <w:rPr>
          <w:rFonts w:ascii="Arial" w:hAnsi="Arial" w:cs="Arial" w:hint="default"/>
        </w:rPr>
      </w:lvl>
    </w:lvlOverride>
  </w:num>
  <w:num w:numId="61">
    <w:abstractNumId w:val="3"/>
    <w:lvlOverride w:ilvl="0">
      <w:lvl w:ilvl="0">
        <w:start w:val="65535"/>
        <w:numFmt w:val="bullet"/>
        <w:lvlText w:val="-"/>
        <w:legacy w:legacy="1" w:legacySpace="0" w:legacyIndent="163"/>
        <w:lvlJc w:val="left"/>
        <w:rPr>
          <w:rFonts w:ascii="Arial" w:hAnsi="Arial" w:cs="Arial" w:hint="default"/>
        </w:rPr>
      </w:lvl>
    </w:lvlOverride>
  </w:num>
  <w:num w:numId="62">
    <w:abstractNumId w:val="25"/>
  </w:num>
  <w:num w:numId="63">
    <w:abstractNumId w:val="3"/>
    <w:lvlOverride w:ilvl="0">
      <w:lvl w:ilvl="0">
        <w:start w:val="65535"/>
        <w:numFmt w:val="bullet"/>
        <w:lvlText w:val="-"/>
        <w:legacy w:legacy="1" w:legacySpace="0" w:legacyIndent="168"/>
        <w:lvlJc w:val="left"/>
        <w:rPr>
          <w:rFonts w:ascii="Arial" w:hAnsi="Arial" w:cs="Arial" w:hint="default"/>
        </w:rPr>
      </w:lvl>
    </w:lvlOverride>
  </w:num>
  <w:num w:numId="64">
    <w:abstractNumId w:val="3"/>
    <w:lvlOverride w:ilvl="0">
      <w:lvl w:ilvl="0">
        <w:start w:val="65535"/>
        <w:numFmt w:val="bullet"/>
        <w:lvlText w:val="-"/>
        <w:legacy w:legacy="1" w:legacySpace="0" w:legacyIndent="264"/>
        <w:lvlJc w:val="left"/>
        <w:rPr>
          <w:rFonts w:ascii="Arial" w:hAnsi="Arial" w:cs="Arial" w:hint="default"/>
        </w:rPr>
      </w:lvl>
    </w:lvlOverride>
  </w:num>
  <w:num w:numId="65">
    <w:abstractNumId w:val="3"/>
    <w:lvlOverride w:ilvl="0">
      <w:lvl w:ilvl="0">
        <w:start w:val="65535"/>
        <w:numFmt w:val="bullet"/>
        <w:lvlText w:val="-"/>
        <w:legacy w:legacy="1" w:legacySpace="0" w:legacyIndent="177"/>
        <w:lvlJc w:val="left"/>
        <w:rPr>
          <w:rFonts w:ascii="Arial" w:hAnsi="Arial" w:cs="Arial" w:hint="default"/>
        </w:rPr>
      </w:lvl>
    </w:lvlOverride>
  </w:num>
  <w:num w:numId="66">
    <w:abstractNumId w:val="3"/>
    <w:lvlOverride w:ilvl="0">
      <w:lvl w:ilvl="0">
        <w:start w:val="65535"/>
        <w:numFmt w:val="bullet"/>
        <w:lvlText w:val="•"/>
        <w:legacy w:legacy="1" w:legacySpace="0" w:legacyIndent="340"/>
        <w:lvlJc w:val="left"/>
        <w:rPr>
          <w:rFonts w:ascii="Arial" w:hAnsi="Arial" w:cs="Arial" w:hint="default"/>
        </w:rPr>
      </w:lvl>
    </w:lvlOverride>
  </w:num>
  <w:num w:numId="67">
    <w:abstractNumId w:val="3"/>
    <w:lvlOverride w:ilvl="0">
      <w:lvl w:ilvl="0">
        <w:start w:val="65535"/>
        <w:numFmt w:val="bullet"/>
        <w:lvlText w:val="•"/>
        <w:legacy w:legacy="1" w:legacySpace="0" w:legacyIndent="341"/>
        <w:lvlJc w:val="left"/>
        <w:rPr>
          <w:rFonts w:ascii="Arial" w:hAnsi="Arial" w:cs="Arial" w:hint="default"/>
        </w:rPr>
      </w:lvl>
    </w:lvlOverride>
  </w:num>
  <w:num w:numId="68">
    <w:abstractNumId w:val="3"/>
    <w:lvlOverride w:ilvl="0">
      <w:lvl w:ilvl="0">
        <w:start w:val="65535"/>
        <w:numFmt w:val="bullet"/>
        <w:lvlText w:val="•"/>
        <w:legacy w:legacy="1" w:legacySpace="0" w:legacyIndent="346"/>
        <w:lvlJc w:val="left"/>
        <w:rPr>
          <w:rFonts w:ascii="Arial" w:hAnsi="Arial" w:cs="Arial" w:hint="default"/>
        </w:rPr>
      </w:lvl>
    </w:lvlOverride>
  </w:num>
  <w:num w:numId="69">
    <w:abstractNumId w:val="9"/>
  </w:num>
  <w:num w:numId="70">
    <w:abstractNumId w:val="22"/>
  </w:num>
  <w:num w:numId="71">
    <w:abstractNumId w:val="3"/>
    <w:lvlOverride w:ilvl="0">
      <w:lvl w:ilvl="0">
        <w:start w:val="65535"/>
        <w:numFmt w:val="bullet"/>
        <w:lvlText w:val="-"/>
        <w:legacy w:legacy="1" w:legacySpace="0" w:legacyIndent="144"/>
        <w:lvlJc w:val="left"/>
        <w:rPr>
          <w:rFonts w:ascii="Arial" w:hAnsi="Arial" w:cs="Arial" w:hint="default"/>
        </w:rPr>
      </w:lvl>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6E5"/>
    <w:rsid w:val="00000EB7"/>
    <w:rsid w:val="00032616"/>
    <w:rsid w:val="000B2C06"/>
    <w:rsid w:val="001326B7"/>
    <w:rsid w:val="00176A69"/>
    <w:rsid w:val="00195B4C"/>
    <w:rsid w:val="001A5463"/>
    <w:rsid w:val="002E119E"/>
    <w:rsid w:val="002E540B"/>
    <w:rsid w:val="00341DCD"/>
    <w:rsid w:val="003D169A"/>
    <w:rsid w:val="004B1F11"/>
    <w:rsid w:val="0055525C"/>
    <w:rsid w:val="005719A0"/>
    <w:rsid w:val="005722CC"/>
    <w:rsid w:val="005D3D4A"/>
    <w:rsid w:val="005E7D68"/>
    <w:rsid w:val="00674784"/>
    <w:rsid w:val="00695E3D"/>
    <w:rsid w:val="006A2596"/>
    <w:rsid w:val="00902ED6"/>
    <w:rsid w:val="00930FFD"/>
    <w:rsid w:val="009C0469"/>
    <w:rsid w:val="00A17029"/>
    <w:rsid w:val="00A74439"/>
    <w:rsid w:val="00AB0BB8"/>
    <w:rsid w:val="00C24CCF"/>
    <w:rsid w:val="00C27CB6"/>
    <w:rsid w:val="00C301DE"/>
    <w:rsid w:val="00C3712F"/>
    <w:rsid w:val="00D066E5"/>
    <w:rsid w:val="00D832BF"/>
    <w:rsid w:val="00E57C2D"/>
    <w:rsid w:val="00EC62B7"/>
    <w:rsid w:val="00F17343"/>
    <w:rsid w:val="00F207A7"/>
    <w:rsid w:val="00F3084C"/>
    <w:rsid w:val="00F82444"/>
    <w:rsid w:val="00F8265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3"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6E5"/>
  </w:style>
  <w:style w:type="paragraph" w:styleId="1">
    <w:name w:val="heading 1"/>
    <w:basedOn w:val="a"/>
    <w:next w:val="a"/>
    <w:link w:val="10"/>
    <w:qFormat/>
    <w:rsid w:val="00C24CCF"/>
    <w:pPr>
      <w:keepNext/>
      <w:spacing w:before="240" w:after="60" w:line="240" w:lineRule="auto"/>
      <w:outlineLvl w:val="0"/>
    </w:pPr>
    <w:rPr>
      <w:rFonts w:ascii="Calibri Light" w:eastAsia="Times New Roman" w:hAnsi="Calibri Light" w:cs="Times New Roman"/>
      <w:b/>
      <w:bCs/>
      <w:kern w:val="32"/>
      <w:sz w:val="32"/>
      <w:szCs w:val="32"/>
    </w:rPr>
  </w:style>
  <w:style w:type="paragraph" w:styleId="20">
    <w:name w:val="heading 2"/>
    <w:basedOn w:val="a"/>
    <w:next w:val="a"/>
    <w:link w:val="21"/>
    <w:uiPriority w:val="99"/>
    <w:unhideWhenUsed/>
    <w:qFormat/>
    <w:rsid w:val="00C24CCF"/>
    <w:pPr>
      <w:keepNext/>
      <w:spacing w:before="240" w:after="60" w:line="240" w:lineRule="auto"/>
      <w:outlineLvl w:val="1"/>
    </w:pPr>
    <w:rPr>
      <w:rFonts w:ascii="Calibri Light" w:eastAsia="Times New Roman" w:hAnsi="Calibri Light" w:cs="Times New Roman"/>
      <w:b/>
      <w:bCs/>
      <w:i/>
      <w:iCs/>
      <w:sz w:val="28"/>
      <w:szCs w:val="28"/>
    </w:rPr>
  </w:style>
  <w:style w:type="paragraph" w:styleId="30">
    <w:name w:val="heading 3"/>
    <w:basedOn w:val="a"/>
    <w:next w:val="a"/>
    <w:link w:val="31"/>
    <w:qFormat/>
    <w:rsid w:val="00C24CCF"/>
    <w:pPr>
      <w:keepNext/>
      <w:spacing w:before="240" w:after="60" w:line="240" w:lineRule="auto"/>
      <w:outlineLvl w:val="2"/>
    </w:pPr>
    <w:rPr>
      <w:rFonts w:ascii="Arial" w:eastAsia="Times New Roman" w:hAnsi="Arial" w:cs="Times New Roman"/>
      <w:sz w:val="26"/>
      <w:szCs w:val="26"/>
      <w:lang w:val="en-US" w:eastAsia="bg-BG"/>
    </w:rPr>
  </w:style>
  <w:style w:type="paragraph" w:styleId="40">
    <w:name w:val="heading 4"/>
    <w:basedOn w:val="a"/>
    <w:next w:val="a"/>
    <w:link w:val="41"/>
    <w:qFormat/>
    <w:rsid w:val="00C24CCF"/>
    <w:pPr>
      <w:keepNext/>
      <w:spacing w:before="240" w:after="60" w:line="240" w:lineRule="auto"/>
      <w:outlineLvl w:val="3"/>
    </w:pPr>
    <w:rPr>
      <w:rFonts w:ascii="Times New Roman" w:eastAsia="Times New Roman" w:hAnsi="Times New Roman" w:cs="Times New Roman"/>
      <w:b/>
      <w:bCs/>
      <w:sz w:val="28"/>
      <w:szCs w:val="28"/>
      <w:lang w:val="en-US" w:eastAsia="bg-BG"/>
    </w:rPr>
  </w:style>
  <w:style w:type="paragraph" w:styleId="5">
    <w:name w:val="heading 5"/>
    <w:basedOn w:val="a"/>
    <w:next w:val="a"/>
    <w:link w:val="50"/>
    <w:unhideWhenUsed/>
    <w:qFormat/>
    <w:rsid w:val="00C24CCF"/>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unhideWhenUsed/>
    <w:qFormat/>
    <w:rsid w:val="00C24CCF"/>
    <w:pPr>
      <w:spacing w:before="240" w:after="60" w:line="240" w:lineRule="auto"/>
      <w:outlineLvl w:val="5"/>
    </w:pPr>
    <w:rPr>
      <w:rFonts w:ascii="Calibri" w:eastAsia="Times New Roman" w:hAnsi="Calibri" w:cs="Times New Roman"/>
      <w:b/>
      <w:bCs/>
    </w:rPr>
  </w:style>
  <w:style w:type="paragraph" w:styleId="7">
    <w:name w:val="heading 7"/>
    <w:basedOn w:val="a"/>
    <w:next w:val="a"/>
    <w:link w:val="70"/>
    <w:unhideWhenUsed/>
    <w:qFormat/>
    <w:rsid w:val="00C24CCF"/>
    <w:pPr>
      <w:spacing w:before="240" w:after="60" w:line="240" w:lineRule="auto"/>
      <w:outlineLvl w:val="6"/>
    </w:pPr>
    <w:rPr>
      <w:rFonts w:ascii="Calibri" w:eastAsia="Times New Roman" w:hAnsi="Calibri" w:cs="Times New Roman"/>
      <w:sz w:val="24"/>
      <w:szCs w:val="24"/>
    </w:rPr>
  </w:style>
  <w:style w:type="paragraph" w:styleId="8">
    <w:name w:val="heading 8"/>
    <w:basedOn w:val="a"/>
    <w:next w:val="a"/>
    <w:link w:val="80"/>
    <w:unhideWhenUsed/>
    <w:qFormat/>
    <w:rsid w:val="00C24CCF"/>
    <w:pPr>
      <w:spacing w:before="240" w:after="60" w:line="240" w:lineRule="auto"/>
      <w:outlineLvl w:val="7"/>
    </w:pPr>
    <w:rPr>
      <w:rFonts w:ascii="Calibri" w:eastAsia="Times New Roman" w:hAnsi="Calibri" w:cs="Times New Roman"/>
      <w:i/>
      <w:iCs/>
      <w:sz w:val="24"/>
      <w:szCs w:val="24"/>
    </w:rPr>
  </w:style>
  <w:style w:type="paragraph" w:styleId="9">
    <w:name w:val="heading 9"/>
    <w:basedOn w:val="a"/>
    <w:next w:val="a"/>
    <w:link w:val="90"/>
    <w:unhideWhenUsed/>
    <w:qFormat/>
    <w:rsid w:val="00C24CCF"/>
    <w:pPr>
      <w:spacing w:before="240" w:after="60" w:line="240" w:lineRule="auto"/>
      <w:outlineLvl w:val="8"/>
    </w:pPr>
    <w:rPr>
      <w:rFonts w:ascii="Calibri Light" w:eastAsia="Times New Roman" w:hAnsi="Calibri Light"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5722CC"/>
    <w:pPr>
      <w:spacing w:after="0" w:line="240" w:lineRule="auto"/>
    </w:pPr>
    <w:rPr>
      <w:rFonts w:ascii="Tahoma" w:hAnsi="Tahoma" w:cs="Tahoma"/>
      <w:sz w:val="16"/>
      <w:szCs w:val="16"/>
    </w:rPr>
  </w:style>
  <w:style w:type="character" w:customStyle="1" w:styleId="a4">
    <w:name w:val="Изнесен текст Знак"/>
    <w:basedOn w:val="a0"/>
    <w:link w:val="a3"/>
    <w:uiPriority w:val="99"/>
    <w:rsid w:val="005722CC"/>
    <w:rPr>
      <w:rFonts w:ascii="Tahoma" w:hAnsi="Tahoma" w:cs="Tahoma"/>
      <w:sz w:val="16"/>
      <w:szCs w:val="16"/>
    </w:rPr>
  </w:style>
  <w:style w:type="character" w:customStyle="1" w:styleId="10">
    <w:name w:val="Заглавие 1 Знак"/>
    <w:basedOn w:val="a0"/>
    <w:link w:val="1"/>
    <w:rsid w:val="00C24CCF"/>
    <w:rPr>
      <w:rFonts w:ascii="Calibri Light" w:eastAsia="Times New Roman" w:hAnsi="Calibri Light" w:cs="Times New Roman"/>
      <w:b/>
      <w:bCs/>
      <w:kern w:val="32"/>
      <w:sz w:val="32"/>
      <w:szCs w:val="32"/>
    </w:rPr>
  </w:style>
  <w:style w:type="character" w:customStyle="1" w:styleId="21">
    <w:name w:val="Заглавие 2 Знак"/>
    <w:basedOn w:val="a0"/>
    <w:link w:val="20"/>
    <w:uiPriority w:val="99"/>
    <w:rsid w:val="00C24CCF"/>
    <w:rPr>
      <w:rFonts w:ascii="Calibri Light" w:eastAsia="Times New Roman" w:hAnsi="Calibri Light" w:cs="Times New Roman"/>
      <w:b/>
      <w:bCs/>
      <w:i/>
      <w:iCs/>
      <w:sz w:val="28"/>
      <w:szCs w:val="28"/>
    </w:rPr>
  </w:style>
  <w:style w:type="character" w:customStyle="1" w:styleId="32">
    <w:name w:val="Заглавие 3 Знак"/>
    <w:basedOn w:val="a0"/>
    <w:rsid w:val="00C24CCF"/>
    <w:rPr>
      <w:rFonts w:asciiTheme="majorHAnsi" w:eastAsiaTheme="majorEastAsia" w:hAnsiTheme="majorHAnsi" w:cstheme="majorBidi"/>
      <w:b/>
      <w:bCs/>
      <w:color w:val="4F81BD" w:themeColor="accent1"/>
    </w:rPr>
  </w:style>
  <w:style w:type="character" w:customStyle="1" w:styleId="41">
    <w:name w:val="Заглавие 4 Знак"/>
    <w:basedOn w:val="a0"/>
    <w:link w:val="40"/>
    <w:rsid w:val="00C24CCF"/>
    <w:rPr>
      <w:rFonts w:ascii="Times New Roman" w:eastAsia="Times New Roman" w:hAnsi="Times New Roman" w:cs="Times New Roman"/>
      <w:b/>
      <w:bCs/>
      <w:sz w:val="28"/>
      <w:szCs w:val="28"/>
      <w:lang w:val="en-US" w:eastAsia="bg-BG"/>
    </w:rPr>
  </w:style>
  <w:style w:type="character" w:customStyle="1" w:styleId="50">
    <w:name w:val="Заглавие 5 Знак"/>
    <w:basedOn w:val="a0"/>
    <w:link w:val="5"/>
    <w:rsid w:val="00C24CCF"/>
    <w:rPr>
      <w:rFonts w:ascii="Calibri" w:eastAsia="Times New Roman" w:hAnsi="Calibri" w:cs="Times New Roman"/>
      <w:b/>
      <w:bCs/>
      <w:i/>
      <w:iCs/>
      <w:sz w:val="26"/>
      <w:szCs w:val="26"/>
    </w:rPr>
  </w:style>
  <w:style w:type="character" w:customStyle="1" w:styleId="60">
    <w:name w:val="Заглавие 6 Знак"/>
    <w:basedOn w:val="a0"/>
    <w:link w:val="6"/>
    <w:rsid w:val="00C24CCF"/>
    <w:rPr>
      <w:rFonts w:ascii="Calibri" w:eastAsia="Times New Roman" w:hAnsi="Calibri" w:cs="Times New Roman"/>
      <w:b/>
      <w:bCs/>
    </w:rPr>
  </w:style>
  <w:style w:type="character" w:customStyle="1" w:styleId="70">
    <w:name w:val="Заглавие 7 Знак"/>
    <w:basedOn w:val="a0"/>
    <w:link w:val="7"/>
    <w:rsid w:val="00C24CCF"/>
    <w:rPr>
      <w:rFonts w:ascii="Calibri" w:eastAsia="Times New Roman" w:hAnsi="Calibri" w:cs="Times New Roman"/>
      <w:sz w:val="24"/>
      <w:szCs w:val="24"/>
    </w:rPr>
  </w:style>
  <w:style w:type="character" w:customStyle="1" w:styleId="80">
    <w:name w:val="Заглавие 8 Знак"/>
    <w:basedOn w:val="a0"/>
    <w:link w:val="8"/>
    <w:rsid w:val="00C24CCF"/>
    <w:rPr>
      <w:rFonts w:ascii="Calibri" w:eastAsia="Times New Roman" w:hAnsi="Calibri" w:cs="Times New Roman"/>
      <w:i/>
      <w:iCs/>
      <w:sz w:val="24"/>
      <w:szCs w:val="24"/>
    </w:rPr>
  </w:style>
  <w:style w:type="character" w:customStyle="1" w:styleId="90">
    <w:name w:val="Заглавие 9 Знак"/>
    <w:basedOn w:val="a0"/>
    <w:link w:val="9"/>
    <w:rsid w:val="00C24CCF"/>
    <w:rPr>
      <w:rFonts w:ascii="Calibri Light" w:eastAsia="Times New Roman" w:hAnsi="Calibri Light" w:cs="Times New Roman"/>
    </w:rPr>
  </w:style>
  <w:style w:type="paragraph" w:styleId="a5">
    <w:name w:val="header"/>
    <w:basedOn w:val="a"/>
    <w:link w:val="a6"/>
    <w:uiPriority w:val="99"/>
    <w:unhideWhenUsed/>
    <w:rsid w:val="00C24CCF"/>
    <w:pPr>
      <w:tabs>
        <w:tab w:val="center" w:pos="4536"/>
        <w:tab w:val="right" w:pos="9072"/>
      </w:tabs>
      <w:spacing w:after="0" w:line="240" w:lineRule="auto"/>
    </w:pPr>
  </w:style>
  <w:style w:type="character" w:customStyle="1" w:styleId="a6">
    <w:name w:val="Горен колонтитул Знак"/>
    <w:basedOn w:val="a0"/>
    <w:link w:val="a5"/>
    <w:uiPriority w:val="99"/>
    <w:rsid w:val="00C24CCF"/>
  </w:style>
  <w:style w:type="paragraph" w:styleId="a7">
    <w:name w:val="footer"/>
    <w:basedOn w:val="a"/>
    <w:link w:val="a8"/>
    <w:uiPriority w:val="99"/>
    <w:unhideWhenUsed/>
    <w:rsid w:val="00C24CCF"/>
    <w:pPr>
      <w:tabs>
        <w:tab w:val="center" w:pos="4536"/>
        <w:tab w:val="right" w:pos="9072"/>
      </w:tabs>
      <w:spacing w:after="0" w:line="240" w:lineRule="auto"/>
    </w:pPr>
  </w:style>
  <w:style w:type="character" w:customStyle="1" w:styleId="a8">
    <w:name w:val="Долен колонтитул Знак"/>
    <w:basedOn w:val="a0"/>
    <w:link w:val="a7"/>
    <w:uiPriority w:val="99"/>
    <w:rsid w:val="00C24CCF"/>
  </w:style>
  <w:style w:type="paragraph" w:styleId="a9">
    <w:name w:val="List Paragraph"/>
    <w:basedOn w:val="a"/>
    <w:uiPriority w:val="34"/>
    <w:qFormat/>
    <w:rsid w:val="00C24CCF"/>
    <w:pPr>
      <w:ind w:left="720"/>
      <w:contextualSpacing/>
    </w:pPr>
  </w:style>
  <w:style w:type="numbering" w:customStyle="1" w:styleId="11">
    <w:name w:val="Без списък1"/>
    <w:next w:val="a2"/>
    <w:uiPriority w:val="99"/>
    <w:semiHidden/>
    <w:rsid w:val="00C24CCF"/>
  </w:style>
  <w:style w:type="character" w:customStyle="1" w:styleId="31">
    <w:name w:val="Заглавие 3 Знак1"/>
    <w:link w:val="30"/>
    <w:locked/>
    <w:rsid w:val="00C24CCF"/>
    <w:rPr>
      <w:rFonts w:ascii="Arial" w:eastAsia="Times New Roman" w:hAnsi="Arial" w:cs="Times New Roman"/>
      <w:sz w:val="26"/>
      <w:szCs w:val="26"/>
      <w:lang w:val="en-US" w:eastAsia="bg-BG"/>
    </w:rPr>
  </w:style>
  <w:style w:type="paragraph" w:customStyle="1" w:styleId="Char">
    <w:name w:val="Char Знак Знак Знак Знак Знак Знак Знак"/>
    <w:basedOn w:val="a"/>
    <w:rsid w:val="00C24CCF"/>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
    <w:name w:val="Знак Знак Char Char"/>
    <w:basedOn w:val="a"/>
    <w:rsid w:val="00C24CCF"/>
    <w:pPr>
      <w:tabs>
        <w:tab w:val="left" w:pos="709"/>
      </w:tabs>
      <w:spacing w:after="0" w:line="240" w:lineRule="auto"/>
    </w:pPr>
    <w:rPr>
      <w:rFonts w:ascii="Tahoma" w:eastAsia="Times New Roman" w:hAnsi="Tahoma" w:cs="Times New Roman"/>
      <w:sz w:val="24"/>
      <w:szCs w:val="24"/>
      <w:lang w:val="pl-PL" w:eastAsia="pl-PL"/>
    </w:rPr>
  </w:style>
  <w:style w:type="table" w:styleId="aa">
    <w:name w:val="Table Grid"/>
    <w:basedOn w:val="a1"/>
    <w:rsid w:val="00C24CCF"/>
    <w:pPr>
      <w:spacing w:after="0" w:line="240" w:lineRule="auto"/>
    </w:pPr>
    <w:rPr>
      <w:rFonts w:ascii="Times New Roman" w:eastAsia="Times New Roman" w:hAnsi="Times New Roman" w:cs="Times New Roman"/>
      <w:sz w:val="20"/>
      <w:szCs w:val="20"/>
      <w:lang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0"/>
    <w:rsid w:val="00C24CCF"/>
  </w:style>
  <w:style w:type="paragraph" w:customStyle="1" w:styleId="CharCharCharCharCharCharCharCharCharCharCharChar">
    <w:name w:val="Char Char Char Char Char Char Char Char Char Char Char Char Знак Знак Знак"/>
    <w:basedOn w:val="a"/>
    <w:semiHidden/>
    <w:rsid w:val="00C24CCF"/>
    <w:pPr>
      <w:widowControl w:val="0"/>
      <w:adjustRightInd w:val="0"/>
      <w:spacing w:before="120" w:after="240" w:line="360" w:lineRule="atLeast"/>
      <w:jc w:val="both"/>
      <w:textAlignment w:val="baseline"/>
    </w:pPr>
    <w:rPr>
      <w:rFonts w:ascii="Times New Roman" w:eastAsia="Times New Roman" w:hAnsi="Times New Roman" w:cs="Times New Roman"/>
      <w:i/>
      <w:sz w:val="20"/>
      <w:szCs w:val="20"/>
      <w:lang w:val="pt-PT"/>
    </w:rPr>
  </w:style>
  <w:style w:type="character" w:styleId="ac">
    <w:name w:val="Strong"/>
    <w:uiPriority w:val="22"/>
    <w:qFormat/>
    <w:rsid w:val="00C24CCF"/>
    <w:rPr>
      <w:b/>
      <w:bCs/>
    </w:rPr>
  </w:style>
  <w:style w:type="character" w:customStyle="1" w:styleId="samedocreference">
    <w:name w:val="samedocreference"/>
    <w:basedOn w:val="a0"/>
    <w:rsid w:val="00C24CCF"/>
  </w:style>
  <w:style w:type="character" w:styleId="ad">
    <w:name w:val="Hyperlink"/>
    <w:unhideWhenUsed/>
    <w:rsid w:val="00C24CCF"/>
    <w:rPr>
      <w:color w:val="0000FF"/>
      <w:u w:val="single"/>
    </w:rPr>
  </w:style>
  <w:style w:type="character" w:styleId="ae">
    <w:name w:val="FollowedHyperlink"/>
    <w:uiPriority w:val="99"/>
    <w:unhideWhenUsed/>
    <w:rsid w:val="00C24CCF"/>
    <w:rPr>
      <w:color w:val="800080"/>
      <w:u w:val="single"/>
    </w:rPr>
  </w:style>
  <w:style w:type="numbering" w:customStyle="1" w:styleId="22">
    <w:name w:val="Без списък2"/>
    <w:next w:val="a2"/>
    <w:uiPriority w:val="99"/>
    <w:semiHidden/>
    <w:unhideWhenUsed/>
    <w:rsid w:val="00C24CCF"/>
  </w:style>
  <w:style w:type="numbering" w:customStyle="1" w:styleId="110">
    <w:name w:val="Без списък11"/>
    <w:next w:val="a2"/>
    <w:uiPriority w:val="99"/>
    <w:semiHidden/>
    <w:unhideWhenUsed/>
    <w:rsid w:val="00C24CCF"/>
  </w:style>
  <w:style w:type="numbering" w:customStyle="1" w:styleId="111">
    <w:name w:val="Без списък111"/>
    <w:next w:val="a2"/>
    <w:uiPriority w:val="99"/>
    <w:semiHidden/>
    <w:rsid w:val="00C24CCF"/>
  </w:style>
  <w:style w:type="paragraph" w:styleId="23">
    <w:name w:val="Body Text Indent 2"/>
    <w:basedOn w:val="a"/>
    <w:link w:val="24"/>
    <w:rsid w:val="00C24CCF"/>
    <w:pPr>
      <w:autoSpaceDE w:val="0"/>
      <w:autoSpaceDN w:val="0"/>
      <w:spacing w:after="0" w:line="240" w:lineRule="auto"/>
      <w:ind w:firstLine="1440"/>
      <w:jc w:val="both"/>
    </w:pPr>
    <w:rPr>
      <w:rFonts w:ascii="Times New Roman" w:eastAsia="Times New Roman" w:hAnsi="Times New Roman" w:cs="Times New Roman"/>
      <w:b/>
      <w:bCs/>
      <w:i/>
      <w:iCs/>
      <w:sz w:val="24"/>
      <w:szCs w:val="24"/>
    </w:rPr>
  </w:style>
  <w:style w:type="character" w:customStyle="1" w:styleId="24">
    <w:name w:val="Основен текст с отстъп 2 Знак"/>
    <w:basedOn w:val="a0"/>
    <w:link w:val="23"/>
    <w:rsid w:val="00C24CCF"/>
    <w:rPr>
      <w:rFonts w:ascii="Times New Roman" w:eastAsia="Times New Roman" w:hAnsi="Times New Roman" w:cs="Times New Roman"/>
      <w:b/>
      <w:bCs/>
      <w:i/>
      <w:iCs/>
      <w:sz w:val="24"/>
      <w:szCs w:val="24"/>
    </w:rPr>
  </w:style>
  <w:style w:type="paragraph" w:styleId="af">
    <w:name w:val="Body Text Indent"/>
    <w:basedOn w:val="a"/>
    <w:link w:val="af0"/>
    <w:rsid w:val="00C24CCF"/>
    <w:pPr>
      <w:autoSpaceDE w:val="0"/>
      <w:autoSpaceDN w:val="0"/>
      <w:spacing w:after="0" w:line="240" w:lineRule="auto"/>
      <w:jc w:val="center"/>
    </w:pPr>
    <w:rPr>
      <w:rFonts w:ascii="Times New Roman" w:eastAsia="Times New Roman" w:hAnsi="Times New Roman" w:cs="Times New Roman"/>
      <w:b/>
      <w:bCs/>
      <w:sz w:val="32"/>
      <w:szCs w:val="32"/>
    </w:rPr>
  </w:style>
  <w:style w:type="character" w:customStyle="1" w:styleId="af0">
    <w:name w:val="Основен текст с отстъп Знак"/>
    <w:basedOn w:val="a0"/>
    <w:link w:val="af"/>
    <w:rsid w:val="00C24CCF"/>
    <w:rPr>
      <w:rFonts w:ascii="Times New Roman" w:eastAsia="Times New Roman" w:hAnsi="Times New Roman" w:cs="Times New Roman"/>
      <w:b/>
      <w:bCs/>
      <w:sz w:val="32"/>
      <w:szCs w:val="32"/>
    </w:rPr>
  </w:style>
  <w:style w:type="paragraph" w:styleId="af1">
    <w:name w:val="Document Map"/>
    <w:basedOn w:val="a"/>
    <w:link w:val="af2"/>
    <w:semiHidden/>
    <w:rsid w:val="00C24CCF"/>
    <w:pPr>
      <w:shd w:val="clear" w:color="auto" w:fill="000080"/>
      <w:spacing w:after="0" w:line="240" w:lineRule="auto"/>
    </w:pPr>
    <w:rPr>
      <w:rFonts w:ascii="Tahoma" w:eastAsia="Times New Roman" w:hAnsi="Tahoma" w:cs="Tahoma"/>
      <w:sz w:val="20"/>
      <w:szCs w:val="20"/>
    </w:rPr>
  </w:style>
  <w:style w:type="character" w:customStyle="1" w:styleId="af2">
    <w:name w:val="План на документа Знак"/>
    <w:basedOn w:val="a0"/>
    <w:link w:val="af1"/>
    <w:semiHidden/>
    <w:rsid w:val="00C24CCF"/>
    <w:rPr>
      <w:rFonts w:ascii="Tahoma" w:eastAsia="Times New Roman" w:hAnsi="Tahoma" w:cs="Tahoma"/>
      <w:sz w:val="20"/>
      <w:szCs w:val="20"/>
      <w:shd w:val="clear" w:color="auto" w:fill="000080"/>
    </w:rPr>
  </w:style>
  <w:style w:type="paragraph" w:customStyle="1" w:styleId="contentsmall">
    <w:name w:val="contentsmall"/>
    <w:basedOn w:val="a"/>
    <w:rsid w:val="00C24CCF"/>
    <w:pPr>
      <w:spacing w:before="100" w:beforeAutospacing="1" w:after="100" w:afterAutospacing="1" w:line="240" w:lineRule="auto"/>
    </w:pPr>
    <w:rPr>
      <w:rFonts w:ascii="Verdana" w:eastAsia="Times New Roman" w:hAnsi="Verdana" w:cs="Times New Roman"/>
      <w:color w:val="000000"/>
      <w:sz w:val="15"/>
      <w:szCs w:val="15"/>
      <w:lang w:eastAsia="bg-BG"/>
    </w:rPr>
  </w:style>
  <w:style w:type="paragraph" w:styleId="af3">
    <w:name w:val="List"/>
    <w:basedOn w:val="a"/>
    <w:rsid w:val="00C24CCF"/>
    <w:pPr>
      <w:spacing w:after="0" w:line="240" w:lineRule="auto"/>
      <w:ind w:left="283" w:hanging="283"/>
      <w:contextualSpacing/>
    </w:pPr>
    <w:rPr>
      <w:rFonts w:ascii="Times New Roman" w:eastAsia="Times New Roman" w:hAnsi="Times New Roman" w:cs="Times New Roman"/>
      <w:sz w:val="24"/>
      <w:szCs w:val="24"/>
    </w:rPr>
  </w:style>
  <w:style w:type="paragraph" w:styleId="25">
    <w:name w:val="List 2"/>
    <w:basedOn w:val="a"/>
    <w:rsid w:val="00C24CCF"/>
    <w:pPr>
      <w:spacing w:after="0" w:line="240" w:lineRule="auto"/>
      <w:ind w:left="566" w:hanging="283"/>
      <w:contextualSpacing/>
    </w:pPr>
    <w:rPr>
      <w:rFonts w:ascii="Times New Roman" w:eastAsia="Times New Roman" w:hAnsi="Times New Roman" w:cs="Times New Roman"/>
      <w:sz w:val="24"/>
      <w:szCs w:val="24"/>
    </w:rPr>
  </w:style>
  <w:style w:type="paragraph" w:styleId="33">
    <w:name w:val="List 3"/>
    <w:basedOn w:val="a"/>
    <w:rsid w:val="00C24CCF"/>
    <w:pPr>
      <w:spacing w:after="0" w:line="240" w:lineRule="auto"/>
      <w:ind w:left="849" w:hanging="283"/>
      <w:contextualSpacing/>
    </w:pPr>
    <w:rPr>
      <w:rFonts w:ascii="Times New Roman" w:eastAsia="Times New Roman" w:hAnsi="Times New Roman" w:cs="Times New Roman"/>
      <w:sz w:val="24"/>
      <w:szCs w:val="24"/>
    </w:rPr>
  </w:style>
  <w:style w:type="paragraph" w:styleId="2">
    <w:name w:val="List Bullet 2"/>
    <w:basedOn w:val="a"/>
    <w:rsid w:val="00C24CCF"/>
    <w:pPr>
      <w:numPr>
        <w:numId w:val="10"/>
      </w:numPr>
      <w:spacing w:after="0" w:line="240" w:lineRule="auto"/>
      <w:contextualSpacing/>
    </w:pPr>
    <w:rPr>
      <w:rFonts w:ascii="Times New Roman" w:eastAsia="Times New Roman" w:hAnsi="Times New Roman" w:cs="Times New Roman"/>
      <w:sz w:val="24"/>
      <w:szCs w:val="24"/>
    </w:rPr>
  </w:style>
  <w:style w:type="paragraph" w:styleId="3">
    <w:name w:val="List Bullet 3"/>
    <w:basedOn w:val="a"/>
    <w:rsid w:val="00C24CCF"/>
    <w:pPr>
      <w:numPr>
        <w:numId w:val="11"/>
      </w:numPr>
      <w:spacing w:after="0" w:line="240" w:lineRule="auto"/>
      <w:contextualSpacing/>
    </w:pPr>
    <w:rPr>
      <w:rFonts w:ascii="Times New Roman" w:eastAsia="Times New Roman" w:hAnsi="Times New Roman" w:cs="Times New Roman"/>
      <w:sz w:val="24"/>
      <w:szCs w:val="24"/>
    </w:rPr>
  </w:style>
  <w:style w:type="paragraph" w:styleId="4">
    <w:name w:val="List Bullet 4"/>
    <w:basedOn w:val="a"/>
    <w:rsid w:val="00C24CCF"/>
    <w:pPr>
      <w:numPr>
        <w:numId w:val="12"/>
      </w:numPr>
      <w:spacing w:after="0" w:line="240" w:lineRule="auto"/>
      <w:contextualSpacing/>
    </w:pPr>
    <w:rPr>
      <w:rFonts w:ascii="Times New Roman" w:eastAsia="Times New Roman" w:hAnsi="Times New Roman" w:cs="Times New Roman"/>
      <w:sz w:val="24"/>
      <w:szCs w:val="24"/>
    </w:rPr>
  </w:style>
  <w:style w:type="paragraph" w:styleId="26">
    <w:name w:val="List Continue 2"/>
    <w:basedOn w:val="a"/>
    <w:rsid w:val="00C24CCF"/>
    <w:pPr>
      <w:spacing w:after="120" w:line="240" w:lineRule="auto"/>
      <w:ind w:left="566"/>
      <w:contextualSpacing/>
    </w:pPr>
    <w:rPr>
      <w:rFonts w:ascii="Times New Roman" w:eastAsia="Times New Roman" w:hAnsi="Times New Roman" w:cs="Times New Roman"/>
      <w:sz w:val="24"/>
      <w:szCs w:val="24"/>
    </w:rPr>
  </w:style>
  <w:style w:type="paragraph" w:styleId="af4">
    <w:name w:val="Title"/>
    <w:basedOn w:val="a"/>
    <w:next w:val="a"/>
    <w:link w:val="af5"/>
    <w:qFormat/>
    <w:rsid w:val="00C24CCF"/>
    <w:pPr>
      <w:spacing w:before="240" w:after="60" w:line="240" w:lineRule="auto"/>
      <w:jc w:val="center"/>
      <w:outlineLvl w:val="0"/>
    </w:pPr>
    <w:rPr>
      <w:rFonts w:ascii="Calibri Light" w:eastAsia="Times New Roman" w:hAnsi="Calibri Light" w:cs="Times New Roman"/>
      <w:b/>
      <w:bCs/>
      <w:kern w:val="28"/>
      <w:sz w:val="32"/>
      <w:szCs w:val="32"/>
    </w:rPr>
  </w:style>
  <w:style w:type="character" w:customStyle="1" w:styleId="af5">
    <w:name w:val="Заглавие Знак"/>
    <w:basedOn w:val="a0"/>
    <w:link w:val="af4"/>
    <w:rsid w:val="00C24CCF"/>
    <w:rPr>
      <w:rFonts w:ascii="Calibri Light" w:eastAsia="Times New Roman" w:hAnsi="Calibri Light" w:cs="Times New Roman"/>
      <w:b/>
      <w:bCs/>
      <w:kern w:val="28"/>
      <w:sz w:val="32"/>
      <w:szCs w:val="32"/>
    </w:rPr>
  </w:style>
  <w:style w:type="paragraph" w:styleId="af6">
    <w:name w:val="Body Text"/>
    <w:basedOn w:val="a"/>
    <w:link w:val="af7"/>
    <w:rsid w:val="00C24CCF"/>
    <w:pPr>
      <w:spacing w:after="120" w:line="240" w:lineRule="auto"/>
    </w:pPr>
    <w:rPr>
      <w:rFonts w:ascii="Times New Roman" w:eastAsia="Times New Roman" w:hAnsi="Times New Roman" w:cs="Times New Roman"/>
      <w:sz w:val="24"/>
      <w:szCs w:val="24"/>
    </w:rPr>
  </w:style>
  <w:style w:type="character" w:customStyle="1" w:styleId="af7">
    <w:name w:val="Основен текст Знак"/>
    <w:basedOn w:val="a0"/>
    <w:link w:val="af6"/>
    <w:rsid w:val="00C24CCF"/>
    <w:rPr>
      <w:rFonts w:ascii="Times New Roman" w:eastAsia="Times New Roman" w:hAnsi="Times New Roman" w:cs="Times New Roman"/>
      <w:sz w:val="24"/>
      <w:szCs w:val="24"/>
    </w:rPr>
  </w:style>
  <w:style w:type="paragraph" w:styleId="af8">
    <w:name w:val="Body Text First Indent"/>
    <w:basedOn w:val="af6"/>
    <w:link w:val="af9"/>
    <w:rsid w:val="00C24CCF"/>
    <w:pPr>
      <w:ind w:firstLine="210"/>
    </w:pPr>
  </w:style>
  <w:style w:type="character" w:customStyle="1" w:styleId="af9">
    <w:name w:val="Основен текст отстъп първи ред Знак"/>
    <w:basedOn w:val="af7"/>
    <w:link w:val="af8"/>
    <w:rsid w:val="00C24CCF"/>
    <w:rPr>
      <w:rFonts w:ascii="Times New Roman" w:eastAsia="Times New Roman" w:hAnsi="Times New Roman" w:cs="Times New Roman"/>
      <w:sz w:val="24"/>
      <w:szCs w:val="24"/>
    </w:rPr>
  </w:style>
  <w:style w:type="paragraph" w:styleId="27">
    <w:name w:val="Body Text First Indent 2"/>
    <w:basedOn w:val="af"/>
    <w:link w:val="28"/>
    <w:rsid w:val="00C24CCF"/>
    <w:pPr>
      <w:autoSpaceDE/>
      <w:autoSpaceDN/>
      <w:spacing w:after="120"/>
      <w:ind w:left="283" w:firstLine="210"/>
      <w:jc w:val="left"/>
    </w:pPr>
    <w:rPr>
      <w:b w:val="0"/>
      <w:bCs w:val="0"/>
      <w:sz w:val="24"/>
      <w:szCs w:val="24"/>
    </w:rPr>
  </w:style>
  <w:style w:type="character" w:customStyle="1" w:styleId="28">
    <w:name w:val="Основен текст отстъп първи ред 2 Знак"/>
    <w:basedOn w:val="af0"/>
    <w:link w:val="27"/>
    <w:rsid w:val="00C24CCF"/>
    <w:rPr>
      <w:rFonts w:ascii="Times New Roman" w:eastAsia="Times New Roman" w:hAnsi="Times New Roman" w:cs="Times New Roman"/>
      <w:b w:val="0"/>
      <w:bCs w:val="0"/>
      <w:sz w:val="24"/>
      <w:szCs w:val="24"/>
    </w:rPr>
  </w:style>
  <w:style w:type="paragraph" w:customStyle="1" w:styleId="CharChar1">
    <w:name w:val="Char Char1"/>
    <w:basedOn w:val="a"/>
    <w:rsid w:val="00C24CCF"/>
    <w:pPr>
      <w:tabs>
        <w:tab w:val="left" w:pos="709"/>
      </w:tabs>
      <w:spacing w:after="0" w:line="240" w:lineRule="auto"/>
    </w:pPr>
    <w:rPr>
      <w:rFonts w:ascii="Tahoma" w:eastAsia="Times New Roman" w:hAnsi="Tahoma" w:cs="Tahoma"/>
      <w:sz w:val="24"/>
      <w:szCs w:val="24"/>
      <w:lang w:val="pl-PL" w:eastAsia="pl-PL"/>
    </w:rPr>
  </w:style>
  <w:style w:type="character" w:customStyle="1" w:styleId="81">
    <w:name w:val="Основен текст (8)_"/>
    <w:link w:val="82"/>
    <w:locked/>
    <w:rsid w:val="00C24CCF"/>
    <w:rPr>
      <w:sz w:val="24"/>
      <w:shd w:val="clear" w:color="auto" w:fill="FFFFFF"/>
    </w:rPr>
  </w:style>
  <w:style w:type="paragraph" w:customStyle="1" w:styleId="82">
    <w:name w:val="Основен текст (8)"/>
    <w:basedOn w:val="a"/>
    <w:link w:val="81"/>
    <w:rsid w:val="00C24CCF"/>
    <w:pPr>
      <w:shd w:val="clear" w:color="auto" w:fill="FFFFFF"/>
      <w:spacing w:before="120" w:after="540" w:line="240" w:lineRule="atLeast"/>
    </w:pPr>
    <w:rPr>
      <w:sz w:val="24"/>
    </w:rPr>
  </w:style>
  <w:style w:type="paragraph" w:customStyle="1" w:styleId="TabPunkt">
    <w:name w:val="Tab_Punkt"/>
    <w:basedOn w:val="a"/>
    <w:rsid w:val="00C24CCF"/>
    <w:pPr>
      <w:tabs>
        <w:tab w:val="right" w:leader="dot" w:pos="9002"/>
      </w:tabs>
      <w:spacing w:after="0" w:line="240" w:lineRule="auto"/>
    </w:pPr>
    <w:rPr>
      <w:rFonts w:ascii="HebarB TT" w:eastAsia="Times New Roman" w:hAnsi="HebarB TT" w:cs="Times New Roman"/>
      <w:szCs w:val="20"/>
      <w:lang w:eastAsia="bg-BG"/>
    </w:rPr>
  </w:style>
  <w:style w:type="paragraph" w:customStyle="1" w:styleId="msonormal0">
    <w:name w:val="msonormal"/>
    <w:basedOn w:val="a"/>
    <w:rsid w:val="00C24CCF"/>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5">
    <w:name w:val="xl65"/>
    <w:basedOn w:val="a"/>
    <w:rsid w:val="00C24CC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MS Sans Serif" w:eastAsia="Times New Roman" w:hAnsi="MS Sans Serif" w:cs="Times New Roman"/>
      <w:b/>
      <w:bCs/>
      <w:sz w:val="16"/>
      <w:szCs w:val="16"/>
      <w:lang w:eastAsia="bg-BG"/>
    </w:rPr>
  </w:style>
  <w:style w:type="paragraph" w:customStyle="1" w:styleId="xl66">
    <w:name w:val="xl66"/>
    <w:basedOn w:val="a"/>
    <w:rsid w:val="00C24CC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MS Sans Serif" w:eastAsia="Times New Roman" w:hAnsi="MS Sans Serif" w:cs="Times New Roman"/>
      <w:b/>
      <w:bCs/>
      <w:sz w:val="16"/>
      <w:szCs w:val="16"/>
      <w:lang w:eastAsia="bg-BG"/>
    </w:rPr>
  </w:style>
  <w:style w:type="paragraph" w:customStyle="1" w:styleId="xl67">
    <w:name w:val="xl67"/>
    <w:basedOn w:val="a"/>
    <w:rsid w:val="00C24CC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MS Sans Serif" w:eastAsia="Times New Roman" w:hAnsi="MS Sans Serif" w:cs="Times New Roman"/>
      <w:b/>
      <w:bCs/>
      <w:sz w:val="16"/>
      <w:szCs w:val="16"/>
      <w:lang w:eastAsia="bg-BG"/>
    </w:rPr>
  </w:style>
  <w:style w:type="paragraph" w:customStyle="1" w:styleId="xl68">
    <w:name w:val="xl68"/>
    <w:basedOn w:val="a"/>
    <w:rsid w:val="00C24CCF"/>
    <w:pP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69">
    <w:name w:val="xl69"/>
    <w:basedOn w:val="a"/>
    <w:rsid w:val="00C24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S Sans Serif" w:eastAsia="Times New Roman" w:hAnsi="MS Sans Serif" w:cs="Times New Roman"/>
      <w:sz w:val="16"/>
      <w:szCs w:val="16"/>
      <w:lang w:eastAsia="bg-BG"/>
    </w:rPr>
  </w:style>
  <w:style w:type="paragraph" w:customStyle="1" w:styleId="xl70">
    <w:name w:val="xl70"/>
    <w:basedOn w:val="a"/>
    <w:rsid w:val="00C24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S Sans Serif" w:eastAsia="Times New Roman" w:hAnsi="MS Sans Serif" w:cs="Times New Roman"/>
      <w:sz w:val="16"/>
      <w:szCs w:val="16"/>
      <w:lang w:eastAsia="bg-BG"/>
    </w:rPr>
  </w:style>
  <w:style w:type="paragraph" w:customStyle="1" w:styleId="xl71">
    <w:name w:val="xl71"/>
    <w:basedOn w:val="a"/>
    <w:rsid w:val="00C24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MS Sans Serif" w:eastAsia="Times New Roman" w:hAnsi="MS Sans Serif" w:cs="Times New Roman"/>
      <w:sz w:val="16"/>
      <w:szCs w:val="16"/>
      <w:lang w:eastAsia="bg-BG"/>
    </w:rPr>
  </w:style>
  <w:style w:type="paragraph" w:customStyle="1" w:styleId="xl72">
    <w:name w:val="xl72"/>
    <w:basedOn w:val="a"/>
    <w:rsid w:val="00C24CCF"/>
    <w:pP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numbering" w:customStyle="1" w:styleId="34">
    <w:name w:val="Без списък3"/>
    <w:next w:val="a2"/>
    <w:uiPriority w:val="99"/>
    <w:semiHidden/>
    <w:unhideWhenUsed/>
    <w:rsid w:val="00C24CCF"/>
  </w:style>
  <w:style w:type="paragraph" w:customStyle="1" w:styleId="CharCharCharCharCharChar">
    <w:name w:val="Char Char Char Char Char Char Знак Знак Знак"/>
    <w:basedOn w:val="a"/>
    <w:rsid w:val="00C24CCF"/>
    <w:pPr>
      <w:tabs>
        <w:tab w:val="left" w:pos="709"/>
      </w:tabs>
      <w:spacing w:after="0" w:line="240" w:lineRule="auto"/>
    </w:pPr>
    <w:rPr>
      <w:rFonts w:ascii="Tahoma" w:eastAsia="Times New Roman" w:hAnsi="Tahoma" w:cs="Times New Roman"/>
      <w:sz w:val="24"/>
      <w:szCs w:val="24"/>
      <w:lang w:val="pl-PL" w:eastAsia="pl-PL"/>
    </w:rPr>
  </w:style>
  <w:style w:type="character" w:customStyle="1" w:styleId="apple-style-span">
    <w:name w:val="apple-style-span"/>
    <w:basedOn w:val="a0"/>
    <w:rsid w:val="00C24CCF"/>
  </w:style>
  <w:style w:type="paragraph" w:customStyle="1" w:styleId="12">
    <w:name w:val="Списък на абзаци1"/>
    <w:basedOn w:val="a"/>
    <w:rsid w:val="00C24CCF"/>
    <w:pPr>
      <w:ind w:left="720"/>
    </w:pPr>
    <w:rPr>
      <w:rFonts w:ascii="Calibri" w:eastAsia="SimSun" w:hAnsi="Calibri" w:cs="Times New Roman"/>
      <w:lang w:val="en-US" w:eastAsia="zh-CN"/>
    </w:rPr>
  </w:style>
  <w:style w:type="character" w:customStyle="1" w:styleId="newscss">
    <w:name w:val="news_css"/>
    <w:rsid w:val="00C24CCF"/>
  </w:style>
  <w:style w:type="character" w:customStyle="1" w:styleId="historyitemselected1">
    <w:name w:val="historyitemselected1"/>
    <w:rsid w:val="00C24CCF"/>
    <w:rPr>
      <w:b/>
      <w:bCs/>
      <w:color w:val="0086C6"/>
    </w:rPr>
  </w:style>
  <w:style w:type="table" w:customStyle="1" w:styleId="13">
    <w:name w:val="Мрежа в таблица1"/>
    <w:basedOn w:val="a1"/>
    <w:next w:val="aa"/>
    <w:rsid w:val="00C24CCF"/>
    <w:pPr>
      <w:spacing w:after="0" w:line="240" w:lineRule="auto"/>
    </w:pPr>
    <w:rPr>
      <w:rFonts w:ascii="Times New Roman" w:eastAsia="Times New Roman" w:hAnsi="Times New Roman" w:cs="Times New Roman"/>
      <w:sz w:val="20"/>
      <w:szCs w:val="20"/>
      <w:lang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rsid w:val="00C24CCF"/>
    <w:pPr>
      <w:widowControl w:val="0"/>
      <w:autoSpaceDE w:val="0"/>
      <w:autoSpaceDN w:val="0"/>
      <w:adjustRightInd w:val="0"/>
      <w:spacing w:after="0" w:line="240" w:lineRule="auto"/>
      <w:jc w:val="both"/>
    </w:pPr>
    <w:rPr>
      <w:rFonts w:ascii="Arial" w:eastAsia="Times New Roman" w:hAnsi="Arial" w:cs="Times New Roman"/>
      <w:sz w:val="24"/>
      <w:szCs w:val="24"/>
      <w:lang w:eastAsia="bg-BG"/>
    </w:rPr>
  </w:style>
  <w:style w:type="paragraph" w:customStyle="1" w:styleId="Style2">
    <w:name w:val="Style2"/>
    <w:basedOn w:val="a"/>
    <w:rsid w:val="00C24CCF"/>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3">
    <w:name w:val="Style3"/>
    <w:basedOn w:val="a"/>
    <w:rsid w:val="00C24CCF"/>
    <w:pPr>
      <w:widowControl w:val="0"/>
      <w:autoSpaceDE w:val="0"/>
      <w:autoSpaceDN w:val="0"/>
      <w:adjustRightInd w:val="0"/>
      <w:spacing w:after="0" w:line="222" w:lineRule="exact"/>
    </w:pPr>
    <w:rPr>
      <w:rFonts w:ascii="Arial" w:eastAsia="Times New Roman" w:hAnsi="Arial" w:cs="Times New Roman"/>
      <w:sz w:val="24"/>
      <w:szCs w:val="24"/>
      <w:lang w:eastAsia="bg-BG"/>
    </w:rPr>
  </w:style>
  <w:style w:type="paragraph" w:customStyle="1" w:styleId="Style4">
    <w:name w:val="Style4"/>
    <w:basedOn w:val="a"/>
    <w:rsid w:val="00C24CCF"/>
    <w:pPr>
      <w:widowControl w:val="0"/>
      <w:autoSpaceDE w:val="0"/>
      <w:autoSpaceDN w:val="0"/>
      <w:adjustRightInd w:val="0"/>
      <w:spacing w:after="0" w:line="269" w:lineRule="exact"/>
      <w:ind w:firstLine="360"/>
      <w:jc w:val="both"/>
    </w:pPr>
    <w:rPr>
      <w:rFonts w:ascii="Arial" w:eastAsia="Times New Roman" w:hAnsi="Arial" w:cs="Times New Roman"/>
      <w:sz w:val="24"/>
      <w:szCs w:val="24"/>
      <w:lang w:eastAsia="bg-BG"/>
    </w:rPr>
  </w:style>
  <w:style w:type="paragraph" w:customStyle="1" w:styleId="Style5">
    <w:name w:val="Style5"/>
    <w:basedOn w:val="a"/>
    <w:rsid w:val="00C24CCF"/>
    <w:pPr>
      <w:widowControl w:val="0"/>
      <w:autoSpaceDE w:val="0"/>
      <w:autoSpaceDN w:val="0"/>
      <w:adjustRightInd w:val="0"/>
      <w:spacing w:after="0" w:line="269" w:lineRule="exact"/>
      <w:ind w:hanging="341"/>
    </w:pPr>
    <w:rPr>
      <w:rFonts w:ascii="Arial" w:eastAsia="Times New Roman" w:hAnsi="Arial" w:cs="Times New Roman"/>
      <w:sz w:val="24"/>
      <w:szCs w:val="24"/>
      <w:lang w:eastAsia="bg-BG"/>
    </w:rPr>
  </w:style>
  <w:style w:type="paragraph" w:customStyle="1" w:styleId="Style6">
    <w:name w:val="Style6"/>
    <w:basedOn w:val="a"/>
    <w:rsid w:val="00C24CCF"/>
    <w:pPr>
      <w:widowControl w:val="0"/>
      <w:autoSpaceDE w:val="0"/>
      <w:autoSpaceDN w:val="0"/>
      <w:adjustRightInd w:val="0"/>
      <w:spacing w:after="0" w:line="274" w:lineRule="exact"/>
      <w:jc w:val="both"/>
    </w:pPr>
    <w:rPr>
      <w:rFonts w:ascii="Arial" w:eastAsia="Times New Roman" w:hAnsi="Arial" w:cs="Times New Roman"/>
      <w:sz w:val="24"/>
      <w:szCs w:val="24"/>
      <w:lang w:eastAsia="bg-BG"/>
    </w:rPr>
  </w:style>
  <w:style w:type="paragraph" w:customStyle="1" w:styleId="Style7">
    <w:name w:val="Style7"/>
    <w:basedOn w:val="a"/>
    <w:rsid w:val="00C24CCF"/>
    <w:pPr>
      <w:widowControl w:val="0"/>
      <w:autoSpaceDE w:val="0"/>
      <w:autoSpaceDN w:val="0"/>
      <w:adjustRightInd w:val="0"/>
      <w:spacing w:after="0" w:line="422" w:lineRule="exact"/>
      <w:jc w:val="center"/>
    </w:pPr>
    <w:rPr>
      <w:rFonts w:ascii="Arial" w:eastAsia="Times New Roman" w:hAnsi="Arial" w:cs="Times New Roman"/>
      <w:sz w:val="24"/>
      <w:szCs w:val="24"/>
      <w:lang w:eastAsia="bg-BG"/>
    </w:rPr>
  </w:style>
  <w:style w:type="paragraph" w:customStyle="1" w:styleId="Style8">
    <w:name w:val="Style8"/>
    <w:basedOn w:val="a"/>
    <w:rsid w:val="00C24CCF"/>
    <w:pPr>
      <w:widowControl w:val="0"/>
      <w:autoSpaceDE w:val="0"/>
      <w:autoSpaceDN w:val="0"/>
      <w:adjustRightInd w:val="0"/>
      <w:spacing w:after="0" w:line="269" w:lineRule="exact"/>
      <w:ind w:firstLine="341"/>
      <w:jc w:val="both"/>
    </w:pPr>
    <w:rPr>
      <w:rFonts w:ascii="Arial" w:eastAsia="Times New Roman" w:hAnsi="Arial" w:cs="Times New Roman"/>
      <w:sz w:val="24"/>
      <w:szCs w:val="24"/>
      <w:lang w:eastAsia="bg-BG"/>
    </w:rPr>
  </w:style>
  <w:style w:type="paragraph" w:customStyle="1" w:styleId="Style9">
    <w:name w:val="Style9"/>
    <w:basedOn w:val="a"/>
    <w:rsid w:val="00C24CCF"/>
    <w:pPr>
      <w:widowControl w:val="0"/>
      <w:autoSpaceDE w:val="0"/>
      <w:autoSpaceDN w:val="0"/>
      <w:adjustRightInd w:val="0"/>
      <w:spacing w:after="0" w:line="269" w:lineRule="exact"/>
    </w:pPr>
    <w:rPr>
      <w:rFonts w:ascii="Arial" w:eastAsia="Times New Roman" w:hAnsi="Arial" w:cs="Times New Roman"/>
      <w:sz w:val="24"/>
      <w:szCs w:val="24"/>
      <w:lang w:eastAsia="bg-BG"/>
    </w:rPr>
  </w:style>
  <w:style w:type="paragraph" w:customStyle="1" w:styleId="Style11">
    <w:name w:val="Style11"/>
    <w:basedOn w:val="a"/>
    <w:rsid w:val="00C24CCF"/>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13">
    <w:name w:val="Style13"/>
    <w:basedOn w:val="a"/>
    <w:rsid w:val="00C24CCF"/>
    <w:pPr>
      <w:widowControl w:val="0"/>
      <w:autoSpaceDE w:val="0"/>
      <w:autoSpaceDN w:val="0"/>
      <w:adjustRightInd w:val="0"/>
      <w:spacing w:after="0" w:line="271" w:lineRule="exact"/>
      <w:ind w:firstLine="1286"/>
    </w:pPr>
    <w:rPr>
      <w:rFonts w:ascii="Arial" w:eastAsia="Times New Roman" w:hAnsi="Arial" w:cs="Times New Roman"/>
      <w:sz w:val="24"/>
      <w:szCs w:val="24"/>
      <w:lang w:eastAsia="bg-BG"/>
    </w:rPr>
  </w:style>
  <w:style w:type="paragraph" w:customStyle="1" w:styleId="Style15">
    <w:name w:val="Style15"/>
    <w:basedOn w:val="a"/>
    <w:rsid w:val="00C24CCF"/>
    <w:pPr>
      <w:widowControl w:val="0"/>
      <w:autoSpaceDE w:val="0"/>
      <w:autoSpaceDN w:val="0"/>
      <w:adjustRightInd w:val="0"/>
      <w:spacing w:after="0" w:line="494" w:lineRule="exact"/>
      <w:jc w:val="center"/>
    </w:pPr>
    <w:rPr>
      <w:rFonts w:ascii="Arial" w:eastAsia="Times New Roman" w:hAnsi="Arial" w:cs="Times New Roman"/>
      <w:sz w:val="24"/>
      <w:szCs w:val="24"/>
      <w:lang w:eastAsia="bg-BG"/>
    </w:rPr>
  </w:style>
  <w:style w:type="paragraph" w:customStyle="1" w:styleId="Style18">
    <w:name w:val="Style18"/>
    <w:basedOn w:val="a"/>
    <w:rsid w:val="00C24CCF"/>
    <w:pPr>
      <w:widowControl w:val="0"/>
      <w:autoSpaceDE w:val="0"/>
      <w:autoSpaceDN w:val="0"/>
      <w:adjustRightInd w:val="0"/>
      <w:spacing w:after="0" w:line="202" w:lineRule="exact"/>
      <w:jc w:val="center"/>
    </w:pPr>
    <w:rPr>
      <w:rFonts w:ascii="Arial" w:eastAsia="Times New Roman" w:hAnsi="Arial" w:cs="Times New Roman"/>
      <w:sz w:val="24"/>
      <w:szCs w:val="24"/>
      <w:lang w:eastAsia="bg-BG"/>
    </w:rPr>
  </w:style>
  <w:style w:type="paragraph" w:customStyle="1" w:styleId="Style19">
    <w:name w:val="Style19"/>
    <w:basedOn w:val="a"/>
    <w:rsid w:val="00C24CCF"/>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23">
    <w:name w:val="Style23"/>
    <w:basedOn w:val="a"/>
    <w:rsid w:val="00C24CCF"/>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24">
    <w:name w:val="Style24"/>
    <w:basedOn w:val="a"/>
    <w:rsid w:val="00C24CCF"/>
    <w:pPr>
      <w:widowControl w:val="0"/>
      <w:autoSpaceDE w:val="0"/>
      <w:autoSpaceDN w:val="0"/>
      <w:adjustRightInd w:val="0"/>
      <w:spacing w:after="0" w:line="250" w:lineRule="exact"/>
    </w:pPr>
    <w:rPr>
      <w:rFonts w:ascii="Arial" w:eastAsia="Times New Roman" w:hAnsi="Arial" w:cs="Times New Roman"/>
      <w:sz w:val="24"/>
      <w:szCs w:val="24"/>
      <w:lang w:eastAsia="bg-BG"/>
    </w:rPr>
  </w:style>
  <w:style w:type="paragraph" w:customStyle="1" w:styleId="Style29">
    <w:name w:val="Style29"/>
    <w:basedOn w:val="a"/>
    <w:rsid w:val="00C24CCF"/>
    <w:pPr>
      <w:widowControl w:val="0"/>
      <w:autoSpaceDE w:val="0"/>
      <w:autoSpaceDN w:val="0"/>
      <w:adjustRightInd w:val="0"/>
      <w:spacing w:after="0" w:line="269" w:lineRule="exact"/>
      <w:ind w:firstLine="557"/>
      <w:jc w:val="both"/>
    </w:pPr>
    <w:rPr>
      <w:rFonts w:ascii="Arial" w:eastAsia="Times New Roman" w:hAnsi="Arial" w:cs="Times New Roman"/>
      <w:sz w:val="24"/>
      <w:szCs w:val="24"/>
      <w:lang w:eastAsia="bg-BG"/>
    </w:rPr>
  </w:style>
  <w:style w:type="paragraph" w:customStyle="1" w:styleId="Style30">
    <w:name w:val="Style30"/>
    <w:basedOn w:val="a"/>
    <w:rsid w:val="00C24CCF"/>
    <w:pPr>
      <w:widowControl w:val="0"/>
      <w:autoSpaceDE w:val="0"/>
      <w:autoSpaceDN w:val="0"/>
      <w:adjustRightInd w:val="0"/>
      <w:spacing w:after="0" w:line="235" w:lineRule="exact"/>
      <w:jc w:val="both"/>
    </w:pPr>
    <w:rPr>
      <w:rFonts w:ascii="Arial" w:eastAsia="Times New Roman" w:hAnsi="Arial" w:cs="Times New Roman"/>
      <w:sz w:val="24"/>
      <w:szCs w:val="24"/>
      <w:lang w:eastAsia="bg-BG"/>
    </w:rPr>
  </w:style>
  <w:style w:type="paragraph" w:customStyle="1" w:styleId="Style31">
    <w:name w:val="Style31"/>
    <w:basedOn w:val="a"/>
    <w:rsid w:val="00C24CCF"/>
    <w:pPr>
      <w:widowControl w:val="0"/>
      <w:autoSpaceDE w:val="0"/>
      <w:autoSpaceDN w:val="0"/>
      <w:adjustRightInd w:val="0"/>
      <w:spacing w:after="0" w:line="269" w:lineRule="exact"/>
    </w:pPr>
    <w:rPr>
      <w:rFonts w:ascii="Arial" w:eastAsia="Times New Roman" w:hAnsi="Arial" w:cs="Times New Roman"/>
      <w:sz w:val="24"/>
      <w:szCs w:val="24"/>
      <w:lang w:eastAsia="bg-BG"/>
    </w:rPr>
  </w:style>
  <w:style w:type="paragraph" w:customStyle="1" w:styleId="Style32">
    <w:name w:val="Style32"/>
    <w:basedOn w:val="a"/>
    <w:rsid w:val="00C24CCF"/>
    <w:pPr>
      <w:widowControl w:val="0"/>
      <w:autoSpaceDE w:val="0"/>
      <w:autoSpaceDN w:val="0"/>
      <w:adjustRightInd w:val="0"/>
      <w:spacing w:after="0" w:line="461" w:lineRule="exact"/>
      <w:ind w:firstLine="120"/>
    </w:pPr>
    <w:rPr>
      <w:rFonts w:ascii="Arial" w:eastAsia="Times New Roman" w:hAnsi="Arial" w:cs="Times New Roman"/>
      <w:sz w:val="24"/>
      <w:szCs w:val="24"/>
      <w:lang w:eastAsia="bg-BG"/>
    </w:rPr>
  </w:style>
  <w:style w:type="paragraph" w:customStyle="1" w:styleId="Style33">
    <w:name w:val="Style33"/>
    <w:basedOn w:val="a"/>
    <w:rsid w:val="00C24CCF"/>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35">
    <w:name w:val="Style35"/>
    <w:basedOn w:val="a"/>
    <w:rsid w:val="00C24CCF"/>
    <w:pPr>
      <w:widowControl w:val="0"/>
      <w:autoSpaceDE w:val="0"/>
      <w:autoSpaceDN w:val="0"/>
      <w:adjustRightInd w:val="0"/>
      <w:spacing w:after="0" w:line="274" w:lineRule="exact"/>
      <w:ind w:firstLine="192"/>
      <w:jc w:val="both"/>
    </w:pPr>
    <w:rPr>
      <w:rFonts w:ascii="Arial" w:eastAsia="Times New Roman" w:hAnsi="Arial" w:cs="Times New Roman"/>
      <w:sz w:val="24"/>
      <w:szCs w:val="24"/>
      <w:lang w:eastAsia="bg-BG"/>
    </w:rPr>
  </w:style>
  <w:style w:type="paragraph" w:customStyle="1" w:styleId="Style37">
    <w:name w:val="Style37"/>
    <w:basedOn w:val="a"/>
    <w:rsid w:val="00C24CCF"/>
    <w:pPr>
      <w:widowControl w:val="0"/>
      <w:autoSpaceDE w:val="0"/>
      <w:autoSpaceDN w:val="0"/>
      <w:adjustRightInd w:val="0"/>
      <w:spacing w:after="0" w:line="269" w:lineRule="exact"/>
      <w:ind w:firstLine="96"/>
    </w:pPr>
    <w:rPr>
      <w:rFonts w:ascii="Arial" w:eastAsia="Times New Roman" w:hAnsi="Arial" w:cs="Times New Roman"/>
      <w:sz w:val="24"/>
      <w:szCs w:val="24"/>
      <w:lang w:eastAsia="bg-BG"/>
    </w:rPr>
  </w:style>
  <w:style w:type="paragraph" w:customStyle="1" w:styleId="Style44">
    <w:name w:val="Style44"/>
    <w:basedOn w:val="a"/>
    <w:rsid w:val="00C24CCF"/>
    <w:pPr>
      <w:widowControl w:val="0"/>
      <w:autoSpaceDE w:val="0"/>
      <w:autoSpaceDN w:val="0"/>
      <w:adjustRightInd w:val="0"/>
      <w:spacing w:after="0" w:line="269" w:lineRule="exact"/>
      <w:ind w:firstLine="907"/>
      <w:jc w:val="both"/>
    </w:pPr>
    <w:rPr>
      <w:rFonts w:ascii="Arial" w:eastAsia="Times New Roman" w:hAnsi="Arial" w:cs="Times New Roman"/>
      <w:sz w:val="24"/>
      <w:szCs w:val="24"/>
      <w:lang w:eastAsia="bg-BG"/>
    </w:rPr>
  </w:style>
  <w:style w:type="paragraph" w:customStyle="1" w:styleId="Style46">
    <w:name w:val="Style46"/>
    <w:basedOn w:val="a"/>
    <w:rsid w:val="00C24CCF"/>
    <w:pPr>
      <w:widowControl w:val="0"/>
      <w:autoSpaceDE w:val="0"/>
      <w:autoSpaceDN w:val="0"/>
      <w:adjustRightInd w:val="0"/>
      <w:spacing w:after="0" w:line="271" w:lineRule="exact"/>
      <w:ind w:firstLine="696"/>
      <w:jc w:val="both"/>
    </w:pPr>
    <w:rPr>
      <w:rFonts w:ascii="Arial" w:eastAsia="Times New Roman" w:hAnsi="Arial" w:cs="Times New Roman"/>
      <w:sz w:val="24"/>
      <w:szCs w:val="24"/>
      <w:lang w:eastAsia="bg-BG"/>
    </w:rPr>
  </w:style>
  <w:style w:type="paragraph" w:customStyle="1" w:styleId="Style47">
    <w:name w:val="Style47"/>
    <w:basedOn w:val="a"/>
    <w:rsid w:val="00C24CCF"/>
    <w:pPr>
      <w:widowControl w:val="0"/>
      <w:autoSpaceDE w:val="0"/>
      <w:autoSpaceDN w:val="0"/>
      <w:adjustRightInd w:val="0"/>
      <w:spacing w:after="0" w:line="269" w:lineRule="exact"/>
    </w:pPr>
    <w:rPr>
      <w:rFonts w:ascii="Arial" w:eastAsia="Times New Roman" w:hAnsi="Arial" w:cs="Times New Roman"/>
      <w:sz w:val="24"/>
      <w:szCs w:val="24"/>
      <w:lang w:eastAsia="bg-BG"/>
    </w:rPr>
  </w:style>
  <w:style w:type="paragraph" w:customStyle="1" w:styleId="Style48">
    <w:name w:val="Style48"/>
    <w:basedOn w:val="a"/>
    <w:rsid w:val="00C24CCF"/>
    <w:pPr>
      <w:widowControl w:val="0"/>
      <w:autoSpaceDE w:val="0"/>
      <w:autoSpaceDN w:val="0"/>
      <w:adjustRightInd w:val="0"/>
      <w:spacing w:after="0" w:line="274" w:lineRule="exact"/>
      <w:ind w:firstLine="355"/>
      <w:jc w:val="both"/>
    </w:pPr>
    <w:rPr>
      <w:rFonts w:ascii="Arial" w:eastAsia="Times New Roman" w:hAnsi="Arial" w:cs="Times New Roman"/>
      <w:sz w:val="24"/>
      <w:szCs w:val="24"/>
      <w:lang w:eastAsia="bg-BG"/>
    </w:rPr>
  </w:style>
  <w:style w:type="paragraph" w:customStyle="1" w:styleId="Style49">
    <w:name w:val="Style49"/>
    <w:basedOn w:val="a"/>
    <w:rsid w:val="00C24CCF"/>
    <w:pPr>
      <w:widowControl w:val="0"/>
      <w:autoSpaceDE w:val="0"/>
      <w:autoSpaceDN w:val="0"/>
      <w:adjustRightInd w:val="0"/>
      <w:spacing w:after="0" w:line="270" w:lineRule="exact"/>
      <w:ind w:hanging="341"/>
      <w:jc w:val="both"/>
    </w:pPr>
    <w:rPr>
      <w:rFonts w:ascii="Arial" w:eastAsia="Times New Roman" w:hAnsi="Arial" w:cs="Times New Roman"/>
      <w:sz w:val="24"/>
      <w:szCs w:val="24"/>
      <w:lang w:eastAsia="bg-BG"/>
    </w:rPr>
  </w:style>
  <w:style w:type="paragraph" w:customStyle="1" w:styleId="Style51">
    <w:name w:val="Style51"/>
    <w:basedOn w:val="a"/>
    <w:rsid w:val="00C24CCF"/>
    <w:pPr>
      <w:widowControl w:val="0"/>
      <w:autoSpaceDE w:val="0"/>
      <w:autoSpaceDN w:val="0"/>
      <w:adjustRightInd w:val="0"/>
      <w:spacing w:after="0" w:line="269" w:lineRule="exact"/>
      <w:ind w:firstLine="696"/>
      <w:jc w:val="both"/>
    </w:pPr>
    <w:rPr>
      <w:rFonts w:ascii="Arial" w:eastAsia="Times New Roman" w:hAnsi="Arial" w:cs="Times New Roman"/>
      <w:sz w:val="24"/>
      <w:szCs w:val="24"/>
      <w:lang w:eastAsia="bg-BG"/>
    </w:rPr>
  </w:style>
  <w:style w:type="paragraph" w:customStyle="1" w:styleId="Style54">
    <w:name w:val="Style54"/>
    <w:basedOn w:val="a"/>
    <w:rsid w:val="00C24CCF"/>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55">
    <w:name w:val="Style55"/>
    <w:basedOn w:val="a"/>
    <w:rsid w:val="00C24CCF"/>
    <w:pPr>
      <w:widowControl w:val="0"/>
      <w:autoSpaceDE w:val="0"/>
      <w:autoSpaceDN w:val="0"/>
      <w:adjustRightInd w:val="0"/>
      <w:spacing w:after="0" w:line="235" w:lineRule="exact"/>
      <w:jc w:val="both"/>
    </w:pPr>
    <w:rPr>
      <w:rFonts w:ascii="Arial" w:eastAsia="Times New Roman" w:hAnsi="Arial" w:cs="Times New Roman"/>
      <w:sz w:val="24"/>
      <w:szCs w:val="24"/>
      <w:lang w:eastAsia="bg-BG"/>
    </w:rPr>
  </w:style>
  <w:style w:type="paragraph" w:customStyle="1" w:styleId="Style58">
    <w:name w:val="Style58"/>
    <w:basedOn w:val="a"/>
    <w:rsid w:val="00C24CCF"/>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59">
    <w:name w:val="Style59"/>
    <w:basedOn w:val="a"/>
    <w:rsid w:val="00C24CCF"/>
    <w:pPr>
      <w:widowControl w:val="0"/>
      <w:autoSpaceDE w:val="0"/>
      <w:autoSpaceDN w:val="0"/>
      <w:adjustRightInd w:val="0"/>
      <w:spacing w:after="0" w:line="264" w:lineRule="exact"/>
    </w:pPr>
    <w:rPr>
      <w:rFonts w:ascii="Arial" w:eastAsia="Times New Roman" w:hAnsi="Arial" w:cs="Times New Roman"/>
      <w:sz w:val="24"/>
      <w:szCs w:val="24"/>
      <w:lang w:eastAsia="bg-BG"/>
    </w:rPr>
  </w:style>
  <w:style w:type="paragraph" w:customStyle="1" w:styleId="Style60">
    <w:name w:val="Style60"/>
    <w:basedOn w:val="a"/>
    <w:rsid w:val="00C24CCF"/>
    <w:pPr>
      <w:widowControl w:val="0"/>
      <w:autoSpaceDE w:val="0"/>
      <w:autoSpaceDN w:val="0"/>
      <w:adjustRightInd w:val="0"/>
      <w:spacing w:after="0" w:line="264" w:lineRule="exact"/>
      <w:jc w:val="both"/>
    </w:pPr>
    <w:rPr>
      <w:rFonts w:ascii="Arial" w:eastAsia="Times New Roman" w:hAnsi="Arial" w:cs="Times New Roman"/>
      <w:sz w:val="24"/>
      <w:szCs w:val="24"/>
      <w:lang w:eastAsia="bg-BG"/>
    </w:rPr>
  </w:style>
  <w:style w:type="paragraph" w:customStyle="1" w:styleId="Style61">
    <w:name w:val="Style61"/>
    <w:basedOn w:val="a"/>
    <w:rsid w:val="00C24CCF"/>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62">
    <w:name w:val="Style62"/>
    <w:basedOn w:val="a"/>
    <w:rsid w:val="00C24CCF"/>
    <w:pPr>
      <w:widowControl w:val="0"/>
      <w:autoSpaceDE w:val="0"/>
      <w:autoSpaceDN w:val="0"/>
      <w:adjustRightInd w:val="0"/>
      <w:spacing w:after="0" w:line="158" w:lineRule="exact"/>
      <w:jc w:val="both"/>
    </w:pPr>
    <w:rPr>
      <w:rFonts w:ascii="Arial" w:eastAsia="Times New Roman" w:hAnsi="Arial" w:cs="Times New Roman"/>
      <w:sz w:val="24"/>
      <w:szCs w:val="24"/>
      <w:lang w:eastAsia="bg-BG"/>
    </w:rPr>
  </w:style>
  <w:style w:type="paragraph" w:customStyle="1" w:styleId="Style64">
    <w:name w:val="Style64"/>
    <w:basedOn w:val="a"/>
    <w:rsid w:val="00C24CCF"/>
    <w:pPr>
      <w:widowControl w:val="0"/>
      <w:autoSpaceDE w:val="0"/>
      <w:autoSpaceDN w:val="0"/>
      <w:adjustRightInd w:val="0"/>
      <w:spacing w:after="0" w:line="480" w:lineRule="exact"/>
    </w:pPr>
    <w:rPr>
      <w:rFonts w:ascii="Arial" w:eastAsia="Times New Roman" w:hAnsi="Arial" w:cs="Times New Roman"/>
      <w:sz w:val="24"/>
      <w:szCs w:val="24"/>
      <w:lang w:eastAsia="bg-BG"/>
    </w:rPr>
  </w:style>
  <w:style w:type="paragraph" w:customStyle="1" w:styleId="Style66">
    <w:name w:val="Style66"/>
    <w:basedOn w:val="a"/>
    <w:rsid w:val="00C24CCF"/>
    <w:pPr>
      <w:widowControl w:val="0"/>
      <w:autoSpaceDE w:val="0"/>
      <w:autoSpaceDN w:val="0"/>
      <w:adjustRightInd w:val="0"/>
      <w:spacing w:after="0" w:line="269" w:lineRule="exact"/>
      <w:ind w:firstLine="461"/>
    </w:pPr>
    <w:rPr>
      <w:rFonts w:ascii="Arial" w:eastAsia="Times New Roman" w:hAnsi="Arial" w:cs="Times New Roman"/>
      <w:sz w:val="24"/>
      <w:szCs w:val="24"/>
      <w:lang w:eastAsia="bg-BG"/>
    </w:rPr>
  </w:style>
  <w:style w:type="paragraph" w:customStyle="1" w:styleId="Style67">
    <w:name w:val="Style67"/>
    <w:basedOn w:val="a"/>
    <w:rsid w:val="00C24CCF"/>
    <w:pPr>
      <w:widowControl w:val="0"/>
      <w:autoSpaceDE w:val="0"/>
      <w:autoSpaceDN w:val="0"/>
      <w:adjustRightInd w:val="0"/>
      <w:spacing w:after="0" w:line="130" w:lineRule="exact"/>
      <w:jc w:val="both"/>
    </w:pPr>
    <w:rPr>
      <w:rFonts w:ascii="Arial" w:eastAsia="Times New Roman" w:hAnsi="Arial" w:cs="Times New Roman"/>
      <w:sz w:val="24"/>
      <w:szCs w:val="24"/>
      <w:lang w:eastAsia="bg-BG"/>
    </w:rPr>
  </w:style>
  <w:style w:type="character" w:customStyle="1" w:styleId="FontStyle69">
    <w:name w:val="Font Style69"/>
    <w:rsid w:val="00C24CCF"/>
    <w:rPr>
      <w:rFonts w:ascii="Arial" w:hAnsi="Arial" w:cs="Arial"/>
      <w:b/>
      <w:bCs/>
      <w:sz w:val="22"/>
      <w:szCs w:val="22"/>
    </w:rPr>
  </w:style>
  <w:style w:type="character" w:customStyle="1" w:styleId="FontStyle70">
    <w:name w:val="Font Style70"/>
    <w:rsid w:val="00C24CCF"/>
    <w:rPr>
      <w:rFonts w:ascii="Arial" w:hAnsi="Arial" w:cs="Arial"/>
      <w:sz w:val="22"/>
      <w:szCs w:val="22"/>
    </w:rPr>
  </w:style>
  <w:style w:type="character" w:customStyle="1" w:styleId="FontStyle72">
    <w:name w:val="Font Style72"/>
    <w:rsid w:val="00C24CCF"/>
    <w:rPr>
      <w:rFonts w:ascii="Arial" w:hAnsi="Arial" w:cs="Arial"/>
      <w:sz w:val="16"/>
      <w:szCs w:val="16"/>
    </w:rPr>
  </w:style>
  <w:style w:type="character" w:customStyle="1" w:styleId="FontStyle82">
    <w:name w:val="Font Style82"/>
    <w:rsid w:val="00C24CCF"/>
    <w:rPr>
      <w:rFonts w:ascii="Arial" w:hAnsi="Arial" w:cs="Arial"/>
      <w:sz w:val="18"/>
      <w:szCs w:val="18"/>
    </w:rPr>
  </w:style>
  <w:style w:type="character" w:customStyle="1" w:styleId="FontStyle84">
    <w:name w:val="Font Style84"/>
    <w:rsid w:val="00C24CCF"/>
    <w:rPr>
      <w:rFonts w:ascii="Arial" w:hAnsi="Arial" w:cs="Arial"/>
      <w:sz w:val="16"/>
      <w:szCs w:val="16"/>
    </w:rPr>
  </w:style>
  <w:style w:type="character" w:customStyle="1" w:styleId="FontStyle85">
    <w:name w:val="Font Style85"/>
    <w:rsid w:val="00C24CCF"/>
    <w:rPr>
      <w:rFonts w:ascii="Arial" w:hAnsi="Arial" w:cs="Arial"/>
      <w:sz w:val="16"/>
      <w:szCs w:val="16"/>
    </w:rPr>
  </w:style>
  <w:style w:type="character" w:customStyle="1" w:styleId="FontStyle86">
    <w:name w:val="Font Style86"/>
    <w:rsid w:val="00C24CCF"/>
    <w:rPr>
      <w:rFonts w:ascii="Arial" w:hAnsi="Arial" w:cs="Arial"/>
      <w:sz w:val="12"/>
      <w:szCs w:val="12"/>
    </w:rPr>
  </w:style>
  <w:style w:type="character" w:customStyle="1" w:styleId="FontStyle87">
    <w:name w:val="Font Style87"/>
    <w:rsid w:val="00C24CCF"/>
    <w:rPr>
      <w:rFonts w:ascii="Arial Unicode MS" w:eastAsia="Arial Unicode MS" w:cs="Arial Unicode MS"/>
      <w:b/>
      <w:bCs/>
      <w:i/>
      <w:iCs/>
      <w:sz w:val="12"/>
      <w:szCs w:val="12"/>
    </w:rPr>
  </w:style>
  <w:style w:type="character" w:customStyle="1" w:styleId="FontStyle88">
    <w:name w:val="Font Style88"/>
    <w:rsid w:val="00C24CCF"/>
    <w:rPr>
      <w:rFonts w:ascii="Arial" w:hAnsi="Arial" w:cs="Arial"/>
      <w:sz w:val="10"/>
      <w:szCs w:val="10"/>
    </w:rPr>
  </w:style>
  <w:style w:type="character" w:customStyle="1" w:styleId="FontStyle91">
    <w:name w:val="Font Style91"/>
    <w:rsid w:val="00C24CCF"/>
    <w:rPr>
      <w:rFonts w:ascii="Microsoft Sans Serif" w:hAnsi="Microsoft Sans Serif" w:cs="Microsoft Sans Serif"/>
      <w:b/>
      <w:bCs/>
      <w:sz w:val="20"/>
      <w:szCs w:val="20"/>
    </w:rPr>
  </w:style>
  <w:style w:type="character" w:customStyle="1" w:styleId="FontStyle94">
    <w:name w:val="Font Style94"/>
    <w:rsid w:val="00C24CCF"/>
    <w:rPr>
      <w:rFonts w:ascii="Candara" w:hAnsi="Candara" w:cs="Candara"/>
      <w:spacing w:val="10"/>
      <w:sz w:val="16"/>
      <w:szCs w:val="16"/>
    </w:rPr>
  </w:style>
  <w:style w:type="character" w:customStyle="1" w:styleId="FontStyle96">
    <w:name w:val="Font Style96"/>
    <w:rsid w:val="00C24CCF"/>
    <w:rPr>
      <w:rFonts w:ascii="Times New Roman" w:hAnsi="Times New Roman" w:cs="Times New Roman"/>
      <w:sz w:val="14"/>
      <w:szCs w:val="14"/>
    </w:rPr>
  </w:style>
  <w:style w:type="character" w:customStyle="1" w:styleId="FontStyle97">
    <w:name w:val="Font Style97"/>
    <w:rsid w:val="00C24CCF"/>
    <w:rPr>
      <w:rFonts w:ascii="Times New Roman" w:hAnsi="Times New Roman" w:cs="Times New Roman"/>
      <w:sz w:val="22"/>
      <w:szCs w:val="22"/>
    </w:rPr>
  </w:style>
  <w:style w:type="character" w:customStyle="1" w:styleId="FontStyle98">
    <w:name w:val="Font Style98"/>
    <w:rsid w:val="00C24CCF"/>
    <w:rPr>
      <w:rFonts w:ascii="Times New Roman" w:hAnsi="Times New Roman" w:cs="Times New Roman"/>
      <w:sz w:val="20"/>
      <w:szCs w:val="20"/>
    </w:rPr>
  </w:style>
  <w:style w:type="character" w:customStyle="1" w:styleId="FontStyle99">
    <w:name w:val="Font Style99"/>
    <w:rsid w:val="00C24CCF"/>
    <w:rPr>
      <w:rFonts w:ascii="Times New Roman" w:hAnsi="Times New Roman" w:cs="Times New Roman"/>
      <w:sz w:val="22"/>
      <w:szCs w:val="22"/>
    </w:rPr>
  </w:style>
  <w:style w:type="paragraph" w:styleId="35">
    <w:name w:val="Body Text 3"/>
    <w:basedOn w:val="a"/>
    <w:link w:val="36"/>
    <w:uiPriority w:val="99"/>
    <w:semiHidden/>
    <w:unhideWhenUsed/>
    <w:rsid w:val="00C24CCF"/>
    <w:pPr>
      <w:spacing w:after="120"/>
    </w:pPr>
    <w:rPr>
      <w:sz w:val="16"/>
      <w:szCs w:val="16"/>
    </w:rPr>
  </w:style>
  <w:style w:type="character" w:customStyle="1" w:styleId="36">
    <w:name w:val="Основен текст 3 Знак"/>
    <w:basedOn w:val="a0"/>
    <w:link w:val="35"/>
    <w:uiPriority w:val="99"/>
    <w:semiHidden/>
    <w:rsid w:val="00C24CCF"/>
    <w:rPr>
      <w:sz w:val="16"/>
      <w:szCs w:val="16"/>
    </w:rPr>
  </w:style>
  <w:style w:type="paragraph" w:customStyle="1" w:styleId="Style17">
    <w:name w:val="Style17"/>
    <w:basedOn w:val="a"/>
    <w:rsid w:val="00C24CCF"/>
    <w:pPr>
      <w:widowControl w:val="0"/>
      <w:autoSpaceDE w:val="0"/>
      <w:autoSpaceDN w:val="0"/>
      <w:adjustRightInd w:val="0"/>
      <w:spacing w:after="0" w:line="240" w:lineRule="auto"/>
      <w:jc w:val="both"/>
    </w:pPr>
    <w:rPr>
      <w:rFonts w:ascii="Arial" w:eastAsia="Times New Roman" w:hAnsi="Arial" w:cs="Times New Roman"/>
      <w:sz w:val="24"/>
      <w:szCs w:val="24"/>
      <w:lang w:eastAsia="bg-BG"/>
    </w:rPr>
  </w:style>
  <w:style w:type="paragraph" w:customStyle="1" w:styleId="14">
    <w:name w:val="Без разредка1"/>
    <w:link w:val="NoSpacingChar"/>
    <w:qFormat/>
    <w:rsid w:val="00C24CCF"/>
    <w:pPr>
      <w:spacing w:after="0" w:line="240" w:lineRule="auto"/>
    </w:pPr>
    <w:rPr>
      <w:rFonts w:ascii="Calibri" w:eastAsia="Calibri" w:hAnsi="Calibri" w:cs="Times New Roman"/>
      <w:lang w:val="en-US"/>
    </w:rPr>
  </w:style>
  <w:style w:type="character" w:customStyle="1" w:styleId="NoSpacingChar">
    <w:name w:val="No Spacing Char"/>
    <w:link w:val="14"/>
    <w:rsid w:val="00C24CCF"/>
    <w:rPr>
      <w:rFonts w:ascii="Calibri" w:eastAsia="Calibri"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3"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6E5"/>
  </w:style>
  <w:style w:type="paragraph" w:styleId="1">
    <w:name w:val="heading 1"/>
    <w:basedOn w:val="a"/>
    <w:next w:val="a"/>
    <w:link w:val="10"/>
    <w:qFormat/>
    <w:rsid w:val="00C24CCF"/>
    <w:pPr>
      <w:keepNext/>
      <w:spacing w:before="240" w:after="60" w:line="240" w:lineRule="auto"/>
      <w:outlineLvl w:val="0"/>
    </w:pPr>
    <w:rPr>
      <w:rFonts w:ascii="Calibri Light" w:eastAsia="Times New Roman" w:hAnsi="Calibri Light" w:cs="Times New Roman"/>
      <w:b/>
      <w:bCs/>
      <w:kern w:val="32"/>
      <w:sz w:val="32"/>
      <w:szCs w:val="32"/>
    </w:rPr>
  </w:style>
  <w:style w:type="paragraph" w:styleId="20">
    <w:name w:val="heading 2"/>
    <w:basedOn w:val="a"/>
    <w:next w:val="a"/>
    <w:link w:val="21"/>
    <w:uiPriority w:val="99"/>
    <w:unhideWhenUsed/>
    <w:qFormat/>
    <w:rsid w:val="00C24CCF"/>
    <w:pPr>
      <w:keepNext/>
      <w:spacing w:before="240" w:after="60" w:line="240" w:lineRule="auto"/>
      <w:outlineLvl w:val="1"/>
    </w:pPr>
    <w:rPr>
      <w:rFonts w:ascii="Calibri Light" w:eastAsia="Times New Roman" w:hAnsi="Calibri Light" w:cs="Times New Roman"/>
      <w:b/>
      <w:bCs/>
      <w:i/>
      <w:iCs/>
      <w:sz w:val="28"/>
      <w:szCs w:val="28"/>
    </w:rPr>
  </w:style>
  <w:style w:type="paragraph" w:styleId="30">
    <w:name w:val="heading 3"/>
    <w:basedOn w:val="a"/>
    <w:next w:val="a"/>
    <w:link w:val="31"/>
    <w:qFormat/>
    <w:rsid w:val="00C24CCF"/>
    <w:pPr>
      <w:keepNext/>
      <w:spacing w:before="240" w:after="60" w:line="240" w:lineRule="auto"/>
      <w:outlineLvl w:val="2"/>
    </w:pPr>
    <w:rPr>
      <w:rFonts w:ascii="Arial" w:eastAsia="Times New Roman" w:hAnsi="Arial" w:cs="Times New Roman"/>
      <w:sz w:val="26"/>
      <w:szCs w:val="26"/>
      <w:lang w:val="en-US" w:eastAsia="bg-BG"/>
    </w:rPr>
  </w:style>
  <w:style w:type="paragraph" w:styleId="40">
    <w:name w:val="heading 4"/>
    <w:basedOn w:val="a"/>
    <w:next w:val="a"/>
    <w:link w:val="41"/>
    <w:qFormat/>
    <w:rsid w:val="00C24CCF"/>
    <w:pPr>
      <w:keepNext/>
      <w:spacing w:before="240" w:after="60" w:line="240" w:lineRule="auto"/>
      <w:outlineLvl w:val="3"/>
    </w:pPr>
    <w:rPr>
      <w:rFonts w:ascii="Times New Roman" w:eastAsia="Times New Roman" w:hAnsi="Times New Roman" w:cs="Times New Roman"/>
      <w:b/>
      <w:bCs/>
      <w:sz w:val="28"/>
      <w:szCs w:val="28"/>
      <w:lang w:val="en-US" w:eastAsia="bg-BG"/>
    </w:rPr>
  </w:style>
  <w:style w:type="paragraph" w:styleId="5">
    <w:name w:val="heading 5"/>
    <w:basedOn w:val="a"/>
    <w:next w:val="a"/>
    <w:link w:val="50"/>
    <w:unhideWhenUsed/>
    <w:qFormat/>
    <w:rsid w:val="00C24CCF"/>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unhideWhenUsed/>
    <w:qFormat/>
    <w:rsid w:val="00C24CCF"/>
    <w:pPr>
      <w:spacing w:before="240" w:after="60" w:line="240" w:lineRule="auto"/>
      <w:outlineLvl w:val="5"/>
    </w:pPr>
    <w:rPr>
      <w:rFonts w:ascii="Calibri" w:eastAsia="Times New Roman" w:hAnsi="Calibri" w:cs="Times New Roman"/>
      <w:b/>
      <w:bCs/>
    </w:rPr>
  </w:style>
  <w:style w:type="paragraph" w:styleId="7">
    <w:name w:val="heading 7"/>
    <w:basedOn w:val="a"/>
    <w:next w:val="a"/>
    <w:link w:val="70"/>
    <w:unhideWhenUsed/>
    <w:qFormat/>
    <w:rsid w:val="00C24CCF"/>
    <w:pPr>
      <w:spacing w:before="240" w:after="60" w:line="240" w:lineRule="auto"/>
      <w:outlineLvl w:val="6"/>
    </w:pPr>
    <w:rPr>
      <w:rFonts w:ascii="Calibri" w:eastAsia="Times New Roman" w:hAnsi="Calibri" w:cs="Times New Roman"/>
      <w:sz w:val="24"/>
      <w:szCs w:val="24"/>
    </w:rPr>
  </w:style>
  <w:style w:type="paragraph" w:styleId="8">
    <w:name w:val="heading 8"/>
    <w:basedOn w:val="a"/>
    <w:next w:val="a"/>
    <w:link w:val="80"/>
    <w:unhideWhenUsed/>
    <w:qFormat/>
    <w:rsid w:val="00C24CCF"/>
    <w:pPr>
      <w:spacing w:before="240" w:after="60" w:line="240" w:lineRule="auto"/>
      <w:outlineLvl w:val="7"/>
    </w:pPr>
    <w:rPr>
      <w:rFonts w:ascii="Calibri" w:eastAsia="Times New Roman" w:hAnsi="Calibri" w:cs="Times New Roman"/>
      <w:i/>
      <w:iCs/>
      <w:sz w:val="24"/>
      <w:szCs w:val="24"/>
    </w:rPr>
  </w:style>
  <w:style w:type="paragraph" w:styleId="9">
    <w:name w:val="heading 9"/>
    <w:basedOn w:val="a"/>
    <w:next w:val="a"/>
    <w:link w:val="90"/>
    <w:unhideWhenUsed/>
    <w:qFormat/>
    <w:rsid w:val="00C24CCF"/>
    <w:pPr>
      <w:spacing w:before="240" w:after="60" w:line="240" w:lineRule="auto"/>
      <w:outlineLvl w:val="8"/>
    </w:pPr>
    <w:rPr>
      <w:rFonts w:ascii="Calibri Light" w:eastAsia="Times New Roman" w:hAnsi="Calibri Light"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5722CC"/>
    <w:pPr>
      <w:spacing w:after="0" w:line="240" w:lineRule="auto"/>
    </w:pPr>
    <w:rPr>
      <w:rFonts w:ascii="Tahoma" w:hAnsi="Tahoma" w:cs="Tahoma"/>
      <w:sz w:val="16"/>
      <w:szCs w:val="16"/>
    </w:rPr>
  </w:style>
  <w:style w:type="character" w:customStyle="1" w:styleId="a4">
    <w:name w:val="Изнесен текст Знак"/>
    <w:basedOn w:val="a0"/>
    <w:link w:val="a3"/>
    <w:uiPriority w:val="99"/>
    <w:rsid w:val="005722CC"/>
    <w:rPr>
      <w:rFonts w:ascii="Tahoma" w:hAnsi="Tahoma" w:cs="Tahoma"/>
      <w:sz w:val="16"/>
      <w:szCs w:val="16"/>
    </w:rPr>
  </w:style>
  <w:style w:type="character" w:customStyle="1" w:styleId="10">
    <w:name w:val="Заглавие 1 Знак"/>
    <w:basedOn w:val="a0"/>
    <w:link w:val="1"/>
    <w:rsid w:val="00C24CCF"/>
    <w:rPr>
      <w:rFonts w:ascii="Calibri Light" w:eastAsia="Times New Roman" w:hAnsi="Calibri Light" w:cs="Times New Roman"/>
      <w:b/>
      <w:bCs/>
      <w:kern w:val="32"/>
      <w:sz w:val="32"/>
      <w:szCs w:val="32"/>
    </w:rPr>
  </w:style>
  <w:style w:type="character" w:customStyle="1" w:styleId="21">
    <w:name w:val="Заглавие 2 Знак"/>
    <w:basedOn w:val="a0"/>
    <w:link w:val="20"/>
    <w:uiPriority w:val="99"/>
    <w:rsid w:val="00C24CCF"/>
    <w:rPr>
      <w:rFonts w:ascii="Calibri Light" w:eastAsia="Times New Roman" w:hAnsi="Calibri Light" w:cs="Times New Roman"/>
      <w:b/>
      <w:bCs/>
      <w:i/>
      <w:iCs/>
      <w:sz w:val="28"/>
      <w:szCs w:val="28"/>
    </w:rPr>
  </w:style>
  <w:style w:type="character" w:customStyle="1" w:styleId="32">
    <w:name w:val="Заглавие 3 Знак"/>
    <w:basedOn w:val="a0"/>
    <w:rsid w:val="00C24CCF"/>
    <w:rPr>
      <w:rFonts w:asciiTheme="majorHAnsi" w:eastAsiaTheme="majorEastAsia" w:hAnsiTheme="majorHAnsi" w:cstheme="majorBidi"/>
      <w:b/>
      <w:bCs/>
      <w:color w:val="4F81BD" w:themeColor="accent1"/>
    </w:rPr>
  </w:style>
  <w:style w:type="character" w:customStyle="1" w:styleId="41">
    <w:name w:val="Заглавие 4 Знак"/>
    <w:basedOn w:val="a0"/>
    <w:link w:val="40"/>
    <w:rsid w:val="00C24CCF"/>
    <w:rPr>
      <w:rFonts w:ascii="Times New Roman" w:eastAsia="Times New Roman" w:hAnsi="Times New Roman" w:cs="Times New Roman"/>
      <w:b/>
      <w:bCs/>
      <w:sz w:val="28"/>
      <w:szCs w:val="28"/>
      <w:lang w:val="en-US" w:eastAsia="bg-BG"/>
    </w:rPr>
  </w:style>
  <w:style w:type="character" w:customStyle="1" w:styleId="50">
    <w:name w:val="Заглавие 5 Знак"/>
    <w:basedOn w:val="a0"/>
    <w:link w:val="5"/>
    <w:rsid w:val="00C24CCF"/>
    <w:rPr>
      <w:rFonts w:ascii="Calibri" w:eastAsia="Times New Roman" w:hAnsi="Calibri" w:cs="Times New Roman"/>
      <w:b/>
      <w:bCs/>
      <w:i/>
      <w:iCs/>
      <w:sz w:val="26"/>
      <w:szCs w:val="26"/>
    </w:rPr>
  </w:style>
  <w:style w:type="character" w:customStyle="1" w:styleId="60">
    <w:name w:val="Заглавие 6 Знак"/>
    <w:basedOn w:val="a0"/>
    <w:link w:val="6"/>
    <w:rsid w:val="00C24CCF"/>
    <w:rPr>
      <w:rFonts w:ascii="Calibri" w:eastAsia="Times New Roman" w:hAnsi="Calibri" w:cs="Times New Roman"/>
      <w:b/>
      <w:bCs/>
    </w:rPr>
  </w:style>
  <w:style w:type="character" w:customStyle="1" w:styleId="70">
    <w:name w:val="Заглавие 7 Знак"/>
    <w:basedOn w:val="a0"/>
    <w:link w:val="7"/>
    <w:rsid w:val="00C24CCF"/>
    <w:rPr>
      <w:rFonts w:ascii="Calibri" w:eastAsia="Times New Roman" w:hAnsi="Calibri" w:cs="Times New Roman"/>
      <w:sz w:val="24"/>
      <w:szCs w:val="24"/>
    </w:rPr>
  </w:style>
  <w:style w:type="character" w:customStyle="1" w:styleId="80">
    <w:name w:val="Заглавие 8 Знак"/>
    <w:basedOn w:val="a0"/>
    <w:link w:val="8"/>
    <w:rsid w:val="00C24CCF"/>
    <w:rPr>
      <w:rFonts w:ascii="Calibri" w:eastAsia="Times New Roman" w:hAnsi="Calibri" w:cs="Times New Roman"/>
      <w:i/>
      <w:iCs/>
      <w:sz w:val="24"/>
      <w:szCs w:val="24"/>
    </w:rPr>
  </w:style>
  <w:style w:type="character" w:customStyle="1" w:styleId="90">
    <w:name w:val="Заглавие 9 Знак"/>
    <w:basedOn w:val="a0"/>
    <w:link w:val="9"/>
    <w:rsid w:val="00C24CCF"/>
    <w:rPr>
      <w:rFonts w:ascii="Calibri Light" w:eastAsia="Times New Roman" w:hAnsi="Calibri Light" w:cs="Times New Roman"/>
    </w:rPr>
  </w:style>
  <w:style w:type="paragraph" w:styleId="a5">
    <w:name w:val="header"/>
    <w:basedOn w:val="a"/>
    <w:link w:val="a6"/>
    <w:uiPriority w:val="99"/>
    <w:unhideWhenUsed/>
    <w:rsid w:val="00C24CCF"/>
    <w:pPr>
      <w:tabs>
        <w:tab w:val="center" w:pos="4536"/>
        <w:tab w:val="right" w:pos="9072"/>
      </w:tabs>
      <w:spacing w:after="0" w:line="240" w:lineRule="auto"/>
    </w:pPr>
  </w:style>
  <w:style w:type="character" w:customStyle="1" w:styleId="a6">
    <w:name w:val="Горен колонтитул Знак"/>
    <w:basedOn w:val="a0"/>
    <w:link w:val="a5"/>
    <w:uiPriority w:val="99"/>
    <w:rsid w:val="00C24CCF"/>
  </w:style>
  <w:style w:type="paragraph" w:styleId="a7">
    <w:name w:val="footer"/>
    <w:basedOn w:val="a"/>
    <w:link w:val="a8"/>
    <w:uiPriority w:val="99"/>
    <w:unhideWhenUsed/>
    <w:rsid w:val="00C24CCF"/>
    <w:pPr>
      <w:tabs>
        <w:tab w:val="center" w:pos="4536"/>
        <w:tab w:val="right" w:pos="9072"/>
      </w:tabs>
      <w:spacing w:after="0" w:line="240" w:lineRule="auto"/>
    </w:pPr>
  </w:style>
  <w:style w:type="character" w:customStyle="1" w:styleId="a8">
    <w:name w:val="Долен колонтитул Знак"/>
    <w:basedOn w:val="a0"/>
    <w:link w:val="a7"/>
    <w:uiPriority w:val="99"/>
    <w:rsid w:val="00C24CCF"/>
  </w:style>
  <w:style w:type="paragraph" w:styleId="a9">
    <w:name w:val="List Paragraph"/>
    <w:basedOn w:val="a"/>
    <w:uiPriority w:val="34"/>
    <w:qFormat/>
    <w:rsid w:val="00C24CCF"/>
    <w:pPr>
      <w:ind w:left="720"/>
      <w:contextualSpacing/>
    </w:pPr>
  </w:style>
  <w:style w:type="numbering" w:customStyle="1" w:styleId="11">
    <w:name w:val="Без списък1"/>
    <w:next w:val="a2"/>
    <w:uiPriority w:val="99"/>
    <w:semiHidden/>
    <w:rsid w:val="00C24CCF"/>
  </w:style>
  <w:style w:type="character" w:customStyle="1" w:styleId="31">
    <w:name w:val="Заглавие 3 Знак1"/>
    <w:link w:val="30"/>
    <w:locked/>
    <w:rsid w:val="00C24CCF"/>
    <w:rPr>
      <w:rFonts w:ascii="Arial" w:eastAsia="Times New Roman" w:hAnsi="Arial" w:cs="Times New Roman"/>
      <w:sz w:val="26"/>
      <w:szCs w:val="26"/>
      <w:lang w:val="en-US" w:eastAsia="bg-BG"/>
    </w:rPr>
  </w:style>
  <w:style w:type="paragraph" w:customStyle="1" w:styleId="Char">
    <w:name w:val="Char Знак Знак Знак Знак Знак Знак Знак"/>
    <w:basedOn w:val="a"/>
    <w:rsid w:val="00C24CCF"/>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
    <w:name w:val="Знак Знак Char Char"/>
    <w:basedOn w:val="a"/>
    <w:rsid w:val="00C24CCF"/>
    <w:pPr>
      <w:tabs>
        <w:tab w:val="left" w:pos="709"/>
      </w:tabs>
      <w:spacing w:after="0" w:line="240" w:lineRule="auto"/>
    </w:pPr>
    <w:rPr>
      <w:rFonts w:ascii="Tahoma" w:eastAsia="Times New Roman" w:hAnsi="Tahoma" w:cs="Times New Roman"/>
      <w:sz w:val="24"/>
      <w:szCs w:val="24"/>
      <w:lang w:val="pl-PL" w:eastAsia="pl-PL"/>
    </w:rPr>
  </w:style>
  <w:style w:type="table" w:styleId="aa">
    <w:name w:val="Table Grid"/>
    <w:basedOn w:val="a1"/>
    <w:rsid w:val="00C24CCF"/>
    <w:pPr>
      <w:spacing w:after="0" w:line="240" w:lineRule="auto"/>
    </w:pPr>
    <w:rPr>
      <w:rFonts w:ascii="Times New Roman" w:eastAsia="Times New Roman" w:hAnsi="Times New Roman" w:cs="Times New Roman"/>
      <w:sz w:val="20"/>
      <w:szCs w:val="20"/>
      <w:lang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0"/>
    <w:rsid w:val="00C24CCF"/>
  </w:style>
  <w:style w:type="paragraph" w:customStyle="1" w:styleId="CharCharCharCharCharCharCharCharCharCharCharChar">
    <w:name w:val="Char Char Char Char Char Char Char Char Char Char Char Char Знак Знак Знак"/>
    <w:basedOn w:val="a"/>
    <w:semiHidden/>
    <w:rsid w:val="00C24CCF"/>
    <w:pPr>
      <w:widowControl w:val="0"/>
      <w:adjustRightInd w:val="0"/>
      <w:spacing w:before="120" w:after="240" w:line="360" w:lineRule="atLeast"/>
      <w:jc w:val="both"/>
      <w:textAlignment w:val="baseline"/>
    </w:pPr>
    <w:rPr>
      <w:rFonts w:ascii="Times New Roman" w:eastAsia="Times New Roman" w:hAnsi="Times New Roman" w:cs="Times New Roman"/>
      <w:i/>
      <w:sz w:val="20"/>
      <w:szCs w:val="20"/>
      <w:lang w:val="pt-PT"/>
    </w:rPr>
  </w:style>
  <w:style w:type="character" w:styleId="ac">
    <w:name w:val="Strong"/>
    <w:uiPriority w:val="22"/>
    <w:qFormat/>
    <w:rsid w:val="00C24CCF"/>
    <w:rPr>
      <w:b/>
      <w:bCs/>
    </w:rPr>
  </w:style>
  <w:style w:type="character" w:customStyle="1" w:styleId="samedocreference">
    <w:name w:val="samedocreference"/>
    <w:basedOn w:val="a0"/>
    <w:rsid w:val="00C24CCF"/>
  </w:style>
  <w:style w:type="character" w:styleId="ad">
    <w:name w:val="Hyperlink"/>
    <w:unhideWhenUsed/>
    <w:rsid w:val="00C24CCF"/>
    <w:rPr>
      <w:color w:val="0000FF"/>
      <w:u w:val="single"/>
    </w:rPr>
  </w:style>
  <w:style w:type="character" w:styleId="ae">
    <w:name w:val="FollowedHyperlink"/>
    <w:uiPriority w:val="99"/>
    <w:unhideWhenUsed/>
    <w:rsid w:val="00C24CCF"/>
    <w:rPr>
      <w:color w:val="800080"/>
      <w:u w:val="single"/>
    </w:rPr>
  </w:style>
  <w:style w:type="numbering" w:customStyle="1" w:styleId="22">
    <w:name w:val="Без списък2"/>
    <w:next w:val="a2"/>
    <w:uiPriority w:val="99"/>
    <w:semiHidden/>
    <w:unhideWhenUsed/>
    <w:rsid w:val="00C24CCF"/>
  </w:style>
  <w:style w:type="numbering" w:customStyle="1" w:styleId="110">
    <w:name w:val="Без списък11"/>
    <w:next w:val="a2"/>
    <w:uiPriority w:val="99"/>
    <w:semiHidden/>
    <w:unhideWhenUsed/>
    <w:rsid w:val="00C24CCF"/>
  </w:style>
  <w:style w:type="numbering" w:customStyle="1" w:styleId="111">
    <w:name w:val="Без списък111"/>
    <w:next w:val="a2"/>
    <w:uiPriority w:val="99"/>
    <w:semiHidden/>
    <w:rsid w:val="00C24CCF"/>
  </w:style>
  <w:style w:type="paragraph" w:styleId="23">
    <w:name w:val="Body Text Indent 2"/>
    <w:basedOn w:val="a"/>
    <w:link w:val="24"/>
    <w:rsid w:val="00C24CCF"/>
    <w:pPr>
      <w:autoSpaceDE w:val="0"/>
      <w:autoSpaceDN w:val="0"/>
      <w:spacing w:after="0" w:line="240" w:lineRule="auto"/>
      <w:ind w:firstLine="1440"/>
      <w:jc w:val="both"/>
    </w:pPr>
    <w:rPr>
      <w:rFonts w:ascii="Times New Roman" w:eastAsia="Times New Roman" w:hAnsi="Times New Roman" w:cs="Times New Roman"/>
      <w:b/>
      <w:bCs/>
      <w:i/>
      <w:iCs/>
      <w:sz w:val="24"/>
      <w:szCs w:val="24"/>
    </w:rPr>
  </w:style>
  <w:style w:type="character" w:customStyle="1" w:styleId="24">
    <w:name w:val="Основен текст с отстъп 2 Знак"/>
    <w:basedOn w:val="a0"/>
    <w:link w:val="23"/>
    <w:rsid w:val="00C24CCF"/>
    <w:rPr>
      <w:rFonts w:ascii="Times New Roman" w:eastAsia="Times New Roman" w:hAnsi="Times New Roman" w:cs="Times New Roman"/>
      <w:b/>
      <w:bCs/>
      <w:i/>
      <w:iCs/>
      <w:sz w:val="24"/>
      <w:szCs w:val="24"/>
    </w:rPr>
  </w:style>
  <w:style w:type="paragraph" w:styleId="af">
    <w:name w:val="Body Text Indent"/>
    <w:basedOn w:val="a"/>
    <w:link w:val="af0"/>
    <w:rsid w:val="00C24CCF"/>
    <w:pPr>
      <w:autoSpaceDE w:val="0"/>
      <w:autoSpaceDN w:val="0"/>
      <w:spacing w:after="0" w:line="240" w:lineRule="auto"/>
      <w:jc w:val="center"/>
    </w:pPr>
    <w:rPr>
      <w:rFonts w:ascii="Times New Roman" w:eastAsia="Times New Roman" w:hAnsi="Times New Roman" w:cs="Times New Roman"/>
      <w:b/>
      <w:bCs/>
      <w:sz w:val="32"/>
      <w:szCs w:val="32"/>
    </w:rPr>
  </w:style>
  <w:style w:type="character" w:customStyle="1" w:styleId="af0">
    <w:name w:val="Основен текст с отстъп Знак"/>
    <w:basedOn w:val="a0"/>
    <w:link w:val="af"/>
    <w:rsid w:val="00C24CCF"/>
    <w:rPr>
      <w:rFonts w:ascii="Times New Roman" w:eastAsia="Times New Roman" w:hAnsi="Times New Roman" w:cs="Times New Roman"/>
      <w:b/>
      <w:bCs/>
      <w:sz w:val="32"/>
      <w:szCs w:val="32"/>
    </w:rPr>
  </w:style>
  <w:style w:type="paragraph" w:styleId="af1">
    <w:name w:val="Document Map"/>
    <w:basedOn w:val="a"/>
    <w:link w:val="af2"/>
    <w:semiHidden/>
    <w:rsid w:val="00C24CCF"/>
    <w:pPr>
      <w:shd w:val="clear" w:color="auto" w:fill="000080"/>
      <w:spacing w:after="0" w:line="240" w:lineRule="auto"/>
    </w:pPr>
    <w:rPr>
      <w:rFonts w:ascii="Tahoma" w:eastAsia="Times New Roman" w:hAnsi="Tahoma" w:cs="Tahoma"/>
      <w:sz w:val="20"/>
      <w:szCs w:val="20"/>
    </w:rPr>
  </w:style>
  <w:style w:type="character" w:customStyle="1" w:styleId="af2">
    <w:name w:val="План на документа Знак"/>
    <w:basedOn w:val="a0"/>
    <w:link w:val="af1"/>
    <w:semiHidden/>
    <w:rsid w:val="00C24CCF"/>
    <w:rPr>
      <w:rFonts w:ascii="Tahoma" w:eastAsia="Times New Roman" w:hAnsi="Tahoma" w:cs="Tahoma"/>
      <w:sz w:val="20"/>
      <w:szCs w:val="20"/>
      <w:shd w:val="clear" w:color="auto" w:fill="000080"/>
    </w:rPr>
  </w:style>
  <w:style w:type="paragraph" w:customStyle="1" w:styleId="contentsmall">
    <w:name w:val="contentsmall"/>
    <w:basedOn w:val="a"/>
    <w:rsid w:val="00C24CCF"/>
    <w:pPr>
      <w:spacing w:before="100" w:beforeAutospacing="1" w:after="100" w:afterAutospacing="1" w:line="240" w:lineRule="auto"/>
    </w:pPr>
    <w:rPr>
      <w:rFonts w:ascii="Verdana" w:eastAsia="Times New Roman" w:hAnsi="Verdana" w:cs="Times New Roman"/>
      <w:color w:val="000000"/>
      <w:sz w:val="15"/>
      <w:szCs w:val="15"/>
      <w:lang w:eastAsia="bg-BG"/>
    </w:rPr>
  </w:style>
  <w:style w:type="paragraph" w:styleId="af3">
    <w:name w:val="List"/>
    <w:basedOn w:val="a"/>
    <w:rsid w:val="00C24CCF"/>
    <w:pPr>
      <w:spacing w:after="0" w:line="240" w:lineRule="auto"/>
      <w:ind w:left="283" w:hanging="283"/>
      <w:contextualSpacing/>
    </w:pPr>
    <w:rPr>
      <w:rFonts w:ascii="Times New Roman" w:eastAsia="Times New Roman" w:hAnsi="Times New Roman" w:cs="Times New Roman"/>
      <w:sz w:val="24"/>
      <w:szCs w:val="24"/>
    </w:rPr>
  </w:style>
  <w:style w:type="paragraph" w:styleId="25">
    <w:name w:val="List 2"/>
    <w:basedOn w:val="a"/>
    <w:rsid w:val="00C24CCF"/>
    <w:pPr>
      <w:spacing w:after="0" w:line="240" w:lineRule="auto"/>
      <w:ind w:left="566" w:hanging="283"/>
      <w:contextualSpacing/>
    </w:pPr>
    <w:rPr>
      <w:rFonts w:ascii="Times New Roman" w:eastAsia="Times New Roman" w:hAnsi="Times New Roman" w:cs="Times New Roman"/>
      <w:sz w:val="24"/>
      <w:szCs w:val="24"/>
    </w:rPr>
  </w:style>
  <w:style w:type="paragraph" w:styleId="33">
    <w:name w:val="List 3"/>
    <w:basedOn w:val="a"/>
    <w:rsid w:val="00C24CCF"/>
    <w:pPr>
      <w:spacing w:after="0" w:line="240" w:lineRule="auto"/>
      <w:ind w:left="849" w:hanging="283"/>
      <w:contextualSpacing/>
    </w:pPr>
    <w:rPr>
      <w:rFonts w:ascii="Times New Roman" w:eastAsia="Times New Roman" w:hAnsi="Times New Roman" w:cs="Times New Roman"/>
      <w:sz w:val="24"/>
      <w:szCs w:val="24"/>
    </w:rPr>
  </w:style>
  <w:style w:type="paragraph" w:styleId="2">
    <w:name w:val="List Bullet 2"/>
    <w:basedOn w:val="a"/>
    <w:rsid w:val="00C24CCF"/>
    <w:pPr>
      <w:numPr>
        <w:numId w:val="10"/>
      </w:numPr>
      <w:spacing w:after="0" w:line="240" w:lineRule="auto"/>
      <w:contextualSpacing/>
    </w:pPr>
    <w:rPr>
      <w:rFonts w:ascii="Times New Roman" w:eastAsia="Times New Roman" w:hAnsi="Times New Roman" w:cs="Times New Roman"/>
      <w:sz w:val="24"/>
      <w:szCs w:val="24"/>
    </w:rPr>
  </w:style>
  <w:style w:type="paragraph" w:styleId="3">
    <w:name w:val="List Bullet 3"/>
    <w:basedOn w:val="a"/>
    <w:rsid w:val="00C24CCF"/>
    <w:pPr>
      <w:numPr>
        <w:numId w:val="11"/>
      </w:numPr>
      <w:spacing w:after="0" w:line="240" w:lineRule="auto"/>
      <w:contextualSpacing/>
    </w:pPr>
    <w:rPr>
      <w:rFonts w:ascii="Times New Roman" w:eastAsia="Times New Roman" w:hAnsi="Times New Roman" w:cs="Times New Roman"/>
      <w:sz w:val="24"/>
      <w:szCs w:val="24"/>
    </w:rPr>
  </w:style>
  <w:style w:type="paragraph" w:styleId="4">
    <w:name w:val="List Bullet 4"/>
    <w:basedOn w:val="a"/>
    <w:rsid w:val="00C24CCF"/>
    <w:pPr>
      <w:numPr>
        <w:numId w:val="12"/>
      </w:numPr>
      <w:spacing w:after="0" w:line="240" w:lineRule="auto"/>
      <w:contextualSpacing/>
    </w:pPr>
    <w:rPr>
      <w:rFonts w:ascii="Times New Roman" w:eastAsia="Times New Roman" w:hAnsi="Times New Roman" w:cs="Times New Roman"/>
      <w:sz w:val="24"/>
      <w:szCs w:val="24"/>
    </w:rPr>
  </w:style>
  <w:style w:type="paragraph" w:styleId="26">
    <w:name w:val="List Continue 2"/>
    <w:basedOn w:val="a"/>
    <w:rsid w:val="00C24CCF"/>
    <w:pPr>
      <w:spacing w:after="120" w:line="240" w:lineRule="auto"/>
      <w:ind w:left="566"/>
      <w:contextualSpacing/>
    </w:pPr>
    <w:rPr>
      <w:rFonts w:ascii="Times New Roman" w:eastAsia="Times New Roman" w:hAnsi="Times New Roman" w:cs="Times New Roman"/>
      <w:sz w:val="24"/>
      <w:szCs w:val="24"/>
    </w:rPr>
  </w:style>
  <w:style w:type="paragraph" w:styleId="af4">
    <w:name w:val="Title"/>
    <w:basedOn w:val="a"/>
    <w:next w:val="a"/>
    <w:link w:val="af5"/>
    <w:qFormat/>
    <w:rsid w:val="00C24CCF"/>
    <w:pPr>
      <w:spacing w:before="240" w:after="60" w:line="240" w:lineRule="auto"/>
      <w:jc w:val="center"/>
      <w:outlineLvl w:val="0"/>
    </w:pPr>
    <w:rPr>
      <w:rFonts w:ascii="Calibri Light" w:eastAsia="Times New Roman" w:hAnsi="Calibri Light" w:cs="Times New Roman"/>
      <w:b/>
      <w:bCs/>
      <w:kern w:val="28"/>
      <w:sz w:val="32"/>
      <w:szCs w:val="32"/>
    </w:rPr>
  </w:style>
  <w:style w:type="character" w:customStyle="1" w:styleId="af5">
    <w:name w:val="Заглавие Знак"/>
    <w:basedOn w:val="a0"/>
    <w:link w:val="af4"/>
    <w:rsid w:val="00C24CCF"/>
    <w:rPr>
      <w:rFonts w:ascii="Calibri Light" w:eastAsia="Times New Roman" w:hAnsi="Calibri Light" w:cs="Times New Roman"/>
      <w:b/>
      <w:bCs/>
      <w:kern w:val="28"/>
      <w:sz w:val="32"/>
      <w:szCs w:val="32"/>
    </w:rPr>
  </w:style>
  <w:style w:type="paragraph" w:styleId="af6">
    <w:name w:val="Body Text"/>
    <w:basedOn w:val="a"/>
    <w:link w:val="af7"/>
    <w:rsid w:val="00C24CCF"/>
    <w:pPr>
      <w:spacing w:after="120" w:line="240" w:lineRule="auto"/>
    </w:pPr>
    <w:rPr>
      <w:rFonts w:ascii="Times New Roman" w:eastAsia="Times New Roman" w:hAnsi="Times New Roman" w:cs="Times New Roman"/>
      <w:sz w:val="24"/>
      <w:szCs w:val="24"/>
    </w:rPr>
  </w:style>
  <w:style w:type="character" w:customStyle="1" w:styleId="af7">
    <w:name w:val="Основен текст Знак"/>
    <w:basedOn w:val="a0"/>
    <w:link w:val="af6"/>
    <w:rsid w:val="00C24CCF"/>
    <w:rPr>
      <w:rFonts w:ascii="Times New Roman" w:eastAsia="Times New Roman" w:hAnsi="Times New Roman" w:cs="Times New Roman"/>
      <w:sz w:val="24"/>
      <w:szCs w:val="24"/>
    </w:rPr>
  </w:style>
  <w:style w:type="paragraph" w:styleId="af8">
    <w:name w:val="Body Text First Indent"/>
    <w:basedOn w:val="af6"/>
    <w:link w:val="af9"/>
    <w:rsid w:val="00C24CCF"/>
    <w:pPr>
      <w:ind w:firstLine="210"/>
    </w:pPr>
  </w:style>
  <w:style w:type="character" w:customStyle="1" w:styleId="af9">
    <w:name w:val="Основен текст отстъп първи ред Знак"/>
    <w:basedOn w:val="af7"/>
    <w:link w:val="af8"/>
    <w:rsid w:val="00C24CCF"/>
    <w:rPr>
      <w:rFonts w:ascii="Times New Roman" w:eastAsia="Times New Roman" w:hAnsi="Times New Roman" w:cs="Times New Roman"/>
      <w:sz w:val="24"/>
      <w:szCs w:val="24"/>
    </w:rPr>
  </w:style>
  <w:style w:type="paragraph" w:styleId="27">
    <w:name w:val="Body Text First Indent 2"/>
    <w:basedOn w:val="af"/>
    <w:link w:val="28"/>
    <w:rsid w:val="00C24CCF"/>
    <w:pPr>
      <w:autoSpaceDE/>
      <w:autoSpaceDN/>
      <w:spacing w:after="120"/>
      <w:ind w:left="283" w:firstLine="210"/>
      <w:jc w:val="left"/>
    </w:pPr>
    <w:rPr>
      <w:b w:val="0"/>
      <w:bCs w:val="0"/>
      <w:sz w:val="24"/>
      <w:szCs w:val="24"/>
    </w:rPr>
  </w:style>
  <w:style w:type="character" w:customStyle="1" w:styleId="28">
    <w:name w:val="Основен текст отстъп първи ред 2 Знак"/>
    <w:basedOn w:val="af0"/>
    <w:link w:val="27"/>
    <w:rsid w:val="00C24CCF"/>
    <w:rPr>
      <w:rFonts w:ascii="Times New Roman" w:eastAsia="Times New Roman" w:hAnsi="Times New Roman" w:cs="Times New Roman"/>
      <w:b w:val="0"/>
      <w:bCs w:val="0"/>
      <w:sz w:val="24"/>
      <w:szCs w:val="24"/>
    </w:rPr>
  </w:style>
  <w:style w:type="paragraph" w:customStyle="1" w:styleId="CharChar1">
    <w:name w:val="Char Char1"/>
    <w:basedOn w:val="a"/>
    <w:rsid w:val="00C24CCF"/>
    <w:pPr>
      <w:tabs>
        <w:tab w:val="left" w:pos="709"/>
      </w:tabs>
      <w:spacing w:after="0" w:line="240" w:lineRule="auto"/>
    </w:pPr>
    <w:rPr>
      <w:rFonts w:ascii="Tahoma" w:eastAsia="Times New Roman" w:hAnsi="Tahoma" w:cs="Tahoma"/>
      <w:sz w:val="24"/>
      <w:szCs w:val="24"/>
      <w:lang w:val="pl-PL" w:eastAsia="pl-PL"/>
    </w:rPr>
  </w:style>
  <w:style w:type="character" w:customStyle="1" w:styleId="81">
    <w:name w:val="Основен текст (8)_"/>
    <w:link w:val="82"/>
    <w:locked/>
    <w:rsid w:val="00C24CCF"/>
    <w:rPr>
      <w:sz w:val="24"/>
      <w:shd w:val="clear" w:color="auto" w:fill="FFFFFF"/>
    </w:rPr>
  </w:style>
  <w:style w:type="paragraph" w:customStyle="1" w:styleId="82">
    <w:name w:val="Основен текст (8)"/>
    <w:basedOn w:val="a"/>
    <w:link w:val="81"/>
    <w:rsid w:val="00C24CCF"/>
    <w:pPr>
      <w:shd w:val="clear" w:color="auto" w:fill="FFFFFF"/>
      <w:spacing w:before="120" w:after="540" w:line="240" w:lineRule="atLeast"/>
    </w:pPr>
    <w:rPr>
      <w:sz w:val="24"/>
    </w:rPr>
  </w:style>
  <w:style w:type="paragraph" w:customStyle="1" w:styleId="TabPunkt">
    <w:name w:val="Tab_Punkt"/>
    <w:basedOn w:val="a"/>
    <w:rsid w:val="00C24CCF"/>
    <w:pPr>
      <w:tabs>
        <w:tab w:val="right" w:leader="dot" w:pos="9002"/>
      </w:tabs>
      <w:spacing w:after="0" w:line="240" w:lineRule="auto"/>
    </w:pPr>
    <w:rPr>
      <w:rFonts w:ascii="HebarB TT" w:eastAsia="Times New Roman" w:hAnsi="HebarB TT" w:cs="Times New Roman"/>
      <w:szCs w:val="20"/>
      <w:lang w:eastAsia="bg-BG"/>
    </w:rPr>
  </w:style>
  <w:style w:type="paragraph" w:customStyle="1" w:styleId="msonormal0">
    <w:name w:val="msonormal"/>
    <w:basedOn w:val="a"/>
    <w:rsid w:val="00C24CCF"/>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5">
    <w:name w:val="xl65"/>
    <w:basedOn w:val="a"/>
    <w:rsid w:val="00C24CC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MS Sans Serif" w:eastAsia="Times New Roman" w:hAnsi="MS Sans Serif" w:cs="Times New Roman"/>
      <w:b/>
      <w:bCs/>
      <w:sz w:val="16"/>
      <w:szCs w:val="16"/>
      <w:lang w:eastAsia="bg-BG"/>
    </w:rPr>
  </w:style>
  <w:style w:type="paragraph" w:customStyle="1" w:styleId="xl66">
    <w:name w:val="xl66"/>
    <w:basedOn w:val="a"/>
    <w:rsid w:val="00C24CC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MS Sans Serif" w:eastAsia="Times New Roman" w:hAnsi="MS Sans Serif" w:cs="Times New Roman"/>
      <w:b/>
      <w:bCs/>
      <w:sz w:val="16"/>
      <w:szCs w:val="16"/>
      <w:lang w:eastAsia="bg-BG"/>
    </w:rPr>
  </w:style>
  <w:style w:type="paragraph" w:customStyle="1" w:styleId="xl67">
    <w:name w:val="xl67"/>
    <w:basedOn w:val="a"/>
    <w:rsid w:val="00C24CC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MS Sans Serif" w:eastAsia="Times New Roman" w:hAnsi="MS Sans Serif" w:cs="Times New Roman"/>
      <w:b/>
      <w:bCs/>
      <w:sz w:val="16"/>
      <w:szCs w:val="16"/>
      <w:lang w:eastAsia="bg-BG"/>
    </w:rPr>
  </w:style>
  <w:style w:type="paragraph" w:customStyle="1" w:styleId="xl68">
    <w:name w:val="xl68"/>
    <w:basedOn w:val="a"/>
    <w:rsid w:val="00C24CCF"/>
    <w:pP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69">
    <w:name w:val="xl69"/>
    <w:basedOn w:val="a"/>
    <w:rsid w:val="00C24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S Sans Serif" w:eastAsia="Times New Roman" w:hAnsi="MS Sans Serif" w:cs="Times New Roman"/>
      <w:sz w:val="16"/>
      <w:szCs w:val="16"/>
      <w:lang w:eastAsia="bg-BG"/>
    </w:rPr>
  </w:style>
  <w:style w:type="paragraph" w:customStyle="1" w:styleId="xl70">
    <w:name w:val="xl70"/>
    <w:basedOn w:val="a"/>
    <w:rsid w:val="00C24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S Sans Serif" w:eastAsia="Times New Roman" w:hAnsi="MS Sans Serif" w:cs="Times New Roman"/>
      <w:sz w:val="16"/>
      <w:szCs w:val="16"/>
      <w:lang w:eastAsia="bg-BG"/>
    </w:rPr>
  </w:style>
  <w:style w:type="paragraph" w:customStyle="1" w:styleId="xl71">
    <w:name w:val="xl71"/>
    <w:basedOn w:val="a"/>
    <w:rsid w:val="00C24CC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MS Sans Serif" w:eastAsia="Times New Roman" w:hAnsi="MS Sans Serif" w:cs="Times New Roman"/>
      <w:sz w:val="16"/>
      <w:szCs w:val="16"/>
      <w:lang w:eastAsia="bg-BG"/>
    </w:rPr>
  </w:style>
  <w:style w:type="paragraph" w:customStyle="1" w:styleId="xl72">
    <w:name w:val="xl72"/>
    <w:basedOn w:val="a"/>
    <w:rsid w:val="00C24CCF"/>
    <w:pP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numbering" w:customStyle="1" w:styleId="34">
    <w:name w:val="Без списък3"/>
    <w:next w:val="a2"/>
    <w:uiPriority w:val="99"/>
    <w:semiHidden/>
    <w:unhideWhenUsed/>
    <w:rsid w:val="00C24CCF"/>
  </w:style>
  <w:style w:type="paragraph" w:customStyle="1" w:styleId="CharCharCharCharCharChar">
    <w:name w:val="Char Char Char Char Char Char Знак Знак Знак"/>
    <w:basedOn w:val="a"/>
    <w:rsid w:val="00C24CCF"/>
    <w:pPr>
      <w:tabs>
        <w:tab w:val="left" w:pos="709"/>
      </w:tabs>
      <w:spacing w:after="0" w:line="240" w:lineRule="auto"/>
    </w:pPr>
    <w:rPr>
      <w:rFonts w:ascii="Tahoma" w:eastAsia="Times New Roman" w:hAnsi="Tahoma" w:cs="Times New Roman"/>
      <w:sz w:val="24"/>
      <w:szCs w:val="24"/>
      <w:lang w:val="pl-PL" w:eastAsia="pl-PL"/>
    </w:rPr>
  </w:style>
  <w:style w:type="character" w:customStyle="1" w:styleId="apple-style-span">
    <w:name w:val="apple-style-span"/>
    <w:basedOn w:val="a0"/>
    <w:rsid w:val="00C24CCF"/>
  </w:style>
  <w:style w:type="paragraph" w:customStyle="1" w:styleId="12">
    <w:name w:val="Списък на абзаци1"/>
    <w:basedOn w:val="a"/>
    <w:rsid w:val="00C24CCF"/>
    <w:pPr>
      <w:ind w:left="720"/>
    </w:pPr>
    <w:rPr>
      <w:rFonts w:ascii="Calibri" w:eastAsia="SimSun" w:hAnsi="Calibri" w:cs="Times New Roman"/>
      <w:lang w:val="en-US" w:eastAsia="zh-CN"/>
    </w:rPr>
  </w:style>
  <w:style w:type="character" w:customStyle="1" w:styleId="newscss">
    <w:name w:val="news_css"/>
    <w:rsid w:val="00C24CCF"/>
  </w:style>
  <w:style w:type="character" w:customStyle="1" w:styleId="historyitemselected1">
    <w:name w:val="historyitemselected1"/>
    <w:rsid w:val="00C24CCF"/>
    <w:rPr>
      <w:b/>
      <w:bCs/>
      <w:color w:val="0086C6"/>
    </w:rPr>
  </w:style>
  <w:style w:type="table" w:customStyle="1" w:styleId="13">
    <w:name w:val="Мрежа в таблица1"/>
    <w:basedOn w:val="a1"/>
    <w:next w:val="aa"/>
    <w:rsid w:val="00C24CCF"/>
    <w:pPr>
      <w:spacing w:after="0" w:line="240" w:lineRule="auto"/>
    </w:pPr>
    <w:rPr>
      <w:rFonts w:ascii="Times New Roman" w:eastAsia="Times New Roman" w:hAnsi="Times New Roman" w:cs="Times New Roman"/>
      <w:sz w:val="20"/>
      <w:szCs w:val="20"/>
      <w:lang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rsid w:val="00C24CCF"/>
    <w:pPr>
      <w:widowControl w:val="0"/>
      <w:autoSpaceDE w:val="0"/>
      <w:autoSpaceDN w:val="0"/>
      <w:adjustRightInd w:val="0"/>
      <w:spacing w:after="0" w:line="240" w:lineRule="auto"/>
      <w:jc w:val="both"/>
    </w:pPr>
    <w:rPr>
      <w:rFonts w:ascii="Arial" w:eastAsia="Times New Roman" w:hAnsi="Arial" w:cs="Times New Roman"/>
      <w:sz w:val="24"/>
      <w:szCs w:val="24"/>
      <w:lang w:eastAsia="bg-BG"/>
    </w:rPr>
  </w:style>
  <w:style w:type="paragraph" w:customStyle="1" w:styleId="Style2">
    <w:name w:val="Style2"/>
    <w:basedOn w:val="a"/>
    <w:rsid w:val="00C24CCF"/>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3">
    <w:name w:val="Style3"/>
    <w:basedOn w:val="a"/>
    <w:rsid w:val="00C24CCF"/>
    <w:pPr>
      <w:widowControl w:val="0"/>
      <w:autoSpaceDE w:val="0"/>
      <w:autoSpaceDN w:val="0"/>
      <w:adjustRightInd w:val="0"/>
      <w:spacing w:after="0" w:line="222" w:lineRule="exact"/>
    </w:pPr>
    <w:rPr>
      <w:rFonts w:ascii="Arial" w:eastAsia="Times New Roman" w:hAnsi="Arial" w:cs="Times New Roman"/>
      <w:sz w:val="24"/>
      <w:szCs w:val="24"/>
      <w:lang w:eastAsia="bg-BG"/>
    </w:rPr>
  </w:style>
  <w:style w:type="paragraph" w:customStyle="1" w:styleId="Style4">
    <w:name w:val="Style4"/>
    <w:basedOn w:val="a"/>
    <w:rsid w:val="00C24CCF"/>
    <w:pPr>
      <w:widowControl w:val="0"/>
      <w:autoSpaceDE w:val="0"/>
      <w:autoSpaceDN w:val="0"/>
      <w:adjustRightInd w:val="0"/>
      <w:spacing w:after="0" w:line="269" w:lineRule="exact"/>
      <w:ind w:firstLine="360"/>
      <w:jc w:val="both"/>
    </w:pPr>
    <w:rPr>
      <w:rFonts w:ascii="Arial" w:eastAsia="Times New Roman" w:hAnsi="Arial" w:cs="Times New Roman"/>
      <w:sz w:val="24"/>
      <w:szCs w:val="24"/>
      <w:lang w:eastAsia="bg-BG"/>
    </w:rPr>
  </w:style>
  <w:style w:type="paragraph" w:customStyle="1" w:styleId="Style5">
    <w:name w:val="Style5"/>
    <w:basedOn w:val="a"/>
    <w:rsid w:val="00C24CCF"/>
    <w:pPr>
      <w:widowControl w:val="0"/>
      <w:autoSpaceDE w:val="0"/>
      <w:autoSpaceDN w:val="0"/>
      <w:adjustRightInd w:val="0"/>
      <w:spacing w:after="0" w:line="269" w:lineRule="exact"/>
      <w:ind w:hanging="341"/>
    </w:pPr>
    <w:rPr>
      <w:rFonts w:ascii="Arial" w:eastAsia="Times New Roman" w:hAnsi="Arial" w:cs="Times New Roman"/>
      <w:sz w:val="24"/>
      <w:szCs w:val="24"/>
      <w:lang w:eastAsia="bg-BG"/>
    </w:rPr>
  </w:style>
  <w:style w:type="paragraph" w:customStyle="1" w:styleId="Style6">
    <w:name w:val="Style6"/>
    <w:basedOn w:val="a"/>
    <w:rsid w:val="00C24CCF"/>
    <w:pPr>
      <w:widowControl w:val="0"/>
      <w:autoSpaceDE w:val="0"/>
      <w:autoSpaceDN w:val="0"/>
      <w:adjustRightInd w:val="0"/>
      <w:spacing w:after="0" w:line="274" w:lineRule="exact"/>
      <w:jc w:val="both"/>
    </w:pPr>
    <w:rPr>
      <w:rFonts w:ascii="Arial" w:eastAsia="Times New Roman" w:hAnsi="Arial" w:cs="Times New Roman"/>
      <w:sz w:val="24"/>
      <w:szCs w:val="24"/>
      <w:lang w:eastAsia="bg-BG"/>
    </w:rPr>
  </w:style>
  <w:style w:type="paragraph" w:customStyle="1" w:styleId="Style7">
    <w:name w:val="Style7"/>
    <w:basedOn w:val="a"/>
    <w:rsid w:val="00C24CCF"/>
    <w:pPr>
      <w:widowControl w:val="0"/>
      <w:autoSpaceDE w:val="0"/>
      <w:autoSpaceDN w:val="0"/>
      <w:adjustRightInd w:val="0"/>
      <w:spacing w:after="0" w:line="422" w:lineRule="exact"/>
      <w:jc w:val="center"/>
    </w:pPr>
    <w:rPr>
      <w:rFonts w:ascii="Arial" w:eastAsia="Times New Roman" w:hAnsi="Arial" w:cs="Times New Roman"/>
      <w:sz w:val="24"/>
      <w:szCs w:val="24"/>
      <w:lang w:eastAsia="bg-BG"/>
    </w:rPr>
  </w:style>
  <w:style w:type="paragraph" w:customStyle="1" w:styleId="Style8">
    <w:name w:val="Style8"/>
    <w:basedOn w:val="a"/>
    <w:rsid w:val="00C24CCF"/>
    <w:pPr>
      <w:widowControl w:val="0"/>
      <w:autoSpaceDE w:val="0"/>
      <w:autoSpaceDN w:val="0"/>
      <w:adjustRightInd w:val="0"/>
      <w:spacing w:after="0" w:line="269" w:lineRule="exact"/>
      <w:ind w:firstLine="341"/>
      <w:jc w:val="both"/>
    </w:pPr>
    <w:rPr>
      <w:rFonts w:ascii="Arial" w:eastAsia="Times New Roman" w:hAnsi="Arial" w:cs="Times New Roman"/>
      <w:sz w:val="24"/>
      <w:szCs w:val="24"/>
      <w:lang w:eastAsia="bg-BG"/>
    </w:rPr>
  </w:style>
  <w:style w:type="paragraph" w:customStyle="1" w:styleId="Style9">
    <w:name w:val="Style9"/>
    <w:basedOn w:val="a"/>
    <w:rsid w:val="00C24CCF"/>
    <w:pPr>
      <w:widowControl w:val="0"/>
      <w:autoSpaceDE w:val="0"/>
      <w:autoSpaceDN w:val="0"/>
      <w:adjustRightInd w:val="0"/>
      <w:spacing w:after="0" w:line="269" w:lineRule="exact"/>
    </w:pPr>
    <w:rPr>
      <w:rFonts w:ascii="Arial" w:eastAsia="Times New Roman" w:hAnsi="Arial" w:cs="Times New Roman"/>
      <w:sz w:val="24"/>
      <w:szCs w:val="24"/>
      <w:lang w:eastAsia="bg-BG"/>
    </w:rPr>
  </w:style>
  <w:style w:type="paragraph" w:customStyle="1" w:styleId="Style11">
    <w:name w:val="Style11"/>
    <w:basedOn w:val="a"/>
    <w:rsid w:val="00C24CCF"/>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13">
    <w:name w:val="Style13"/>
    <w:basedOn w:val="a"/>
    <w:rsid w:val="00C24CCF"/>
    <w:pPr>
      <w:widowControl w:val="0"/>
      <w:autoSpaceDE w:val="0"/>
      <w:autoSpaceDN w:val="0"/>
      <w:adjustRightInd w:val="0"/>
      <w:spacing w:after="0" w:line="271" w:lineRule="exact"/>
      <w:ind w:firstLine="1286"/>
    </w:pPr>
    <w:rPr>
      <w:rFonts w:ascii="Arial" w:eastAsia="Times New Roman" w:hAnsi="Arial" w:cs="Times New Roman"/>
      <w:sz w:val="24"/>
      <w:szCs w:val="24"/>
      <w:lang w:eastAsia="bg-BG"/>
    </w:rPr>
  </w:style>
  <w:style w:type="paragraph" w:customStyle="1" w:styleId="Style15">
    <w:name w:val="Style15"/>
    <w:basedOn w:val="a"/>
    <w:rsid w:val="00C24CCF"/>
    <w:pPr>
      <w:widowControl w:val="0"/>
      <w:autoSpaceDE w:val="0"/>
      <w:autoSpaceDN w:val="0"/>
      <w:adjustRightInd w:val="0"/>
      <w:spacing w:after="0" w:line="494" w:lineRule="exact"/>
      <w:jc w:val="center"/>
    </w:pPr>
    <w:rPr>
      <w:rFonts w:ascii="Arial" w:eastAsia="Times New Roman" w:hAnsi="Arial" w:cs="Times New Roman"/>
      <w:sz w:val="24"/>
      <w:szCs w:val="24"/>
      <w:lang w:eastAsia="bg-BG"/>
    </w:rPr>
  </w:style>
  <w:style w:type="paragraph" w:customStyle="1" w:styleId="Style18">
    <w:name w:val="Style18"/>
    <w:basedOn w:val="a"/>
    <w:rsid w:val="00C24CCF"/>
    <w:pPr>
      <w:widowControl w:val="0"/>
      <w:autoSpaceDE w:val="0"/>
      <w:autoSpaceDN w:val="0"/>
      <w:adjustRightInd w:val="0"/>
      <w:spacing w:after="0" w:line="202" w:lineRule="exact"/>
      <w:jc w:val="center"/>
    </w:pPr>
    <w:rPr>
      <w:rFonts w:ascii="Arial" w:eastAsia="Times New Roman" w:hAnsi="Arial" w:cs="Times New Roman"/>
      <w:sz w:val="24"/>
      <w:szCs w:val="24"/>
      <w:lang w:eastAsia="bg-BG"/>
    </w:rPr>
  </w:style>
  <w:style w:type="paragraph" w:customStyle="1" w:styleId="Style19">
    <w:name w:val="Style19"/>
    <w:basedOn w:val="a"/>
    <w:rsid w:val="00C24CCF"/>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23">
    <w:name w:val="Style23"/>
    <w:basedOn w:val="a"/>
    <w:rsid w:val="00C24CCF"/>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24">
    <w:name w:val="Style24"/>
    <w:basedOn w:val="a"/>
    <w:rsid w:val="00C24CCF"/>
    <w:pPr>
      <w:widowControl w:val="0"/>
      <w:autoSpaceDE w:val="0"/>
      <w:autoSpaceDN w:val="0"/>
      <w:adjustRightInd w:val="0"/>
      <w:spacing w:after="0" w:line="250" w:lineRule="exact"/>
    </w:pPr>
    <w:rPr>
      <w:rFonts w:ascii="Arial" w:eastAsia="Times New Roman" w:hAnsi="Arial" w:cs="Times New Roman"/>
      <w:sz w:val="24"/>
      <w:szCs w:val="24"/>
      <w:lang w:eastAsia="bg-BG"/>
    </w:rPr>
  </w:style>
  <w:style w:type="paragraph" w:customStyle="1" w:styleId="Style29">
    <w:name w:val="Style29"/>
    <w:basedOn w:val="a"/>
    <w:rsid w:val="00C24CCF"/>
    <w:pPr>
      <w:widowControl w:val="0"/>
      <w:autoSpaceDE w:val="0"/>
      <w:autoSpaceDN w:val="0"/>
      <w:adjustRightInd w:val="0"/>
      <w:spacing w:after="0" w:line="269" w:lineRule="exact"/>
      <w:ind w:firstLine="557"/>
      <w:jc w:val="both"/>
    </w:pPr>
    <w:rPr>
      <w:rFonts w:ascii="Arial" w:eastAsia="Times New Roman" w:hAnsi="Arial" w:cs="Times New Roman"/>
      <w:sz w:val="24"/>
      <w:szCs w:val="24"/>
      <w:lang w:eastAsia="bg-BG"/>
    </w:rPr>
  </w:style>
  <w:style w:type="paragraph" w:customStyle="1" w:styleId="Style30">
    <w:name w:val="Style30"/>
    <w:basedOn w:val="a"/>
    <w:rsid w:val="00C24CCF"/>
    <w:pPr>
      <w:widowControl w:val="0"/>
      <w:autoSpaceDE w:val="0"/>
      <w:autoSpaceDN w:val="0"/>
      <w:adjustRightInd w:val="0"/>
      <w:spacing w:after="0" w:line="235" w:lineRule="exact"/>
      <w:jc w:val="both"/>
    </w:pPr>
    <w:rPr>
      <w:rFonts w:ascii="Arial" w:eastAsia="Times New Roman" w:hAnsi="Arial" w:cs="Times New Roman"/>
      <w:sz w:val="24"/>
      <w:szCs w:val="24"/>
      <w:lang w:eastAsia="bg-BG"/>
    </w:rPr>
  </w:style>
  <w:style w:type="paragraph" w:customStyle="1" w:styleId="Style31">
    <w:name w:val="Style31"/>
    <w:basedOn w:val="a"/>
    <w:rsid w:val="00C24CCF"/>
    <w:pPr>
      <w:widowControl w:val="0"/>
      <w:autoSpaceDE w:val="0"/>
      <w:autoSpaceDN w:val="0"/>
      <w:adjustRightInd w:val="0"/>
      <w:spacing w:after="0" w:line="269" w:lineRule="exact"/>
    </w:pPr>
    <w:rPr>
      <w:rFonts w:ascii="Arial" w:eastAsia="Times New Roman" w:hAnsi="Arial" w:cs="Times New Roman"/>
      <w:sz w:val="24"/>
      <w:szCs w:val="24"/>
      <w:lang w:eastAsia="bg-BG"/>
    </w:rPr>
  </w:style>
  <w:style w:type="paragraph" w:customStyle="1" w:styleId="Style32">
    <w:name w:val="Style32"/>
    <w:basedOn w:val="a"/>
    <w:rsid w:val="00C24CCF"/>
    <w:pPr>
      <w:widowControl w:val="0"/>
      <w:autoSpaceDE w:val="0"/>
      <w:autoSpaceDN w:val="0"/>
      <w:adjustRightInd w:val="0"/>
      <w:spacing w:after="0" w:line="461" w:lineRule="exact"/>
      <w:ind w:firstLine="120"/>
    </w:pPr>
    <w:rPr>
      <w:rFonts w:ascii="Arial" w:eastAsia="Times New Roman" w:hAnsi="Arial" w:cs="Times New Roman"/>
      <w:sz w:val="24"/>
      <w:szCs w:val="24"/>
      <w:lang w:eastAsia="bg-BG"/>
    </w:rPr>
  </w:style>
  <w:style w:type="paragraph" w:customStyle="1" w:styleId="Style33">
    <w:name w:val="Style33"/>
    <w:basedOn w:val="a"/>
    <w:rsid w:val="00C24CCF"/>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35">
    <w:name w:val="Style35"/>
    <w:basedOn w:val="a"/>
    <w:rsid w:val="00C24CCF"/>
    <w:pPr>
      <w:widowControl w:val="0"/>
      <w:autoSpaceDE w:val="0"/>
      <w:autoSpaceDN w:val="0"/>
      <w:adjustRightInd w:val="0"/>
      <w:spacing w:after="0" w:line="274" w:lineRule="exact"/>
      <w:ind w:firstLine="192"/>
      <w:jc w:val="both"/>
    </w:pPr>
    <w:rPr>
      <w:rFonts w:ascii="Arial" w:eastAsia="Times New Roman" w:hAnsi="Arial" w:cs="Times New Roman"/>
      <w:sz w:val="24"/>
      <w:szCs w:val="24"/>
      <w:lang w:eastAsia="bg-BG"/>
    </w:rPr>
  </w:style>
  <w:style w:type="paragraph" w:customStyle="1" w:styleId="Style37">
    <w:name w:val="Style37"/>
    <w:basedOn w:val="a"/>
    <w:rsid w:val="00C24CCF"/>
    <w:pPr>
      <w:widowControl w:val="0"/>
      <w:autoSpaceDE w:val="0"/>
      <w:autoSpaceDN w:val="0"/>
      <w:adjustRightInd w:val="0"/>
      <w:spacing w:after="0" w:line="269" w:lineRule="exact"/>
      <w:ind w:firstLine="96"/>
    </w:pPr>
    <w:rPr>
      <w:rFonts w:ascii="Arial" w:eastAsia="Times New Roman" w:hAnsi="Arial" w:cs="Times New Roman"/>
      <w:sz w:val="24"/>
      <w:szCs w:val="24"/>
      <w:lang w:eastAsia="bg-BG"/>
    </w:rPr>
  </w:style>
  <w:style w:type="paragraph" w:customStyle="1" w:styleId="Style44">
    <w:name w:val="Style44"/>
    <w:basedOn w:val="a"/>
    <w:rsid w:val="00C24CCF"/>
    <w:pPr>
      <w:widowControl w:val="0"/>
      <w:autoSpaceDE w:val="0"/>
      <w:autoSpaceDN w:val="0"/>
      <w:adjustRightInd w:val="0"/>
      <w:spacing w:after="0" w:line="269" w:lineRule="exact"/>
      <w:ind w:firstLine="907"/>
      <w:jc w:val="both"/>
    </w:pPr>
    <w:rPr>
      <w:rFonts w:ascii="Arial" w:eastAsia="Times New Roman" w:hAnsi="Arial" w:cs="Times New Roman"/>
      <w:sz w:val="24"/>
      <w:szCs w:val="24"/>
      <w:lang w:eastAsia="bg-BG"/>
    </w:rPr>
  </w:style>
  <w:style w:type="paragraph" w:customStyle="1" w:styleId="Style46">
    <w:name w:val="Style46"/>
    <w:basedOn w:val="a"/>
    <w:rsid w:val="00C24CCF"/>
    <w:pPr>
      <w:widowControl w:val="0"/>
      <w:autoSpaceDE w:val="0"/>
      <w:autoSpaceDN w:val="0"/>
      <w:adjustRightInd w:val="0"/>
      <w:spacing w:after="0" w:line="271" w:lineRule="exact"/>
      <w:ind w:firstLine="696"/>
      <w:jc w:val="both"/>
    </w:pPr>
    <w:rPr>
      <w:rFonts w:ascii="Arial" w:eastAsia="Times New Roman" w:hAnsi="Arial" w:cs="Times New Roman"/>
      <w:sz w:val="24"/>
      <w:szCs w:val="24"/>
      <w:lang w:eastAsia="bg-BG"/>
    </w:rPr>
  </w:style>
  <w:style w:type="paragraph" w:customStyle="1" w:styleId="Style47">
    <w:name w:val="Style47"/>
    <w:basedOn w:val="a"/>
    <w:rsid w:val="00C24CCF"/>
    <w:pPr>
      <w:widowControl w:val="0"/>
      <w:autoSpaceDE w:val="0"/>
      <w:autoSpaceDN w:val="0"/>
      <w:adjustRightInd w:val="0"/>
      <w:spacing w:after="0" w:line="269" w:lineRule="exact"/>
    </w:pPr>
    <w:rPr>
      <w:rFonts w:ascii="Arial" w:eastAsia="Times New Roman" w:hAnsi="Arial" w:cs="Times New Roman"/>
      <w:sz w:val="24"/>
      <w:szCs w:val="24"/>
      <w:lang w:eastAsia="bg-BG"/>
    </w:rPr>
  </w:style>
  <w:style w:type="paragraph" w:customStyle="1" w:styleId="Style48">
    <w:name w:val="Style48"/>
    <w:basedOn w:val="a"/>
    <w:rsid w:val="00C24CCF"/>
    <w:pPr>
      <w:widowControl w:val="0"/>
      <w:autoSpaceDE w:val="0"/>
      <w:autoSpaceDN w:val="0"/>
      <w:adjustRightInd w:val="0"/>
      <w:spacing w:after="0" w:line="274" w:lineRule="exact"/>
      <w:ind w:firstLine="355"/>
      <w:jc w:val="both"/>
    </w:pPr>
    <w:rPr>
      <w:rFonts w:ascii="Arial" w:eastAsia="Times New Roman" w:hAnsi="Arial" w:cs="Times New Roman"/>
      <w:sz w:val="24"/>
      <w:szCs w:val="24"/>
      <w:lang w:eastAsia="bg-BG"/>
    </w:rPr>
  </w:style>
  <w:style w:type="paragraph" w:customStyle="1" w:styleId="Style49">
    <w:name w:val="Style49"/>
    <w:basedOn w:val="a"/>
    <w:rsid w:val="00C24CCF"/>
    <w:pPr>
      <w:widowControl w:val="0"/>
      <w:autoSpaceDE w:val="0"/>
      <w:autoSpaceDN w:val="0"/>
      <w:adjustRightInd w:val="0"/>
      <w:spacing w:after="0" w:line="270" w:lineRule="exact"/>
      <w:ind w:hanging="341"/>
      <w:jc w:val="both"/>
    </w:pPr>
    <w:rPr>
      <w:rFonts w:ascii="Arial" w:eastAsia="Times New Roman" w:hAnsi="Arial" w:cs="Times New Roman"/>
      <w:sz w:val="24"/>
      <w:szCs w:val="24"/>
      <w:lang w:eastAsia="bg-BG"/>
    </w:rPr>
  </w:style>
  <w:style w:type="paragraph" w:customStyle="1" w:styleId="Style51">
    <w:name w:val="Style51"/>
    <w:basedOn w:val="a"/>
    <w:rsid w:val="00C24CCF"/>
    <w:pPr>
      <w:widowControl w:val="0"/>
      <w:autoSpaceDE w:val="0"/>
      <w:autoSpaceDN w:val="0"/>
      <w:adjustRightInd w:val="0"/>
      <w:spacing w:after="0" w:line="269" w:lineRule="exact"/>
      <w:ind w:firstLine="696"/>
      <w:jc w:val="both"/>
    </w:pPr>
    <w:rPr>
      <w:rFonts w:ascii="Arial" w:eastAsia="Times New Roman" w:hAnsi="Arial" w:cs="Times New Roman"/>
      <w:sz w:val="24"/>
      <w:szCs w:val="24"/>
      <w:lang w:eastAsia="bg-BG"/>
    </w:rPr>
  </w:style>
  <w:style w:type="paragraph" w:customStyle="1" w:styleId="Style54">
    <w:name w:val="Style54"/>
    <w:basedOn w:val="a"/>
    <w:rsid w:val="00C24CCF"/>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55">
    <w:name w:val="Style55"/>
    <w:basedOn w:val="a"/>
    <w:rsid w:val="00C24CCF"/>
    <w:pPr>
      <w:widowControl w:val="0"/>
      <w:autoSpaceDE w:val="0"/>
      <w:autoSpaceDN w:val="0"/>
      <w:adjustRightInd w:val="0"/>
      <w:spacing w:after="0" w:line="235" w:lineRule="exact"/>
      <w:jc w:val="both"/>
    </w:pPr>
    <w:rPr>
      <w:rFonts w:ascii="Arial" w:eastAsia="Times New Roman" w:hAnsi="Arial" w:cs="Times New Roman"/>
      <w:sz w:val="24"/>
      <w:szCs w:val="24"/>
      <w:lang w:eastAsia="bg-BG"/>
    </w:rPr>
  </w:style>
  <w:style w:type="paragraph" w:customStyle="1" w:styleId="Style58">
    <w:name w:val="Style58"/>
    <w:basedOn w:val="a"/>
    <w:rsid w:val="00C24CCF"/>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59">
    <w:name w:val="Style59"/>
    <w:basedOn w:val="a"/>
    <w:rsid w:val="00C24CCF"/>
    <w:pPr>
      <w:widowControl w:val="0"/>
      <w:autoSpaceDE w:val="0"/>
      <w:autoSpaceDN w:val="0"/>
      <w:adjustRightInd w:val="0"/>
      <w:spacing w:after="0" w:line="264" w:lineRule="exact"/>
    </w:pPr>
    <w:rPr>
      <w:rFonts w:ascii="Arial" w:eastAsia="Times New Roman" w:hAnsi="Arial" w:cs="Times New Roman"/>
      <w:sz w:val="24"/>
      <w:szCs w:val="24"/>
      <w:lang w:eastAsia="bg-BG"/>
    </w:rPr>
  </w:style>
  <w:style w:type="paragraph" w:customStyle="1" w:styleId="Style60">
    <w:name w:val="Style60"/>
    <w:basedOn w:val="a"/>
    <w:rsid w:val="00C24CCF"/>
    <w:pPr>
      <w:widowControl w:val="0"/>
      <w:autoSpaceDE w:val="0"/>
      <w:autoSpaceDN w:val="0"/>
      <w:adjustRightInd w:val="0"/>
      <w:spacing w:after="0" w:line="264" w:lineRule="exact"/>
      <w:jc w:val="both"/>
    </w:pPr>
    <w:rPr>
      <w:rFonts w:ascii="Arial" w:eastAsia="Times New Roman" w:hAnsi="Arial" w:cs="Times New Roman"/>
      <w:sz w:val="24"/>
      <w:szCs w:val="24"/>
      <w:lang w:eastAsia="bg-BG"/>
    </w:rPr>
  </w:style>
  <w:style w:type="paragraph" w:customStyle="1" w:styleId="Style61">
    <w:name w:val="Style61"/>
    <w:basedOn w:val="a"/>
    <w:rsid w:val="00C24CCF"/>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62">
    <w:name w:val="Style62"/>
    <w:basedOn w:val="a"/>
    <w:rsid w:val="00C24CCF"/>
    <w:pPr>
      <w:widowControl w:val="0"/>
      <w:autoSpaceDE w:val="0"/>
      <w:autoSpaceDN w:val="0"/>
      <w:adjustRightInd w:val="0"/>
      <w:spacing w:after="0" w:line="158" w:lineRule="exact"/>
      <w:jc w:val="both"/>
    </w:pPr>
    <w:rPr>
      <w:rFonts w:ascii="Arial" w:eastAsia="Times New Roman" w:hAnsi="Arial" w:cs="Times New Roman"/>
      <w:sz w:val="24"/>
      <w:szCs w:val="24"/>
      <w:lang w:eastAsia="bg-BG"/>
    </w:rPr>
  </w:style>
  <w:style w:type="paragraph" w:customStyle="1" w:styleId="Style64">
    <w:name w:val="Style64"/>
    <w:basedOn w:val="a"/>
    <w:rsid w:val="00C24CCF"/>
    <w:pPr>
      <w:widowControl w:val="0"/>
      <w:autoSpaceDE w:val="0"/>
      <w:autoSpaceDN w:val="0"/>
      <w:adjustRightInd w:val="0"/>
      <w:spacing w:after="0" w:line="480" w:lineRule="exact"/>
    </w:pPr>
    <w:rPr>
      <w:rFonts w:ascii="Arial" w:eastAsia="Times New Roman" w:hAnsi="Arial" w:cs="Times New Roman"/>
      <w:sz w:val="24"/>
      <w:szCs w:val="24"/>
      <w:lang w:eastAsia="bg-BG"/>
    </w:rPr>
  </w:style>
  <w:style w:type="paragraph" w:customStyle="1" w:styleId="Style66">
    <w:name w:val="Style66"/>
    <w:basedOn w:val="a"/>
    <w:rsid w:val="00C24CCF"/>
    <w:pPr>
      <w:widowControl w:val="0"/>
      <w:autoSpaceDE w:val="0"/>
      <w:autoSpaceDN w:val="0"/>
      <w:adjustRightInd w:val="0"/>
      <w:spacing w:after="0" w:line="269" w:lineRule="exact"/>
      <w:ind w:firstLine="461"/>
    </w:pPr>
    <w:rPr>
      <w:rFonts w:ascii="Arial" w:eastAsia="Times New Roman" w:hAnsi="Arial" w:cs="Times New Roman"/>
      <w:sz w:val="24"/>
      <w:szCs w:val="24"/>
      <w:lang w:eastAsia="bg-BG"/>
    </w:rPr>
  </w:style>
  <w:style w:type="paragraph" w:customStyle="1" w:styleId="Style67">
    <w:name w:val="Style67"/>
    <w:basedOn w:val="a"/>
    <w:rsid w:val="00C24CCF"/>
    <w:pPr>
      <w:widowControl w:val="0"/>
      <w:autoSpaceDE w:val="0"/>
      <w:autoSpaceDN w:val="0"/>
      <w:adjustRightInd w:val="0"/>
      <w:spacing w:after="0" w:line="130" w:lineRule="exact"/>
      <w:jc w:val="both"/>
    </w:pPr>
    <w:rPr>
      <w:rFonts w:ascii="Arial" w:eastAsia="Times New Roman" w:hAnsi="Arial" w:cs="Times New Roman"/>
      <w:sz w:val="24"/>
      <w:szCs w:val="24"/>
      <w:lang w:eastAsia="bg-BG"/>
    </w:rPr>
  </w:style>
  <w:style w:type="character" w:customStyle="1" w:styleId="FontStyle69">
    <w:name w:val="Font Style69"/>
    <w:rsid w:val="00C24CCF"/>
    <w:rPr>
      <w:rFonts w:ascii="Arial" w:hAnsi="Arial" w:cs="Arial"/>
      <w:b/>
      <w:bCs/>
      <w:sz w:val="22"/>
      <w:szCs w:val="22"/>
    </w:rPr>
  </w:style>
  <w:style w:type="character" w:customStyle="1" w:styleId="FontStyle70">
    <w:name w:val="Font Style70"/>
    <w:rsid w:val="00C24CCF"/>
    <w:rPr>
      <w:rFonts w:ascii="Arial" w:hAnsi="Arial" w:cs="Arial"/>
      <w:sz w:val="22"/>
      <w:szCs w:val="22"/>
    </w:rPr>
  </w:style>
  <w:style w:type="character" w:customStyle="1" w:styleId="FontStyle72">
    <w:name w:val="Font Style72"/>
    <w:rsid w:val="00C24CCF"/>
    <w:rPr>
      <w:rFonts w:ascii="Arial" w:hAnsi="Arial" w:cs="Arial"/>
      <w:sz w:val="16"/>
      <w:szCs w:val="16"/>
    </w:rPr>
  </w:style>
  <w:style w:type="character" w:customStyle="1" w:styleId="FontStyle82">
    <w:name w:val="Font Style82"/>
    <w:rsid w:val="00C24CCF"/>
    <w:rPr>
      <w:rFonts w:ascii="Arial" w:hAnsi="Arial" w:cs="Arial"/>
      <w:sz w:val="18"/>
      <w:szCs w:val="18"/>
    </w:rPr>
  </w:style>
  <w:style w:type="character" w:customStyle="1" w:styleId="FontStyle84">
    <w:name w:val="Font Style84"/>
    <w:rsid w:val="00C24CCF"/>
    <w:rPr>
      <w:rFonts w:ascii="Arial" w:hAnsi="Arial" w:cs="Arial"/>
      <w:sz w:val="16"/>
      <w:szCs w:val="16"/>
    </w:rPr>
  </w:style>
  <w:style w:type="character" w:customStyle="1" w:styleId="FontStyle85">
    <w:name w:val="Font Style85"/>
    <w:rsid w:val="00C24CCF"/>
    <w:rPr>
      <w:rFonts w:ascii="Arial" w:hAnsi="Arial" w:cs="Arial"/>
      <w:sz w:val="16"/>
      <w:szCs w:val="16"/>
    </w:rPr>
  </w:style>
  <w:style w:type="character" w:customStyle="1" w:styleId="FontStyle86">
    <w:name w:val="Font Style86"/>
    <w:rsid w:val="00C24CCF"/>
    <w:rPr>
      <w:rFonts w:ascii="Arial" w:hAnsi="Arial" w:cs="Arial"/>
      <w:sz w:val="12"/>
      <w:szCs w:val="12"/>
    </w:rPr>
  </w:style>
  <w:style w:type="character" w:customStyle="1" w:styleId="FontStyle87">
    <w:name w:val="Font Style87"/>
    <w:rsid w:val="00C24CCF"/>
    <w:rPr>
      <w:rFonts w:ascii="Arial Unicode MS" w:eastAsia="Arial Unicode MS" w:cs="Arial Unicode MS"/>
      <w:b/>
      <w:bCs/>
      <w:i/>
      <w:iCs/>
      <w:sz w:val="12"/>
      <w:szCs w:val="12"/>
    </w:rPr>
  </w:style>
  <w:style w:type="character" w:customStyle="1" w:styleId="FontStyle88">
    <w:name w:val="Font Style88"/>
    <w:rsid w:val="00C24CCF"/>
    <w:rPr>
      <w:rFonts w:ascii="Arial" w:hAnsi="Arial" w:cs="Arial"/>
      <w:sz w:val="10"/>
      <w:szCs w:val="10"/>
    </w:rPr>
  </w:style>
  <w:style w:type="character" w:customStyle="1" w:styleId="FontStyle91">
    <w:name w:val="Font Style91"/>
    <w:rsid w:val="00C24CCF"/>
    <w:rPr>
      <w:rFonts w:ascii="Microsoft Sans Serif" w:hAnsi="Microsoft Sans Serif" w:cs="Microsoft Sans Serif"/>
      <w:b/>
      <w:bCs/>
      <w:sz w:val="20"/>
      <w:szCs w:val="20"/>
    </w:rPr>
  </w:style>
  <w:style w:type="character" w:customStyle="1" w:styleId="FontStyle94">
    <w:name w:val="Font Style94"/>
    <w:rsid w:val="00C24CCF"/>
    <w:rPr>
      <w:rFonts w:ascii="Candara" w:hAnsi="Candara" w:cs="Candara"/>
      <w:spacing w:val="10"/>
      <w:sz w:val="16"/>
      <w:szCs w:val="16"/>
    </w:rPr>
  </w:style>
  <w:style w:type="character" w:customStyle="1" w:styleId="FontStyle96">
    <w:name w:val="Font Style96"/>
    <w:rsid w:val="00C24CCF"/>
    <w:rPr>
      <w:rFonts w:ascii="Times New Roman" w:hAnsi="Times New Roman" w:cs="Times New Roman"/>
      <w:sz w:val="14"/>
      <w:szCs w:val="14"/>
    </w:rPr>
  </w:style>
  <w:style w:type="character" w:customStyle="1" w:styleId="FontStyle97">
    <w:name w:val="Font Style97"/>
    <w:rsid w:val="00C24CCF"/>
    <w:rPr>
      <w:rFonts w:ascii="Times New Roman" w:hAnsi="Times New Roman" w:cs="Times New Roman"/>
      <w:sz w:val="22"/>
      <w:szCs w:val="22"/>
    </w:rPr>
  </w:style>
  <w:style w:type="character" w:customStyle="1" w:styleId="FontStyle98">
    <w:name w:val="Font Style98"/>
    <w:rsid w:val="00C24CCF"/>
    <w:rPr>
      <w:rFonts w:ascii="Times New Roman" w:hAnsi="Times New Roman" w:cs="Times New Roman"/>
      <w:sz w:val="20"/>
      <w:szCs w:val="20"/>
    </w:rPr>
  </w:style>
  <w:style w:type="character" w:customStyle="1" w:styleId="FontStyle99">
    <w:name w:val="Font Style99"/>
    <w:rsid w:val="00C24CCF"/>
    <w:rPr>
      <w:rFonts w:ascii="Times New Roman" w:hAnsi="Times New Roman" w:cs="Times New Roman"/>
      <w:sz w:val="22"/>
      <w:szCs w:val="22"/>
    </w:rPr>
  </w:style>
  <w:style w:type="paragraph" w:styleId="35">
    <w:name w:val="Body Text 3"/>
    <w:basedOn w:val="a"/>
    <w:link w:val="36"/>
    <w:uiPriority w:val="99"/>
    <w:semiHidden/>
    <w:unhideWhenUsed/>
    <w:rsid w:val="00C24CCF"/>
    <w:pPr>
      <w:spacing w:after="120"/>
    </w:pPr>
    <w:rPr>
      <w:sz w:val="16"/>
      <w:szCs w:val="16"/>
    </w:rPr>
  </w:style>
  <w:style w:type="character" w:customStyle="1" w:styleId="36">
    <w:name w:val="Основен текст 3 Знак"/>
    <w:basedOn w:val="a0"/>
    <w:link w:val="35"/>
    <w:uiPriority w:val="99"/>
    <w:semiHidden/>
    <w:rsid w:val="00C24CCF"/>
    <w:rPr>
      <w:sz w:val="16"/>
      <w:szCs w:val="16"/>
    </w:rPr>
  </w:style>
  <w:style w:type="paragraph" w:customStyle="1" w:styleId="Style17">
    <w:name w:val="Style17"/>
    <w:basedOn w:val="a"/>
    <w:rsid w:val="00C24CCF"/>
    <w:pPr>
      <w:widowControl w:val="0"/>
      <w:autoSpaceDE w:val="0"/>
      <w:autoSpaceDN w:val="0"/>
      <w:adjustRightInd w:val="0"/>
      <w:spacing w:after="0" w:line="240" w:lineRule="auto"/>
      <w:jc w:val="both"/>
    </w:pPr>
    <w:rPr>
      <w:rFonts w:ascii="Arial" w:eastAsia="Times New Roman" w:hAnsi="Arial" w:cs="Times New Roman"/>
      <w:sz w:val="24"/>
      <w:szCs w:val="24"/>
      <w:lang w:eastAsia="bg-BG"/>
    </w:rPr>
  </w:style>
  <w:style w:type="paragraph" w:customStyle="1" w:styleId="14">
    <w:name w:val="Без разредка1"/>
    <w:link w:val="NoSpacingChar"/>
    <w:qFormat/>
    <w:rsid w:val="00C24CCF"/>
    <w:pPr>
      <w:spacing w:after="0" w:line="240" w:lineRule="auto"/>
    </w:pPr>
    <w:rPr>
      <w:rFonts w:ascii="Calibri" w:eastAsia="Calibri" w:hAnsi="Calibri" w:cs="Times New Roman"/>
      <w:lang w:val="en-US"/>
    </w:rPr>
  </w:style>
  <w:style w:type="character" w:customStyle="1" w:styleId="NoSpacingChar">
    <w:name w:val="No Spacing Char"/>
    <w:link w:val="14"/>
    <w:rsid w:val="00C24CCF"/>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Microsoft_Excel_97-2003_Worksheet4.xls"/><Relationship Id="rId26" Type="http://schemas.openxmlformats.org/officeDocument/2006/relationships/oleObject" Target="embeddings/Microsoft_Excel_97-2003_Worksheet8.xls"/><Relationship Id="rId39" Type="http://schemas.openxmlformats.org/officeDocument/2006/relationships/hyperlink" Target="http://re.jrc" TargetMode="External"/><Relationship Id="rId21" Type="http://schemas.openxmlformats.org/officeDocument/2006/relationships/image" Target="media/image9.emf"/><Relationship Id="rId34" Type="http://schemas.openxmlformats.org/officeDocument/2006/relationships/image" Target="media/image15.jpeg"/><Relationship Id="rId42" Type="http://schemas.openxmlformats.org/officeDocument/2006/relationships/image" Target="media/image20.jpeg"/><Relationship Id="rId47" Type="http://schemas.openxmlformats.org/officeDocument/2006/relationships/hyperlink" Target="http://www.opcompetitiveness.bg" TargetMode="External"/><Relationship Id="rId50" Type="http://schemas.openxmlformats.org/officeDocument/2006/relationships/hyperlink" Target="http://www.beerecl.com" TargetMode="External"/><Relationship Id="rId55" Type="http://schemas.openxmlformats.org/officeDocument/2006/relationships/hyperlink" Target="http://pudoos.bg" TargetMode="External"/><Relationship Id="rId7" Type="http://schemas.openxmlformats.org/officeDocument/2006/relationships/image" Target="media/image2.png"/><Relationship Id="rId12" Type="http://schemas.openxmlformats.org/officeDocument/2006/relationships/oleObject" Target="embeddings/Microsoft_Excel_97-2003_Worksheet1.xls"/><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footer" Target="footer1.xml"/><Relationship Id="rId38" Type="http://schemas.openxmlformats.org/officeDocument/2006/relationships/image" Target="media/image18.jpeg"/><Relationship Id="rId46" Type="http://schemas.openxmlformats.org/officeDocument/2006/relationships/image" Target="media/image23.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Microsoft_Excel_97-2003_Worksheet3.xls"/><Relationship Id="rId20" Type="http://schemas.openxmlformats.org/officeDocument/2006/relationships/oleObject" Target="embeddings/Microsoft_Excel_97-2003_Worksheet5.xls"/><Relationship Id="rId29" Type="http://schemas.openxmlformats.org/officeDocument/2006/relationships/image" Target="media/image13.emf"/><Relationship Id="rId41" Type="http://schemas.openxmlformats.org/officeDocument/2006/relationships/image" Target="media/image19.jpeg"/><Relationship Id="rId54" Type="http://schemas.openxmlformats.org/officeDocument/2006/relationships/hyperlink" Target="http://www.ecofund-bg.or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emf"/><Relationship Id="rId24" Type="http://schemas.openxmlformats.org/officeDocument/2006/relationships/oleObject" Target="embeddings/Microsoft_Excel_97-2003_Worksheet7.xls"/><Relationship Id="rId32" Type="http://schemas.openxmlformats.org/officeDocument/2006/relationships/oleObject" Target="embeddings/Microsoft_Excel_97-2003_Worksheet11.xls"/><Relationship Id="rId37" Type="http://schemas.openxmlformats.org/officeDocument/2006/relationships/hyperlink" Target="http://re.jrc" TargetMode="External"/><Relationship Id="rId40" Type="http://schemas.openxmlformats.org/officeDocument/2006/relationships/chart" Target="charts/chart2.xml"/><Relationship Id="rId45" Type="http://schemas.openxmlformats.org/officeDocument/2006/relationships/image" Target="media/image22.png"/><Relationship Id="rId53" Type="http://schemas.openxmlformats.org/officeDocument/2006/relationships/hyperlink" Target="http://www.bgeef.com"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Microsoft_Excel_97-2003_Worksheet9.xls"/><Relationship Id="rId36" Type="http://schemas.openxmlformats.org/officeDocument/2006/relationships/image" Target="media/image17.jpeg"/><Relationship Id="rId49" Type="http://schemas.openxmlformats.org/officeDocument/2006/relationships/hyperlink" Target="http://www.prsr.government.bg" TargetMode="External"/><Relationship Id="rId57"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oleObject" Target="embeddings/Microsoft_Excel_97-2003_Worksheet12.xls"/><Relationship Id="rId52" Type="http://schemas.openxmlformats.org/officeDocument/2006/relationships/hyperlink" Target="http://www.reecl.org"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Microsoft_Excel_97-2003_Worksheet2.xls"/><Relationship Id="rId22" Type="http://schemas.openxmlformats.org/officeDocument/2006/relationships/oleObject" Target="embeddings/Microsoft_Excel_97-2003_Worksheet6.xls"/><Relationship Id="rId27" Type="http://schemas.openxmlformats.org/officeDocument/2006/relationships/image" Target="media/image12.emf"/><Relationship Id="rId30" Type="http://schemas.openxmlformats.org/officeDocument/2006/relationships/oleObject" Target="embeddings/Microsoft_Excel_97-2003_Worksheet10.xls"/><Relationship Id="rId35" Type="http://schemas.openxmlformats.org/officeDocument/2006/relationships/image" Target="media/image16.jpeg"/><Relationship Id="rId43" Type="http://schemas.openxmlformats.org/officeDocument/2006/relationships/image" Target="media/image21.emf"/><Relationship Id="rId48" Type="http://schemas.openxmlformats.org/officeDocument/2006/relationships/hyperlink" Target="http://www.bgregio.eu" TargetMode="External"/><Relationship Id="rId56" Type="http://schemas.openxmlformats.org/officeDocument/2006/relationships/footer" Target="footer2.xml"/><Relationship Id="rId8" Type="http://schemas.openxmlformats.org/officeDocument/2006/relationships/image" Target="media/image3.wmf"/><Relationship Id="rId51" Type="http://schemas.openxmlformats.org/officeDocument/2006/relationships/hyperlink" Target="http://www.bulgaria-eueeff.com" TargetMode="External"/><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342229199372053E-2"/>
          <c:y val="0.11827956989247312"/>
          <c:w val="0.9152276295133438"/>
          <c:h val="0.46236559139784944"/>
        </c:manualLayout>
      </c:layout>
      <c:barChart>
        <c:barDir val="col"/>
        <c:grouping val="clustered"/>
        <c:varyColors val="0"/>
        <c:ser>
          <c:idx val="0"/>
          <c:order val="0"/>
          <c:tx>
            <c:strRef>
              <c:f>Sheet1!$A$2</c:f>
              <c:strCache>
                <c:ptCount val="1"/>
                <c:pt idx="0">
                  <c:v>общо</c:v>
                </c:pt>
              </c:strCache>
            </c:strRef>
          </c:tx>
          <c:spPr>
            <a:solidFill>
              <a:srgbClr val="993366"/>
            </a:solidFill>
            <a:ln w="12701">
              <a:solidFill>
                <a:srgbClr val="000000"/>
              </a:solidFill>
              <a:prstDash val="solid"/>
            </a:ln>
          </c:spPr>
          <c:invertIfNegative val="0"/>
          <c:cat>
            <c:strRef>
              <c:f>Sheet1!$B$1:$S$1</c:f>
              <c:strCache>
                <c:ptCount val="18"/>
                <c:pt idx="0">
                  <c:v>0-7</c:v>
                </c:pt>
                <c:pt idx="1">
                  <c:v>1.юли</c:v>
                </c:pt>
                <c:pt idx="2">
                  <c:v> 10-14</c:v>
                </c:pt>
                <c:pt idx="3">
                  <c:v> 15-19</c:v>
                </c:pt>
                <c:pt idx="4">
                  <c:v> 20-24</c:v>
                </c:pt>
                <c:pt idx="5">
                  <c:v> 25-29</c:v>
                </c:pt>
                <c:pt idx="6">
                  <c:v>30-34</c:v>
                </c:pt>
                <c:pt idx="7">
                  <c:v> 35-39</c:v>
                </c:pt>
                <c:pt idx="8">
                  <c:v> 40-44</c:v>
                </c:pt>
                <c:pt idx="9">
                  <c:v>  45-49</c:v>
                </c:pt>
                <c:pt idx="10">
                  <c:v> 50-54</c:v>
                </c:pt>
                <c:pt idx="11">
                  <c:v> 55-59</c:v>
                </c:pt>
                <c:pt idx="12">
                  <c:v> 60-64</c:v>
                </c:pt>
                <c:pt idx="13">
                  <c:v> 65-69</c:v>
                </c:pt>
                <c:pt idx="14">
                  <c:v> 70-74</c:v>
                </c:pt>
                <c:pt idx="15">
                  <c:v> 75-79</c:v>
                </c:pt>
                <c:pt idx="16">
                  <c:v> 80-84</c:v>
                </c:pt>
                <c:pt idx="17">
                  <c:v>  85+</c:v>
                </c:pt>
              </c:strCache>
            </c:strRef>
          </c:cat>
          <c:val>
            <c:numRef>
              <c:f>Sheet1!$B$2:$S$2</c:f>
              <c:numCache>
                <c:formatCode>General</c:formatCode>
                <c:ptCount val="18"/>
                <c:pt idx="0">
                  <c:v>9305</c:v>
                </c:pt>
                <c:pt idx="1">
                  <c:v>375</c:v>
                </c:pt>
                <c:pt idx="2">
                  <c:v>325</c:v>
                </c:pt>
                <c:pt idx="3">
                  <c:v>411</c:v>
                </c:pt>
                <c:pt idx="4">
                  <c:v>351</c:v>
                </c:pt>
                <c:pt idx="5">
                  <c:v>361</c:v>
                </c:pt>
                <c:pt idx="6">
                  <c:v>393</c:v>
                </c:pt>
                <c:pt idx="7">
                  <c:v>425</c:v>
                </c:pt>
                <c:pt idx="8">
                  <c:v>519</c:v>
                </c:pt>
                <c:pt idx="9">
                  <c:v>504</c:v>
                </c:pt>
                <c:pt idx="10">
                  <c:v>613</c:v>
                </c:pt>
                <c:pt idx="11">
                  <c:v>726</c:v>
                </c:pt>
                <c:pt idx="12">
                  <c:v>964</c:v>
                </c:pt>
                <c:pt idx="13">
                  <c:v>835</c:v>
                </c:pt>
                <c:pt idx="14">
                  <c:v>755</c:v>
                </c:pt>
                <c:pt idx="15">
                  <c:v>749</c:v>
                </c:pt>
                <c:pt idx="16">
                  <c:v>448</c:v>
                </c:pt>
                <c:pt idx="17">
                  <c:v>247</c:v>
                </c:pt>
              </c:numCache>
            </c:numRef>
          </c:val>
        </c:ser>
        <c:ser>
          <c:idx val="1"/>
          <c:order val="1"/>
          <c:tx>
            <c:strRef>
              <c:f>Sheet1!$A$3</c:f>
              <c:strCache>
                <c:ptCount val="1"/>
                <c:pt idx="0">
                  <c:v>мъже</c:v>
                </c:pt>
              </c:strCache>
            </c:strRef>
          </c:tx>
          <c:spPr>
            <a:solidFill>
              <a:srgbClr val="0000FF"/>
            </a:solidFill>
            <a:ln w="12701">
              <a:solidFill>
                <a:srgbClr val="000000"/>
              </a:solidFill>
              <a:prstDash val="solid"/>
            </a:ln>
          </c:spPr>
          <c:invertIfNegative val="0"/>
          <c:cat>
            <c:strRef>
              <c:f>Sheet1!$B$1:$S$1</c:f>
              <c:strCache>
                <c:ptCount val="18"/>
                <c:pt idx="0">
                  <c:v>0-7</c:v>
                </c:pt>
                <c:pt idx="1">
                  <c:v>1.юли</c:v>
                </c:pt>
                <c:pt idx="2">
                  <c:v> 10-14</c:v>
                </c:pt>
                <c:pt idx="3">
                  <c:v> 15-19</c:v>
                </c:pt>
                <c:pt idx="4">
                  <c:v> 20-24</c:v>
                </c:pt>
                <c:pt idx="5">
                  <c:v> 25-29</c:v>
                </c:pt>
                <c:pt idx="6">
                  <c:v>30-34</c:v>
                </c:pt>
                <c:pt idx="7">
                  <c:v> 35-39</c:v>
                </c:pt>
                <c:pt idx="8">
                  <c:v> 40-44</c:v>
                </c:pt>
                <c:pt idx="9">
                  <c:v>  45-49</c:v>
                </c:pt>
                <c:pt idx="10">
                  <c:v> 50-54</c:v>
                </c:pt>
                <c:pt idx="11">
                  <c:v> 55-59</c:v>
                </c:pt>
                <c:pt idx="12">
                  <c:v> 60-64</c:v>
                </c:pt>
                <c:pt idx="13">
                  <c:v> 65-69</c:v>
                </c:pt>
                <c:pt idx="14">
                  <c:v> 70-74</c:v>
                </c:pt>
                <c:pt idx="15">
                  <c:v> 75-79</c:v>
                </c:pt>
                <c:pt idx="16">
                  <c:v> 80-84</c:v>
                </c:pt>
                <c:pt idx="17">
                  <c:v>  85+</c:v>
                </c:pt>
              </c:strCache>
            </c:strRef>
          </c:cat>
          <c:val>
            <c:numRef>
              <c:f>Sheet1!$B$3:$S$3</c:f>
              <c:numCache>
                <c:formatCode>General</c:formatCode>
                <c:ptCount val="18"/>
                <c:pt idx="0">
                  <c:v>4606</c:v>
                </c:pt>
                <c:pt idx="1">
                  <c:v>187</c:v>
                </c:pt>
                <c:pt idx="2">
                  <c:v>175</c:v>
                </c:pt>
                <c:pt idx="3">
                  <c:v>220</c:v>
                </c:pt>
                <c:pt idx="4">
                  <c:v>207</c:v>
                </c:pt>
                <c:pt idx="5">
                  <c:v>191</c:v>
                </c:pt>
                <c:pt idx="6">
                  <c:v>228</c:v>
                </c:pt>
                <c:pt idx="7">
                  <c:v>228</c:v>
                </c:pt>
                <c:pt idx="8">
                  <c:v>299</c:v>
                </c:pt>
                <c:pt idx="9">
                  <c:v>273</c:v>
                </c:pt>
                <c:pt idx="10">
                  <c:v>331</c:v>
                </c:pt>
                <c:pt idx="11">
                  <c:v>354</c:v>
                </c:pt>
                <c:pt idx="12">
                  <c:v>456</c:v>
                </c:pt>
                <c:pt idx="13">
                  <c:v>361</c:v>
                </c:pt>
                <c:pt idx="14">
                  <c:v>321</c:v>
                </c:pt>
                <c:pt idx="15">
                  <c:v>333</c:v>
                </c:pt>
                <c:pt idx="16">
                  <c:v>175</c:v>
                </c:pt>
                <c:pt idx="17">
                  <c:v>100</c:v>
                </c:pt>
              </c:numCache>
            </c:numRef>
          </c:val>
        </c:ser>
        <c:ser>
          <c:idx val="2"/>
          <c:order val="2"/>
          <c:tx>
            <c:strRef>
              <c:f>Sheet1!$A$4</c:f>
              <c:strCache>
                <c:ptCount val="1"/>
                <c:pt idx="0">
                  <c:v>жени</c:v>
                </c:pt>
              </c:strCache>
            </c:strRef>
          </c:tx>
          <c:spPr>
            <a:solidFill>
              <a:srgbClr val="CC99FF"/>
            </a:solidFill>
            <a:ln w="12701">
              <a:solidFill>
                <a:srgbClr val="000000"/>
              </a:solidFill>
              <a:prstDash val="solid"/>
            </a:ln>
          </c:spPr>
          <c:invertIfNegative val="0"/>
          <c:cat>
            <c:strRef>
              <c:f>Sheet1!$B$1:$S$1</c:f>
              <c:strCache>
                <c:ptCount val="18"/>
                <c:pt idx="0">
                  <c:v>0-7</c:v>
                </c:pt>
                <c:pt idx="1">
                  <c:v>1.юли</c:v>
                </c:pt>
                <c:pt idx="2">
                  <c:v> 10-14</c:v>
                </c:pt>
                <c:pt idx="3">
                  <c:v> 15-19</c:v>
                </c:pt>
                <c:pt idx="4">
                  <c:v> 20-24</c:v>
                </c:pt>
                <c:pt idx="5">
                  <c:v> 25-29</c:v>
                </c:pt>
                <c:pt idx="6">
                  <c:v>30-34</c:v>
                </c:pt>
                <c:pt idx="7">
                  <c:v> 35-39</c:v>
                </c:pt>
                <c:pt idx="8">
                  <c:v> 40-44</c:v>
                </c:pt>
                <c:pt idx="9">
                  <c:v>  45-49</c:v>
                </c:pt>
                <c:pt idx="10">
                  <c:v> 50-54</c:v>
                </c:pt>
                <c:pt idx="11">
                  <c:v> 55-59</c:v>
                </c:pt>
                <c:pt idx="12">
                  <c:v> 60-64</c:v>
                </c:pt>
                <c:pt idx="13">
                  <c:v> 65-69</c:v>
                </c:pt>
                <c:pt idx="14">
                  <c:v> 70-74</c:v>
                </c:pt>
                <c:pt idx="15">
                  <c:v> 75-79</c:v>
                </c:pt>
                <c:pt idx="16">
                  <c:v> 80-84</c:v>
                </c:pt>
                <c:pt idx="17">
                  <c:v>  85+</c:v>
                </c:pt>
              </c:strCache>
            </c:strRef>
          </c:cat>
          <c:val>
            <c:numRef>
              <c:f>Sheet1!$B$4:$S$4</c:f>
              <c:numCache>
                <c:formatCode>General</c:formatCode>
                <c:ptCount val="18"/>
                <c:pt idx="0">
                  <c:v>167</c:v>
                </c:pt>
                <c:pt idx="1">
                  <c:v>188</c:v>
                </c:pt>
                <c:pt idx="2">
                  <c:v>150</c:v>
                </c:pt>
                <c:pt idx="3">
                  <c:v>191</c:v>
                </c:pt>
                <c:pt idx="4">
                  <c:v>144</c:v>
                </c:pt>
                <c:pt idx="5">
                  <c:v>170</c:v>
                </c:pt>
                <c:pt idx="6">
                  <c:v>165</c:v>
                </c:pt>
                <c:pt idx="7">
                  <c:v>197</c:v>
                </c:pt>
                <c:pt idx="8">
                  <c:v>220</c:v>
                </c:pt>
                <c:pt idx="9">
                  <c:v>231</c:v>
                </c:pt>
                <c:pt idx="10">
                  <c:v>282</c:v>
                </c:pt>
                <c:pt idx="11">
                  <c:v>372</c:v>
                </c:pt>
                <c:pt idx="12">
                  <c:v>508</c:v>
                </c:pt>
                <c:pt idx="13">
                  <c:v>474</c:v>
                </c:pt>
                <c:pt idx="14">
                  <c:v>434</c:v>
                </c:pt>
                <c:pt idx="15">
                  <c:v>416</c:v>
                </c:pt>
                <c:pt idx="16">
                  <c:v>273</c:v>
                </c:pt>
                <c:pt idx="17">
                  <c:v>35</c:v>
                </c:pt>
              </c:numCache>
            </c:numRef>
          </c:val>
        </c:ser>
        <c:dLbls>
          <c:showLegendKey val="0"/>
          <c:showVal val="0"/>
          <c:showCatName val="0"/>
          <c:showSerName val="0"/>
          <c:showPercent val="0"/>
          <c:showBubbleSize val="0"/>
        </c:dLbls>
        <c:gapWidth val="150"/>
        <c:axId val="303743360"/>
        <c:axId val="303744896"/>
      </c:barChart>
      <c:catAx>
        <c:axId val="303743360"/>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100" b="1" i="0" u="none" strike="noStrike" baseline="0">
                <a:solidFill>
                  <a:srgbClr val="000000"/>
                </a:solidFill>
                <a:latin typeface="Arial"/>
                <a:ea typeface="Arial"/>
                <a:cs typeface="Arial"/>
              </a:defRPr>
            </a:pPr>
            <a:endParaRPr lang="bg-BG"/>
          </a:p>
        </c:txPr>
        <c:crossAx val="303744896"/>
        <c:crosses val="autoZero"/>
        <c:auto val="1"/>
        <c:lblAlgn val="ctr"/>
        <c:lblOffset val="100"/>
        <c:tickLblSkip val="1"/>
        <c:tickMarkSkip val="1"/>
        <c:noMultiLvlLbl val="0"/>
      </c:catAx>
      <c:valAx>
        <c:axId val="303744896"/>
        <c:scaling>
          <c:orientation val="minMax"/>
        </c:scaling>
        <c:delete val="0"/>
        <c:axPos val="l"/>
        <c:majorGridlines>
          <c:spPr>
            <a:ln w="12701">
              <a:solidFill>
                <a:srgbClr val="C0C0C0"/>
              </a:solidFill>
              <a:prstDash val="solid"/>
            </a:ln>
          </c:spPr>
        </c:majorGridlines>
        <c:numFmt formatCode="General" sourceLinked="1"/>
        <c:majorTickMark val="out"/>
        <c:minorTickMark val="none"/>
        <c:tickLblPos val="nextTo"/>
        <c:spPr>
          <a:ln w="12701">
            <a:solidFill>
              <a:srgbClr val="C0C0C0"/>
            </a:solidFill>
            <a:prstDash val="solid"/>
          </a:ln>
        </c:spPr>
        <c:txPr>
          <a:bodyPr rot="0" vert="horz"/>
          <a:lstStyle/>
          <a:p>
            <a:pPr>
              <a:defRPr sz="1100" b="1" i="0" u="none" strike="noStrike" baseline="0">
                <a:solidFill>
                  <a:srgbClr val="000000"/>
                </a:solidFill>
                <a:latin typeface="Arial"/>
                <a:ea typeface="Arial"/>
                <a:cs typeface="Arial"/>
              </a:defRPr>
            </a:pPr>
            <a:endParaRPr lang="bg-BG"/>
          </a:p>
        </c:txPr>
        <c:crossAx val="303743360"/>
        <c:crosses val="autoZero"/>
        <c:crossBetween val="between"/>
      </c:valAx>
      <c:spPr>
        <a:solidFill>
          <a:srgbClr val="FFFFFF"/>
        </a:solidFill>
        <a:ln w="12701">
          <a:solidFill>
            <a:srgbClr val="808080"/>
          </a:solidFill>
          <a:prstDash val="solid"/>
        </a:ln>
      </c:spPr>
    </c:plotArea>
    <c:legend>
      <c:legendPos val="b"/>
      <c:layout>
        <c:manualLayout>
          <c:xMode val="edge"/>
          <c:yMode val="edge"/>
          <c:x val="0.35478806907378335"/>
          <c:y val="0.87096774193548387"/>
          <c:w val="0.31868131868131866"/>
          <c:h val="9.6774193548387094E-2"/>
        </c:manualLayout>
      </c:layout>
      <c:overlay val="0"/>
      <c:spPr>
        <a:no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bg-BG"/>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bg-B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5647382920110192E-2"/>
          <c:y val="2.7541818885025913E-2"/>
          <c:w val="0.90909090909090906"/>
          <c:h val="0.61065573770491799"/>
        </c:manualLayout>
      </c:layout>
      <c:bar3DChart>
        <c:barDir val="col"/>
        <c:grouping val="clustered"/>
        <c:varyColors val="0"/>
        <c:ser>
          <c:idx val="0"/>
          <c:order val="0"/>
          <c:tx>
            <c:strRef>
              <c:f>Sheet1!$A$2</c:f>
              <c:strCache>
                <c:ptCount val="1"/>
                <c:pt idx="0">
                  <c:v>Глобална сл. Радиация</c:v>
                </c:pt>
              </c:strCache>
            </c:strRef>
          </c:tx>
          <c:spPr>
            <a:solidFill>
              <a:srgbClr val="9999FF"/>
            </a:solidFill>
            <a:ln w="12699">
              <a:solidFill>
                <a:srgbClr val="000000"/>
              </a:solidFill>
              <a:prstDash val="solid"/>
            </a:ln>
          </c:spPr>
          <c:invertIfNegative val="0"/>
          <c:cat>
            <c:strRef>
              <c:f>Sheet1!$B$1:$N$1</c:f>
              <c:strCache>
                <c:ptCount val="12"/>
                <c:pt idx="0">
                  <c:v>Януари</c:v>
                </c:pt>
                <c:pt idx="1">
                  <c:v>Февруари</c:v>
                </c:pt>
                <c:pt idx="2">
                  <c:v>Март</c:v>
                </c:pt>
                <c:pt idx="3">
                  <c:v>Април</c:v>
                </c:pt>
                <c:pt idx="4">
                  <c:v>Май </c:v>
                </c:pt>
                <c:pt idx="5">
                  <c:v>Юни</c:v>
                </c:pt>
                <c:pt idx="6">
                  <c:v>Юли</c:v>
                </c:pt>
                <c:pt idx="7">
                  <c:v>Август</c:v>
                </c:pt>
                <c:pt idx="8">
                  <c:v>Сптември</c:v>
                </c:pt>
                <c:pt idx="9">
                  <c:v>Октомври</c:v>
                </c:pt>
                <c:pt idx="10">
                  <c:v>Ноември</c:v>
                </c:pt>
                <c:pt idx="11">
                  <c:v>Декември</c:v>
                </c:pt>
              </c:strCache>
            </c:strRef>
          </c:cat>
          <c:val>
            <c:numRef>
              <c:f>Sheet1!$B$2:$N$2</c:f>
              <c:numCache>
                <c:formatCode>General</c:formatCode>
                <c:ptCount val="13"/>
                <c:pt idx="0">
                  <c:v>50.2</c:v>
                </c:pt>
                <c:pt idx="1">
                  <c:v>66.099999999999994</c:v>
                </c:pt>
                <c:pt idx="2">
                  <c:v>99</c:v>
                </c:pt>
                <c:pt idx="3">
                  <c:v>132</c:v>
                </c:pt>
                <c:pt idx="4">
                  <c:v>172.2</c:v>
                </c:pt>
                <c:pt idx="5">
                  <c:v>187.1</c:v>
                </c:pt>
                <c:pt idx="6">
                  <c:v>207.3</c:v>
                </c:pt>
                <c:pt idx="7">
                  <c:v>188.5</c:v>
                </c:pt>
                <c:pt idx="8">
                  <c:v>131.80000000000001</c:v>
                </c:pt>
                <c:pt idx="9">
                  <c:v>85.2</c:v>
                </c:pt>
                <c:pt idx="10">
                  <c:v>48</c:v>
                </c:pt>
                <c:pt idx="11">
                  <c:v>41.2</c:v>
                </c:pt>
              </c:numCache>
            </c:numRef>
          </c:val>
        </c:ser>
        <c:ser>
          <c:idx val="1"/>
          <c:order val="1"/>
          <c:tx>
            <c:strRef>
              <c:f>Sheet1!$A$3</c:f>
              <c:strCache>
                <c:ptCount val="1"/>
                <c:pt idx="0">
                  <c:v>Дифузна сл. Радиация</c:v>
                </c:pt>
              </c:strCache>
            </c:strRef>
          </c:tx>
          <c:spPr>
            <a:solidFill>
              <a:srgbClr val="993366"/>
            </a:solidFill>
            <a:ln w="12699">
              <a:solidFill>
                <a:srgbClr val="000000"/>
              </a:solidFill>
              <a:prstDash val="solid"/>
            </a:ln>
          </c:spPr>
          <c:invertIfNegative val="0"/>
          <c:cat>
            <c:strRef>
              <c:f>Sheet1!$B$1:$N$1</c:f>
              <c:strCache>
                <c:ptCount val="12"/>
                <c:pt idx="0">
                  <c:v>Януари</c:v>
                </c:pt>
                <c:pt idx="1">
                  <c:v>Февруари</c:v>
                </c:pt>
                <c:pt idx="2">
                  <c:v>Март</c:v>
                </c:pt>
                <c:pt idx="3">
                  <c:v>Април</c:v>
                </c:pt>
                <c:pt idx="4">
                  <c:v>Май </c:v>
                </c:pt>
                <c:pt idx="5">
                  <c:v>Юни</c:v>
                </c:pt>
                <c:pt idx="6">
                  <c:v>Юли</c:v>
                </c:pt>
                <c:pt idx="7">
                  <c:v>Август</c:v>
                </c:pt>
                <c:pt idx="8">
                  <c:v>Сптември</c:v>
                </c:pt>
                <c:pt idx="9">
                  <c:v>Октомври</c:v>
                </c:pt>
                <c:pt idx="10">
                  <c:v>Ноември</c:v>
                </c:pt>
                <c:pt idx="11">
                  <c:v>Декември</c:v>
                </c:pt>
              </c:strCache>
            </c:strRef>
          </c:cat>
          <c:val>
            <c:numRef>
              <c:f>Sheet1!$B$3:$N$3</c:f>
              <c:numCache>
                <c:formatCode>General</c:formatCode>
                <c:ptCount val="13"/>
                <c:pt idx="0">
                  <c:v>31.02</c:v>
                </c:pt>
                <c:pt idx="1">
                  <c:v>36.92</c:v>
                </c:pt>
                <c:pt idx="2">
                  <c:v>55.63</c:v>
                </c:pt>
                <c:pt idx="3">
                  <c:v>68.88</c:v>
                </c:pt>
                <c:pt idx="4">
                  <c:v>83.05</c:v>
                </c:pt>
                <c:pt idx="5">
                  <c:v>87.16</c:v>
                </c:pt>
                <c:pt idx="6">
                  <c:v>87.32</c:v>
                </c:pt>
                <c:pt idx="7">
                  <c:v>64.12</c:v>
                </c:pt>
                <c:pt idx="8">
                  <c:v>62.03</c:v>
                </c:pt>
                <c:pt idx="9">
                  <c:v>46.4</c:v>
                </c:pt>
                <c:pt idx="10">
                  <c:v>31.02</c:v>
                </c:pt>
                <c:pt idx="11">
                  <c:v>26.98</c:v>
                </c:pt>
              </c:numCache>
            </c:numRef>
          </c:val>
        </c:ser>
        <c:ser>
          <c:idx val="2"/>
          <c:order val="2"/>
          <c:tx>
            <c:strRef>
              <c:f>Sheet1!$A$4</c:f>
              <c:strCache>
                <c:ptCount val="1"/>
                <c:pt idx="0">
                  <c:v>Пряка сл. Радиация</c:v>
                </c:pt>
              </c:strCache>
            </c:strRef>
          </c:tx>
          <c:spPr>
            <a:solidFill>
              <a:srgbClr val="FFFFCC"/>
            </a:solidFill>
            <a:ln w="12699">
              <a:solidFill>
                <a:srgbClr val="000000"/>
              </a:solidFill>
              <a:prstDash val="solid"/>
            </a:ln>
          </c:spPr>
          <c:invertIfNegative val="0"/>
          <c:cat>
            <c:strRef>
              <c:f>Sheet1!$B$1:$N$1</c:f>
              <c:strCache>
                <c:ptCount val="12"/>
                <c:pt idx="0">
                  <c:v>Януари</c:v>
                </c:pt>
                <c:pt idx="1">
                  <c:v>Февруари</c:v>
                </c:pt>
                <c:pt idx="2">
                  <c:v>Март</c:v>
                </c:pt>
                <c:pt idx="3">
                  <c:v>Април</c:v>
                </c:pt>
                <c:pt idx="4">
                  <c:v>Май </c:v>
                </c:pt>
                <c:pt idx="5">
                  <c:v>Юни</c:v>
                </c:pt>
                <c:pt idx="6">
                  <c:v>Юли</c:v>
                </c:pt>
                <c:pt idx="7">
                  <c:v>Август</c:v>
                </c:pt>
                <c:pt idx="8">
                  <c:v>Сптември</c:v>
                </c:pt>
                <c:pt idx="9">
                  <c:v>Октомври</c:v>
                </c:pt>
                <c:pt idx="10">
                  <c:v>Ноември</c:v>
                </c:pt>
                <c:pt idx="11">
                  <c:v>Декември</c:v>
                </c:pt>
              </c:strCache>
            </c:strRef>
          </c:cat>
          <c:val>
            <c:numRef>
              <c:f>Sheet1!$B$4:$N$4</c:f>
              <c:numCache>
                <c:formatCode>General</c:formatCode>
                <c:ptCount val="13"/>
                <c:pt idx="0">
                  <c:v>18</c:v>
                </c:pt>
                <c:pt idx="1">
                  <c:v>26.1</c:v>
                </c:pt>
                <c:pt idx="2">
                  <c:v>41.2</c:v>
                </c:pt>
                <c:pt idx="3">
                  <c:v>61.9</c:v>
                </c:pt>
                <c:pt idx="4">
                  <c:v>88.1</c:v>
                </c:pt>
                <c:pt idx="5">
                  <c:v>98.8</c:v>
                </c:pt>
                <c:pt idx="6">
                  <c:v>113.1</c:v>
                </c:pt>
                <c:pt idx="7">
                  <c:v>114.9</c:v>
                </c:pt>
                <c:pt idx="8">
                  <c:v>68.2</c:v>
                </c:pt>
                <c:pt idx="9">
                  <c:v>38.1</c:v>
                </c:pt>
                <c:pt idx="10">
                  <c:v>16.600000000000001</c:v>
                </c:pt>
                <c:pt idx="11">
                  <c:v>12.8</c:v>
                </c:pt>
              </c:numCache>
            </c:numRef>
          </c:val>
        </c:ser>
        <c:dLbls>
          <c:showLegendKey val="0"/>
          <c:showVal val="0"/>
          <c:showCatName val="0"/>
          <c:showSerName val="0"/>
          <c:showPercent val="0"/>
          <c:showBubbleSize val="0"/>
        </c:dLbls>
        <c:gapWidth val="150"/>
        <c:gapDepth val="0"/>
        <c:shape val="box"/>
        <c:axId val="401430016"/>
        <c:axId val="303711360"/>
        <c:axId val="0"/>
      </c:bar3DChart>
      <c:catAx>
        <c:axId val="401430016"/>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875" b="1" i="0" u="none" strike="noStrike" baseline="0">
                <a:solidFill>
                  <a:srgbClr val="000000"/>
                </a:solidFill>
                <a:latin typeface="Arial"/>
                <a:ea typeface="Arial"/>
                <a:cs typeface="Arial"/>
              </a:defRPr>
            </a:pPr>
            <a:endParaRPr lang="bg-BG"/>
          </a:p>
        </c:txPr>
        <c:crossAx val="303711360"/>
        <c:crosses val="autoZero"/>
        <c:auto val="1"/>
        <c:lblAlgn val="ctr"/>
        <c:lblOffset val="100"/>
        <c:tickLblSkip val="1"/>
        <c:tickMarkSkip val="1"/>
        <c:noMultiLvlLbl val="0"/>
      </c:catAx>
      <c:valAx>
        <c:axId val="30371136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bg-BG"/>
          </a:p>
        </c:txPr>
        <c:crossAx val="401430016"/>
        <c:crosses val="autoZero"/>
        <c:crossBetween val="between"/>
      </c:valAx>
      <c:spPr>
        <a:noFill/>
        <a:ln w="25399">
          <a:noFill/>
        </a:ln>
      </c:spPr>
    </c:plotArea>
    <c:legend>
      <c:legendPos val="r"/>
      <c:legendEntry>
        <c:idx val="0"/>
        <c:txPr>
          <a:bodyPr/>
          <a:lstStyle/>
          <a:p>
            <a:pPr>
              <a:defRPr sz="920" b="1" i="0" u="none" strike="noStrike" baseline="0">
                <a:solidFill>
                  <a:srgbClr val="000000"/>
                </a:solidFill>
                <a:latin typeface="Arial"/>
                <a:ea typeface="Arial"/>
                <a:cs typeface="Arial"/>
              </a:defRPr>
            </a:pPr>
            <a:endParaRPr lang="bg-BG"/>
          </a:p>
        </c:txPr>
      </c:legendEntry>
      <c:legendEntry>
        <c:idx val="1"/>
        <c:txPr>
          <a:bodyPr/>
          <a:lstStyle/>
          <a:p>
            <a:pPr>
              <a:defRPr sz="920" b="1" i="0" u="none" strike="noStrike" baseline="0">
                <a:solidFill>
                  <a:srgbClr val="000000"/>
                </a:solidFill>
                <a:latin typeface="Arial"/>
                <a:ea typeface="Arial"/>
                <a:cs typeface="Arial"/>
              </a:defRPr>
            </a:pPr>
            <a:endParaRPr lang="bg-BG"/>
          </a:p>
        </c:txPr>
      </c:legendEntry>
      <c:legendEntry>
        <c:idx val="2"/>
        <c:txPr>
          <a:bodyPr/>
          <a:lstStyle/>
          <a:p>
            <a:pPr>
              <a:defRPr sz="920" b="1" i="0" u="none" strike="noStrike" baseline="0">
                <a:solidFill>
                  <a:srgbClr val="000000"/>
                </a:solidFill>
                <a:latin typeface="Arial"/>
                <a:ea typeface="Arial"/>
                <a:cs typeface="Arial"/>
              </a:defRPr>
            </a:pPr>
            <a:endParaRPr lang="bg-BG"/>
          </a:p>
        </c:txPr>
      </c:legendEntry>
      <c:layout>
        <c:manualLayout>
          <c:xMode val="edge"/>
          <c:yMode val="edge"/>
          <c:x val="0.7301323445680401"/>
          <c:y val="0.77087160687935907"/>
          <c:w val="0.2698676554319599"/>
          <c:h val="0.22711097112860892"/>
        </c:manualLayout>
      </c:layout>
      <c:overlay val="0"/>
      <c:spPr>
        <a:noFill/>
        <a:ln w="3175">
          <a:solidFill>
            <a:srgbClr val="000000"/>
          </a:solidFill>
          <a:prstDash val="solid"/>
        </a:ln>
      </c:spPr>
      <c:txPr>
        <a:bodyPr/>
        <a:lstStyle/>
        <a:p>
          <a:pPr>
            <a:defRPr sz="1495" b="1" i="0" u="none" strike="noStrike" baseline="0">
              <a:solidFill>
                <a:srgbClr val="000000"/>
              </a:solidFill>
              <a:latin typeface="Arial"/>
              <a:ea typeface="Arial"/>
              <a:cs typeface="Arial"/>
            </a:defRPr>
          </a:pPr>
          <a:endParaRPr lang="bg-BG"/>
        </a:p>
      </c:txPr>
    </c:legend>
    <c:plotVisOnly val="1"/>
    <c:dispBlanksAs val="gap"/>
    <c:showDLblsOverMax val="0"/>
  </c:chart>
  <c:spPr>
    <a:noFill/>
    <a:ln w="9525" cap="flat" cmpd="sng" algn="ctr">
      <a:solidFill>
        <a:srgbClr val="000000"/>
      </a:solidFill>
      <a:prstDash val="solid"/>
      <a:miter lim="800000"/>
      <a:headEnd type="none" w="med" len="med"/>
      <a:tailEnd type="none" w="med" len="med"/>
    </a:ln>
  </c:spPr>
  <c:txPr>
    <a:bodyPr/>
    <a:lstStyle/>
    <a:p>
      <a:pPr>
        <a:defRPr sz="1075" b="1" i="0" u="none" strike="noStrike" baseline="0">
          <a:solidFill>
            <a:srgbClr val="000000"/>
          </a:solidFill>
          <a:latin typeface="Arial"/>
          <a:ea typeface="Arial"/>
          <a:cs typeface="Arial"/>
        </a:defRPr>
      </a:pPr>
      <a:endParaRPr lang="bg-BG"/>
    </a:p>
  </c:txPr>
  <c:externalData r:id="rId2">
    <c:autoUpdate val="0"/>
  </c:externalData>
</c:chartSpace>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26</TotalTime>
  <Pages>114</Pages>
  <Words>34712</Words>
  <Characters>197863</Characters>
  <Application>Microsoft Office Word</Application>
  <DocSecurity>0</DocSecurity>
  <Lines>1648</Lines>
  <Paragraphs>464</Paragraphs>
  <ScaleCrop>false</ScaleCrop>
  <HeadingPairs>
    <vt:vector size="4" baseType="variant">
      <vt:variant>
        <vt:lpstr>Заглавие</vt:lpstr>
      </vt:variant>
      <vt:variant>
        <vt:i4>1</vt:i4>
      </vt:variant>
      <vt:variant>
        <vt:lpstr>Заглавия</vt:lpstr>
      </vt:variant>
      <vt:variant>
        <vt:i4>6</vt:i4>
      </vt:variant>
    </vt:vector>
  </HeadingPairs>
  <TitlesOfParts>
    <vt:vector size="7" baseType="lpstr">
      <vt:lpstr/>
      <vt:lpstr/>
      <vt:lpstr>    І.  ОБЩИ  ПОЛОЖЕНИЯ</vt:lpstr>
      <vt:lpstr>    ІІ. ОБХВАТ И СТРУКТУРА НА СТРАТЕГИЯТА</vt:lpstr>
      <vt:lpstr>        1.Принципи при придобиване, управление и разпореждане с общинската собственост</vt:lpstr>
      <vt:lpstr>        2.Основни цели</vt:lpstr>
      <vt:lpstr>        3.Основни приоритети</vt:lpstr>
    </vt:vector>
  </TitlesOfParts>
  <Company/>
  <LinksUpToDate>false</LinksUpToDate>
  <CharactersWithSpaces>232111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39</cp:revision>
  <dcterms:created xsi:type="dcterms:W3CDTF">2020-02-05T11:21:00Z</dcterms:created>
  <dcterms:modified xsi:type="dcterms:W3CDTF">2020-02-05T11:56:00Z</dcterms:modified>
</cp:coreProperties>
</file>